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16"/>
        <w:gridCol w:w="3205"/>
      </w:tblGrid>
      <w:tr w:rsidR="00204624" w14:paraId="16697A5F" w14:textId="77777777" w:rsidTr="000302D6">
        <w:tc>
          <w:tcPr>
            <w:tcW w:w="3207" w:type="dxa"/>
          </w:tcPr>
          <w:p w14:paraId="0181CAA7" w14:textId="77777777" w:rsidR="000302D6" w:rsidRDefault="000302D6" w:rsidP="000302D6">
            <w:pPr>
              <w:tabs>
                <w:tab w:val="left" w:pos="2975"/>
              </w:tabs>
              <w:spacing w:before="100" w:beforeAutospacing="1" w:after="0" w:line="240" w:lineRule="auto"/>
              <w:rPr>
                <w:rFonts w:ascii="Arial" w:hAnsi="Arial" w:cs="Arial"/>
                <w:noProof/>
                <w:color w:val="0000FF"/>
                <w:sz w:val="28"/>
                <w:szCs w:val="28"/>
                <w:lang w:eastAsia="en-GB"/>
              </w:rPr>
            </w:pPr>
            <w:r>
              <w:rPr>
                <w:noProof/>
                <w:lang w:eastAsia="en-GB"/>
              </w:rPr>
              <w:drawing>
                <wp:anchor distT="0" distB="0" distL="114300" distR="114300" simplePos="0" relativeHeight="251661312" behindDoc="0" locked="0" layoutInCell="1" allowOverlap="1" wp14:anchorId="67885F22" wp14:editId="27823297">
                  <wp:simplePos x="0" y="0"/>
                  <wp:positionH relativeFrom="column">
                    <wp:posOffset>-11430</wp:posOffset>
                  </wp:positionH>
                  <wp:positionV relativeFrom="paragraph">
                    <wp:posOffset>159385</wp:posOffset>
                  </wp:positionV>
                  <wp:extent cx="1684020" cy="693420"/>
                  <wp:effectExtent l="0" t="0" r="0" b="0"/>
                  <wp:wrapSquare wrapText="bothSides"/>
                  <wp:docPr id="8" name="Picture 8" descr="I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I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020" cy="693420"/>
                          </a:xfrm>
                          <a:prstGeom prst="rect">
                            <a:avLst/>
                          </a:prstGeom>
                          <a:noFill/>
                        </pic:spPr>
                      </pic:pic>
                    </a:graphicData>
                  </a:graphic>
                  <wp14:sizeRelH relativeFrom="page">
                    <wp14:pctWidth>0</wp14:pctWidth>
                  </wp14:sizeRelH>
                  <wp14:sizeRelV relativeFrom="page">
                    <wp14:pctHeight>0</wp14:pctHeight>
                  </wp14:sizeRelV>
                </wp:anchor>
              </w:drawing>
            </w:r>
          </w:p>
        </w:tc>
        <w:tc>
          <w:tcPr>
            <w:tcW w:w="3216" w:type="dxa"/>
          </w:tcPr>
          <w:p w14:paraId="6B48231C" w14:textId="26DB82F2" w:rsidR="000302D6" w:rsidRDefault="00204624" w:rsidP="000302D6">
            <w:pPr>
              <w:tabs>
                <w:tab w:val="left" w:pos="2975"/>
              </w:tabs>
              <w:spacing w:before="100" w:beforeAutospacing="1" w:after="0" w:line="240" w:lineRule="auto"/>
              <w:jc w:val="center"/>
              <w:rPr>
                <w:rFonts w:ascii="Arial" w:hAnsi="Arial" w:cs="Arial"/>
                <w:noProof/>
                <w:color w:val="0000FF"/>
                <w:sz w:val="28"/>
                <w:szCs w:val="28"/>
                <w:lang w:eastAsia="en-GB"/>
              </w:rPr>
            </w:pPr>
            <w:r>
              <w:rPr>
                <w:rFonts w:ascii="Arial" w:hAnsi="Arial" w:cs="Arial"/>
                <w:noProof/>
                <w:color w:val="0000FF"/>
                <w:sz w:val="28"/>
                <w:szCs w:val="28"/>
                <w:lang w:eastAsia="en-GB"/>
              </w:rPr>
              <w:drawing>
                <wp:anchor distT="0" distB="0" distL="114300" distR="114300" simplePos="0" relativeHeight="251662336" behindDoc="0" locked="0" layoutInCell="1" allowOverlap="1" wp14:anchorId="4E3B550E" wp14:editId="67137127">
                  <wp:simplePos x="0" y="0"/>
                  <wp:positionH relativeFrom="column">
                    <wp:posOffset>356235</wp:posOffset>
                  </wp:positionH>
                  <wp:positionV relativeFrom="paragraph">
                    <wp:posOffset>99695</wp:posOffset>
                  </wp:positionV>
                  <wp:extent cx="1334770" cy="1000760"/>
                  <wp:effectExtent l="0" t="0" r="0" b="0"/>
                  <wp:wrapSquare wrapText="bothSides"/>
                  <wp:docPr id="12438766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7661" name="Picture 1" descr="A red and black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4770" cy="1000760"/>
                          </a:xfrm>
                          <a:prstGeom prst="rect">
                            <a:avLst/>
                          </a:prstGeom>
                        </pic:spPr>
                      </pic:pic>
                    </a:graphicData>
                  </a:graphic>
                  <wp14:sizeRelH relativeFrom="margin">
                    <wp14:pctWidth>0</wp14:pctWidth>
                  </wp14:sizeRelH>
                  <wp14:sizeRelV relativeFrom="margin">
                    <wp14:pctHeight>0</wp14:pctHeight>
                  </wp14:sizeRelV>
                </wp:anchor>
              </w:drawing>
            </w:r>
          </w:p>
        </w:tc>
        <w:tc>
          <w:tcPr>
            <w:tcW w:w="3205" w:type="dxa"/>
          </w:tcPr>
          <w:p w14:paraId="4977DD16" w14:textId="77777777" w:rsidR="000302D6" w:rsidRDefault="000302D6" w:rsidP="000302D6">
            <w:pPr>
              <w:tabs>
                <w:tab w:val="left" w:pos="2975"/>
              </w:tabs>
              <w:spacing w:before="100" w:beforeAutospacing="1" w:after="0" w:line="240" w:lineRule="auto"/>
              <w:jc w:val="right"/>
              <w:rPr>
                <w:rFonts w:ascii="Arial" w:hAnsi="Arial" w:cs="Arial"/>
                <w:noProof/>
                <w:color w:val="0000FF"/>
                <w:sz w:val="28"/>
                <w:szCs w:val="28"/>
                <w:lang w:eastAsia="en-GB"/>
              </w:rPr>
            </w:pPr>
            <w:r>
              <w:rPr>
                <w:noProof/>
                <w:lang w:eastAsia="en-GB"/>
              </w:rPr>
              <w:drawing>
                <wp:inline distT="0" distB="0" distL="0" distR="0" wp14:anchorId="01ABFB9C" wp14:editId="3C211F4D">
                  <wp:extent cx="1590675" cy="1028401"/>
                  <wp:effectExtent l="0" t="0" r="0" b="635"/>
                  <wp:docPr id="7" name="Picture 7" descr="rural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al ac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5703" cy="1051047"/>
                          </a:xfrm>
                          <a:prstGeom prst="rect">
                            <a:avLst/>
                          </a:prstGeom>
                          <a:noFill/>
                          <a:ln>
                            <a:noFill/>
                          </a:ln>
                        </pic:spPr>
                      </pic:pic>
                    </a:graphicData>
                  </a:graphic>
                </wp:inline>
              </w:drawing>
            </w:r>
          </w:p>
        </w:tc>
      </w:tr>
    </w:tbl>
    <w:p w14:paraId="513D1570" w14:textId="13A1963C" w:rsidR="0089144E" w:rsidRPr="0024532B" w:rsidRDefault="0089144E" w:rsidP="00204624">
      <w:pPr>
        <w:spacing w:before="100" w:beforeAutospacing="1" w:after="0" w:line="240" w:lineRule="auto"/>
        <w:jc w:val="center"/>
        <w:rPr>
          <w:rFonts w:ascii="Arial" w:eastAsia="Times New Roman" w:hAnsi="Arial" w:cs="Arial"/>
          <w:b/>
          <w:lang w:eastAsia="en-GB"/>
        </w:rPr>
      </w:pPr>
      <w:r w:rsidRPr="0024532B">
        <w:rPr>
          <w:rFonts w:ascii="Arial" w:eastAsia="Times New Roman" w:hAnsi="Arial" w:cs="Arial"/>
          <w:b/>
          <w:lang w:eastAsia="en-GB"/>
        </w:rPr>
        <w:t>Job Description</w:t>
      </w:r>
    </w:p>
    <w:p w14:paraId="68C5B931" w14:textId="5A5AFFCA" w:rsidR="000D28C7" w:rsidRPr="0024532B" w:rsidRDefault="000D28C7" w:rsidP="000D28C7">
      <w:pPr>
        <w:spacing w:before="100" w:beforeAutospacing="1" w:after="0" w:line="240" w:lineRule="auto"/>
        <w:rPr>
          <w:rFonts w:ascii="Arial" w:eastAsia="Times New Roman" w:hAnsi="Arial" w:cs="Arial"/>
          <w:lang w:eastAsia="en-GB"/>
        </w:rPr>
      </w:pPr>
      <w:r w:rsidRPr="0024532B">
        <w:rPr>
          <w:rFonts w:ascii="Arial" w:eastAsia="Times New Roman" w:hAnsi="Arial" w:cs="Arial"/>
          <w:b/>
          <w:lang w:eastAsia="en-GB"/>
        </w:rPr>
        <w:t xml:space="preserve">Job Title: </w:t>
      </w:r>
      <w:r w:rsidRPr="0024532B">
        <w:rPr>
          <w:rFonts w:ascii="Arial" w:eastAsia="Times New Roman" w:hAnsi="Arial" w:cs="Arial"/>
          <w:lang w:eastAsia="en-GB"/>
        </w:rPr>
        <w:t xml:space="preserve">Project Co-ordinator </w:t>
      </w:r>
      <w:r w:rsidR="009C7CD8">
        <w:rPr>
          <w:rFonts w:ascii="Arial" w:eastAsia="Times New Roman" w:hAnsi="Arial" w:cs="Arial"/>
          <w:lang w:eastAsia="en-GB"/>
        </w:rPr>
        <w:t xml:space="preserve">– Maternity Cover </w:t>
      </w:r>
    </w:p>
    <w:p w14:paraId="045E7E3F" w14:textId="2217D988" w:rsidR="000D28C7" w:rsidRPr="0024532B" w:rsidRDefault="000D28C7" w:rsidP="000D28C7">
      <w:pPr>
        <w:spacing w:before="100" w:beforeAutospacing="1" w:after="0" w:line="240" w:lineRule="auto"/>
        <w:rPr>
          <w:rFonts w:ascii="Arial" w:eastAsia="Times New Roman" w:hAnsi="Arial" w:cs="Arial"/>
          <w:lang w:eastAsia="en-GB"/>
        </w:rPr>
      </w:pPr>
      <w:r w:rsidRPr="0024532B">
        <w:rPr>
          <w:rFonts w:ascii="Arial" w:eastAsia="Times New Roman" w:hAnsi="Arial" w:cs="Arial"/>
          <w:b/>
          <w:lang w:eastAsia="en-GB"/>
        </w:rPr>
        <w:t>Duration:</w:t>
      </w:r>
      <w:r w:rsidRPr="0024532B">
        <w:rPr>
          <w:rFonts w:ascii="Arial" w:eastAsia="Times New Roman" w:hAnsi="Arial" w:cs="Arial"/>
          <w:lang w:eastAsia="en-GB"/>
        </w:rPr>
        <w:t xml:space="preserve"> </w:t>
      </w:r>
      <w:r w:rsidR="00F2142B" w:rsidRPr="00662778">
        <w:rPr>
          <w:rFonts w:ascii="Arial" w:eastAsia="Times New Roman" w:hAnsi="Arial" w:cs="Arial"/>
          <w:lang w:eastAsia="en-GB"/>
        </w:rPr>
        <w:t xml:space="preserve">Temporary position to </w:t>
      </w:r>
      <w:r w:rsidR="00F2142B" w:rsidRPr="00662778">
        <w:rPr>
          <w:rFonts w:ascii="Arial" w:eastAsia="Times New Roman" w:hAnsi="Arial" w:cs="Arial"/>
          <w:bCs/>
          <w:lang w:eastAsia="en-GB"/>
        </w:rPr>
        <w:t>December 2025</w:t>
      </w:r>
      <w:r w:rsidR="00F2142B" w:rsidRPr="00662778">
        <w:rPr>
          <w:rFonts w:ascii="Arial" w:eastAsia="Times New Roman" w:hAnsi="Arial" w:cs="Arial"/>
          <w:lang w:eastAsia="en-GB"/>
        </w:rPr>
        <w:t xml:space="preserve"> with possibility of extension subject to funding being secured</w:t>
      </w:r>
      <w:r w:rsidR="00F2142B">
        <w:rPr>
          <w:rFonts w:ascii="Arial" w:eastAsia="Times New Roman" w:hAnsi="Arial" w:cs="Arial"/>
          <w:lang w:eastAsia="en-GB"/>
        </w:rPr>
        <w:t>.</w:t>
      </w:r>
    </w:p>
    <w:p w14:paraId="6FD638F6" w14:textId="2D862469" w:rsidR="00555770" w:rsidRPr="00662778" w:rsidRDefault="000D28C7" w:rsidP="00555770">
      <w:pPr>
        <w:pStyle w:val="p1"/>
        <w:spacing w:after="0" w:afterAutospacing="0"/>
        <w:jc w:val="both"/>
        <w:rPr>
          <w:rStyle w:val="normaltextrun"/>
          <w:rFonts w:ascii="Arial" w:eastAsia="Times New Roman" w:hAnsi="Arial" w:cs="Arial"/>
          <w:sz w:val="22"/>
          <w:szCs w:val="22"/>
          <w:lang w:eastAsia="en-GB"/>
        </w:rPr>
      </w:pPr>
      <w:r w:rsidRPr="0024532B">
        <w:rPr>
          <w:rFonts w:ascii="Arial" w:eastAsia="Times New Roman" w:hAnsi="Arial" w:cs="Arial"/>
          <w:b/>
          <w:sz w:val="22"/>
          <w:szCs w:val="22"/>
          <w:lang w:eastAsia="en-GB"/>
        </w:rPr>
        <w:t xml:space="preserve">Key Function: </w:t>
      </w:r>
      <w:r w:rsidRPr="0024532B">
        <w:rPr>
          <w:rFonts w:ascii="Arial" w:eastAsia="Times New Roman" w:hAnsi="Arial" w:cs="Arial"/>
          <w:sz w:val="22"/>
          <w:szCs w:val="22"/>
          <w:lang w:eastAsia="en-GB"/>
        </w:rPr>
        <w:t xml:space="preserve">To lead and manage the implementation </w:t>
      </w:r>
      <w:r w:rsidR="00555770" w:rsidRPr="00662778">
        <w:rPr>
          <w:rFonts w:ascii="Arial" w:hAnsi="Arial" w:cs="Arial"/>
          <w:sz w:val="22"/>
          <w:szCs w:val="22"/>
        </w:rPr>
        <w:t xml:space="preserve">of all aspects </w:t>
      </w:r>
      <w:r w:rsidR="00555770" w:rsidRPr="00700B9D">
        <w:rPr>
          <w:rFonts w:ascii="Arial" w:hAnsi="Arial" w:cs="Arial"/>
          <w:sz w:val="22"/>
          <w:szCs w:val="22"/>
        </w:rPr>
        <w:t xml:space="preserve">of </w:t>
      </w:r>
      <w:r w:rsidR="00555770" w:rsidRPr="00700B9D">
        <w:rPr>
          <w:rFonts w:ascii="Arial" w:hAnsi="Arial" w:cs="Arial"/>
          <w:sz w:val="22"/>
          <w:szCs w:val="22"/>
          <w:shd w:val="clear" w:color="auto" w:fill="FFFFFF"/>
        </w:rPr>
        <w:t>R City Youth</w:t>
      </w:r>
      <w:r w:rsidR="00700B9D">
        <w:rPr>
          <w:rFonts w:ascii="Arial" w:eastAsia="Times New Roman" w:hAnsi="Arial" w:cs="Arial"/>
          <w:sz w:val="22"/>
          <w:szCs w:val="22"/>
          <w:lang w:eastAsia="en-GB"/>
        </w:rPr>
        <w:t xml:space="preserve"> CIC </w:t>
      </w:r>
      <w:r w:rsidR="00555770" w:rsidRPr="00662778">
        <w:rPr>
          <w:rFonts w:ascii="Arial" w:hAnsi="Arial" w:cs="Arial"/>
          <w:sz w:val="22"/>
          <w:szCs w:val="22"/>
        </w:rPr>
        <w:t xml:space="preserve">Personal Youth Development Programme (PYDP). </w:t>
      </w:r>
      <w:r w:rsidR="00555770" w:rsidRPr="00662778">
        <w:rPr>
          <w:rFonts w:ascii="Arial" w:hAnsi="Arial" w:cs="Arial"/>
          <w:sz w:val="22"/>
          <w:szCs w:val="22"/>
          <w:lang w:val="en-US"/>
        </w:rPr>
        <w:t xml:space="preserve">This project </w:t>
      </w:r>
      <w:r w:rsidR="00555770" w:rsidRPr="00662778">
        <w:rPr>
          <w:rStyle w:val="s1"/>
          <w:rFonts w:ascii="Arial" w:hAnsi="Arial" w:cs="Arial"/>
          <w:sz w:val="22"/>
          <w:szCs w:val="22"/>
        </w:rPr>
        <w:t xml:space="preserve">seeks to connect young people aged 16-25 years to personalised learning, skills and employment opportunities with a central focus on good relations and preparing young people for the world of work. It is interested in engaging young people that are vulnerable to polarisation/recruitment to organisations opposed to the peace process and face barriers to participation in mainstream provision. </w:t>
      </w:r>
      <w:r w:rsidR="00555770" w:rsidRPr="00662778">
        <w:rPr>
          <w:rStyle w:val="normaltextrun"/>
          <w:rFonts w:ascii="Arial" w:hAnsi="Arial" w:cs="Arial"/>
          <w:sz w:val="22"/>
          <w:szCs w:val="22"/>
          <w:shd w:val="clear" w:color="auto" w:fill="FFFFFF"/>
        </w:rPr>
        <w:t>The aim of PYDP is to help young people build and develop life skills that foster good relations, build confidence and resilience and make them more employable.</w:t>
      </w:r>
    </w:p>
    <w:p w14:paraId="08543A98" w14:textId="77777777" w:rsidR="00555770" w:rsidRPr="00662778" w:rsidRDefault="00555770" w:rsidP="00555770">
      <w:pPr>
        <w:spacing w:before="100" w:beforeAutospacing="1" w:after="0" w:line="240" w:lineRule="auto"/>
        <w:jc w:val="both"/>
        <w:rPr>
          <w:rFonts w:ascii="Arial" w:eastAsia="Times New Roman" w:hAnsi="Arial" w:cs="Arial"/>
          <w:lang w:eastAsia="en-GB"/>
        </w:rPr>
      </w:pPr>
      <w:r w:rsidRPr="00662778">
        <w:rPr>
          <w:rStyle w:val="normaltextrun"/>
          <w:rFonts w:ascii="Arial" w:hAnsi="Arial" w:cs="Arial"/>
          <w:shd w:val="clear" w:color="auto" w:fill="FFFFFF"/>
        </w:rPr>
        <w:t>This post has been supported under the Personal Youth Development Programme (PYDP), funded by the International Fund for Ireland (IFI) and managed by Rural Action.</w:t>
      </w:r>
    </w:p>
    <w:p w14:paraId="6EBA8332" w14:textId="6414540C" w:rsidR="000D28C7" w:rsidRPr="00B13857" w:rsidRDefault="000D28C7" w:rsidP="00555770">
      <w:pPr>
        <w:pStyle w:val="p1"/>
        <w:rPr>
          <w:rFonts w:ascii="Arial" w:eastAsia="Times New Roman" w:hAnsi="Arial" w:cs="Arial"/>
          <w:b/>
          <w:bCs/>
          <w:sz w:val="22"/>
          <w:szCs w:val="22"/>
          <w:lang w:eastAsia="en-GB"/>
        </w:rPr>
      </w:pPr>
      <w:r w:rsidRPr="0024532B">
        <w:rPr>
          <w:rFonts w:ascii="Arial" w:eastAsia="Times New Roman" w:hAnsi="Arial" w:cs="Arial"/>
          <w:b/>
          <w:sz w:val="22"/>
          <w:szCs w:val="22"/>
          <w:lang w:eastAsia="en-GB"/>
        </w:rPr>
        <w:t>Responsible to:</w:t>
      </w:r>
      <w:r w:rsidRPr="0024532B">
        <w:rPr>
          <w:rFonts w:ascii="Arial" w:eastAsia="Times New Roman" w:hAnsi="Arial" w:cs="Arial"/>
          <w:sz w:val="22"/>
          <w:szCs w:val="22"/>
          <w:lang w:eastAsia="en-GB"/>
        </w:rPr>
        <w:t xml:space="preserve"> </w:t>
      </w:r>
      <w:r w:rsidR="00B13857" w:rsidRPr="00662778">
        <w:rPr>
          <w:rFonts w:ascii="Arial" w:eastAsia="Times New Roman" w:hAnsi="Arial" w:cs="Arial"/>
          <w:lang w:eastAsia="en-GB"/>
        </w:rPr>
        <w:t xml:space="preserve">The Board </w:t>
      </w:r>
      <w:r w:rsidR="00B13857" w:rsidRPr="00700B9D">
        <w:rPr>
          <w:rFonts w:ascii="Arial" w:eastAsia="Times New Roman" w:hAnsi="Arial" w:cs="Arial"/>
          <w:lang w:eastAsia="en-GB"/>
        </w:rPr>
        <w:t>of R City Youth</w:t>
      </w:r>
      <w:r w:rsidR="00700B9D">
        <w:rPr>
          <w:rFonts w:ascii="Arial" w:eastAsia="Times New Roman" w:hAnsi="Arial" w:cs="Arial"/>
          <w:lang w:eastAsia="en-GB"/>
        </w:rPr>
        <w:t xml:space="preserve"> CIC </w:t>
      </w:r>
    </w:p>
    <w:p w14:paraId="04480CAE" w14:textId="589D307C" w:rsidR="000D28C7" w:rsidRPr="0024532B" w:rsidRDefault="000D28C7" w:rsidP="000D28C7">
      <w:pPr>
        <w:spacing w:before="100" w:beforeAutospacing="1" w:after="0" w:line="240" w:lineRule="auto"/>
        <w:rPr>
          <w:rFonts w:ascii="Arial" w:eastAsia="Times New Roman" w:hAnsi="Arial" w:cs="Arial"/>
          <w:lang w:eastAsia="en-GB"/>
        </w:rPr>
      </w:pPr>
      <w:r w:rsidRPr="0024532B">
        <w:rPr>
          <w:rFonts w:ascii="Arial" w:eastAsia="Times New Roman" w:hAnsi="Arial" w:cs="Arial"/>
          <w:b/>
          <w:lang w:eastAsia="en-GB"/>
        </w:rPr>
        <w:t xml:space="preserve">Location: </w:t>
      </w:r>
      <w:r w:rsidR="00301C8C" w:rsidRPr="00662778">
        <w:rPr>
          <w:rStyle w:val="normaltextrun"/>
          <w:rFonts w:ascii="Arial" w:hAnsi="Arial" w:cs="Arial"/>
        </w:rPr>
        <w:t>Spectrum Centre</w:t>
      </w:r>
      <w:r w:rsidR="00301C8C" w:rsidRPr="00662778">
        <w:rPr>
          <w:rStyle w:val="eop"/>
          <w:rFonts w:ascii="Arial" w:hAnsi="Arial" w:cs="Arial"/>
        </w:rPr>
        <w:t xml:space="preserve">, </w:t>
      </w:r>
      <w:r w:rsidR="00301C8C" w:rsidRPr="00662778">
        <w:rPr>
          <w:rStyle w:val="normaltextrun"/>
          <w:rFonts w:ascii="Arial" w:hAnsi="Arial" w:cs="Arial"/>
        </w:rPr>
        <w:t>Shankill Road</w:t>
      </w:r>
      <w:r w:rsidR="00301C8C" w:rsidRPr="00662778">
        <w:rPr>
          <w:rStyle w:val="eop"/>
          <w:rFonts w:ascii="Arial" w:hAnsi="Arial" w:cs="Arial"/>
        </w:rPr>
        <w:t xml:space="preserve">, </w:t>
      </w:r>
      <w:r w:rsidR="00301C8C" w:rsidRPr="00662778">
        <w:rPr>
          <w:rStyle w:val="normaltextrun"/>
          <w:rFonts w:ascii="Arial" w:hAnsi="Arial" w:cs="Arial"/>
        </w:rPr>
        <w:t>Belfast</w:t>
      </w:r>
      <w:r w:rsidR="00301C8C" w:rsidRPr="00662778">
        <w:rPr>
          <w:rStyle w:val="eop"/>
          <w:rFonts w:ascii="Arial" w:hAnsi="Arial" w:cs="Arial"/>
        </w:rPr>
        <w:t xml:space="preserve"> </w:t>
      </w:r>
      <w:r w:rsidR="00301C8C" w:rsidRPr="00662778">
        <w:rPr>
          <w:rStyle w:val="normaltextrun"/>
          <w:rFonts w:ascii="Arial" w:hAnsi="Arial" w:cs="Arial"/>
        </w:rPr>
        <w:t>BT13 3AA</w:t>
      </w:r>
      <w:r w:rsidR="00301C8C" w:rsidRPr="00662778">
        <w:rPr>
          <w:rStyle w:val="eop"/>
          <w:rFonts w:ascii="Arial" w:hAnsi="Arial" w:cs="Arial"/>
        </w:rPr>
        <w:t> </w:t>
      </w:r>
    </w:p>
    <w:p w14:paraId="5B1B17E5" w14:textId="11AC3BCD" w:rsidR="000D28C7" w:rsidRPr="0024532B" w:rsidRDefault="000D28C7" w:rsidP="000D28C7">
      <w:pPr>
        <w:spacing w:before="100" w:beforeAutospacing="1" w:after="0" w:line="240" w:lineRule="auto"/>
        <w:rPr>
          <w:rFonts w:ascii="Arial" w:hAnsi="Arial" w:cs="Arial"/>
        </w:rPr>
      </w:pPr>
      <w:r w:rsidRPr="0024532B">
        <w:rPr>
          <w:rFonts w:ascii="Arial" w:eastAsia="Times New Roman" w:hAnsi="Arial" w:cs="Arial"/>
          <w:b/>
          <w:lang w:eastAsia="en-GB"/>
        </w:rPr>
        <w:t>Salary:</w:t>
      </w:r>
      <w:r w:rsidR="00E5105F" w:rsidRPr="0024532B">
        <w:rPr>
          <w:rFonts w:ascii="Arial" w:eastAsia="Times New Roman" w:hAnsi="Arial" w:cs="Arial"/>
          <w:b/>
          <w:lang w:eastAsia="en-GB"/>
        </w:rPr>
        <w:t xml:space="preserve"> </w:t>
      </w:r>
      <w:r w:rsidR="00442187" w:rsidRPr="00700B9D">
        <w:rPr>
          <w:rFonts w:ascii="Arial" w:eastAsia="Times New Roman" w:hAnsi="Arial" w:cs="Arial"/>
          <w:bCs/>
          <w:lang w:eastAsia="en-GB"/>
        </w:rPr>
        <w:t>N</w:t>
      </w:r>
      <w:r w:rsidR="00442187" w:rsidRPr="00700B9D">
        <w:rPr>
          <w:rFonts w:ascii="Arial" w:hAnsi="Arial" w:cs="Arial"/>
          <w:bCs/>
          <w:color w:val="444444"/>
          <w:shd w:val="clear" w:color="auto" w:fill="FFFFFF"/>
        </w:rPr>
        <w:t>JC SP 27</w:t>
      </w:r>
      <w:r w:rsidR="00442187" w:rsidRPr="00700B9D">
        <w:rPr>
          <w:rFonts w:ascii="Arial" w:hAnsi="Arial" w:cs="Arial"/>
          <w:bCs/>
        </w:rPr>
        <w:t xml:space="preserve"> (37 hrs per week)</w:t>
      </w:r>
    </w:p>
    <w:p w14:paraId="307328CF" w14:textId="2571AA2E" w:rsidR="000D28C7" w:rsidRPr="0024532B" w:rsidRDefault="000D28C7" w:rsidP="00AF7079">
      <w:pPr>
        <w:spacing w:before="100" w:beforeAutospacing="1" w:after="0" w:line="240" w:lineRule="auto"/>
        <w:rPr>
          <w:rFonts w:ascii="Arial" w:eastAsia="Times New Roman" w:hAnsi="Arial" w:cs="Arial"/>
          <w:b/>
          <w:lang w:eastAsia="en-GB"/>
        </w:rPr>
      </w:pPr>
      <w:r w:rsidRPr="0024532B">
        <w:rPr>
          <w:rFonts w:ascii="Arial" w:hAnsi="Arial" w:cs="Arial"/>
        </w:rPr>
        <w:t xml:space="preserve"> </w:t>
      </w:r>
      <w:r w:rsidRPr="0024532B">
        <w:rPr>
          <w:rFonts w:ascii="Arial" w:eastAsia="Times New Roman" w:hAnsi="Arial" w:cs="Arial"/>
          <w:b/>
          <w:lang w:eastAsia="en-GB"/>
        </w:rPr>
        <w:t>Key Duties</w:t>
      </w:r>
      <w:r w:rsidR="00AF7079" w:rsidRPr="0024532B">
        <w:rPr>
          <w:rFonts w:ascii="Arial" w:eastAsia="Times New Roman" w:hAnsi="Arial" w:cs="Arial"/>
          <w:b/>
          <w:lang w:eastAsia="en-GB"/>
        </w:rPr>
        <w:t>:</w:t>
      </w:r>
    </w:p>
    <w:p w14:paraId="4CF14BD7" w14:textId="1B88A0EB" w:rsidR="000D28C7"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 xml:space="preserve">To lead and manage </w:t>
      </w:r>
      <w:r w:rsidR="007E2FD4" w:rsidRPr="0024532B">
        <w:rPr>
          <w:rFonts w:ascii="Arial" w:hAnsi="Arial" w:cs="Arial"/>
        </w:rPr>
        <w:t xml:space="preserve">the </w:t>
      </w:r>
      <w:r w:rsidR="00442187">
        <w:rPr>
          <w:rFonts w:ascii="Arial" w:hAnsi="Arial" w:cs="Arial"/>
        </w:rPr>
        <w:t>R Choice</w:t>
      </w:r>
      <w:r w:rsidR="00CA708F">
        <w:rPr>
          <w:rFonts w:ascii="Arial" w:hAnsi="Arial" w:cs="Arial"/>
        </w:rPr>
        <w:t xml:space="preserve"> Personal Youth Development Programme</w:t>
      </w:r>
      <w:r w:rsidRPr="0024532B">
        <w:rPr>
          <w:rFonts w:ascii="Arial" w:hAnsi="Arial" w:cs="Arial"/>
        </w:rPr>
        <w:t>, ensuring the efficient and effective delivery of all aspects of the programme.</w:t>
      </w:r>
    </w:p>
    <w:p w14:paraId="2A2FC7A0" w14:textId="77777777" w:rsidR="009B7C55" w:rsidRPr="00662778" w:rsidRDefault="009B7C55" w:rsidP="008C72DD">
      <w:pPr>
        <w:pStyle w:val="ListParagraph"/>
        <w:numPr>
          <w:ilvl w:val="0"/>
          <w:numId w:val="13"/>
        </w:numPr>
        <w:spacing w:after="0" w:line="240" w:lineRule="auto"/>
        <w:jc w:val="both"/>
        <w:rPr>
          <w:rFonts w:ascii="Arial" w:hAnsi="Arial" w:cs="Arial"/>
          <w:color w:val="000000" w:themeColor="text1"/>
        </w:rPr>
      </w:pPr>
      <w:r w:rsidRPr="00662778">
        <w:rPr>
          <w:rFonts w:ascii="Arial" w:eastAsia="Times New Roman" w:hAnsi="Arial" w:cs="Arial"/>
          <w:color w:val="000000" w:themeColor="text1"/>
          <w:lang w:val="en" w:eastAsia="en-GB"/>
        </w:rPr>
        <w:t xml:space="preserve">To identify, recruit and engage </w:t>
      </w:r>
      <w:r w:rsidRPr="00662778">
        <w:rPr>
          <w:rStyle w:val="normaltextrun"/>
          <w:rFonts w:ascii="Arial" w:hAnsi="Arial" w:cs="Arial"/>
          <w:color w:val="000000"/>
          <w:shd w:val="clear" w:color="auto" w:fill="FFFFFF"/>
        </w:rPr>
        <w:t xml:space="preserve">20 young people in North Belfast on a cross community </w:t>
      </w:r>
      <w:proofErr w:type="spellStart"/>
      <w:r w:rsidRPr="00662778">
        <w:rPr>
          <w:rStyle w:val="normaltextrun"/>
          <w:rFonts w:ascii="Arial" w:hAnsi="Arial" w:cs="Arial"/>
          <w:color w:val="000000"/>
          <w:shd w:val="clear" w:color="auto" w:fill="FFFFFF"/>
        </w:rPr>
        <w:t>basi</w:t>
      </w:r>
      <w:proofErr w:type="spellEnd"/>
      <w:r w:rsidRPr="00662778">
        <w:rPr>
          <w:rFonts w:ascii="Arial" w:eastAsia="Times New Roman" w:hAnsi="Arial" w:cs="Arial"/>
          <w:color w:val="000000" w:themeColor="text1"/>
          <w:lang w:val="en" w:eastAsia="en-GB"/>
        </w:rPr>
        <w:t xml:space="preserve">s (in particular </w:t>
      </w:r>
      <w:r w:rsidRPr="00662778">
        <w:rPr>
          <w:rStyle w:val="normaltextrun"/>
          <w:rFonts w:ascii="Arial" w:hAnsi="Arial" w:cs="Arial"/>
          <w:color w:val="000000"/>
          <w:shd w:val="clear" w:color="auto" w:fill="FFFFFF"/>
        </w:rPr>
        <w:t xml:space="preserve">the interface communities of Shankill and Ardoyne) who are furthest away from employment and vulnerable to polarisation/recruitment to organisations opposed to the peace process. </w:t>
      </w:r>
    </w:p>
    <w:p w14:paraId="2D0EAF6B" w14:textId="39ABE226" w:rsidR="000D28C7" w:rsidRPr="00280862" w:rsidRDefault="000D28C7" w:rsidP="008C72DD">
      <w:pPr>
        <w:pStyle w:val="ListParagraph"/>
        <w:numPr>
          <w:ilvl w:val="0"/>
          <w:numId w:val="13"/>
        </w:numPr>
        <w:spacing w:line="240" w:lineRule="auto"/>
        <w:rPr>
          <w:rFonts w:ascii="Arial" w:hAnsi="Arial" w:cs="Arial"/>
        </w:rPr>
      </w:pPr>
      <w:r w:rsidRPr="0024532B">
        <w:rPr>
          <w:rFonts w:ascii="Arial" w:hAnsi="Arial" w:cs="Arial"/>
        </w:rPr>
        <w:t xml:space="preserve">To design and deliver a </w:t>
      </w:r>
      <w:r w:rsidR="00687AD3">
        <w:rPr>
          <w:rFonts w:ascii="Arial" w:hAnsi="Arial" w:cs="Arial"/>
        </w:rPr>
        <w:t xml:space="preserve">programme </w:t>
      </w:r>
      <w:r w:rsidR="009E4573">
        <w:rPr>
          <w:rFonts w:ascii="Arial" w:hAnsi="Arial" w:cs="Arial"/>
        </w:rPr>
        <w:t>of both accredited and non</w:t>
      </w:r>
      <w:r w:rsidR="00280862">
        <w:rPr>
          <w:rFonts w:ascii="Arial" w:hAnsi="Arial" w:cs="Arial"/>
        </w:rPr>
        <w:t>-</w:t>
      </w:r>
      <w:r w:rsidR="009E4573">
        <w:rPr>
          <w:rFonts w:ascii="Arial" w:hAnsi="Arial" w:cs="Arial"/>
        </w:rPr>
        <w:t xml:space="preserve">accredited training for </w:t>
      </w:r>
      <w:r w:rsidR="009E4573" w:rsidRPr="00280862">
        <w:rPr>
          <w:rFonts w:ascii="Arial" w:hAnsi="Arial" w:cs="Arial"/>
        </w:rPr>
        <w:t>young people in</w:t>
      </w:r>
      <w:r w:rsidR="00EB5CA1" w:rsidRPr="00280862">
        <w:rPr>
          <w:rFonts w:ascii="Arial" w:hAnsi="Arial" w:cs="Arial"/>
        </w:rPr>
        <w:t xml:space="preserve"> </w:t>
      </w:r>
      <w:r w:rsidR="009E4573" w:rsidRPr="00280862">
        <w:rPr>
          <w:rFonts w:ascii="Arial" w:hAnsi="Arial" w:cs="Arial"/>
        </w:rPr>
        <w:t xml:space="preserve">good relations, personal development and employability. </w:t>
      </w:r>
    </w:p>
    <w:p w14:paraId="276C5531" w14:textId="77777777" w:rsidR="000D28C7" w:rsidRPr="00280862" w:rsidRDefault="000D28C7" w:rsidP="007E5AEA">
      <w:pPr>
        <w:pStyle w:val="ListParagraph"/>
        <w:numPr>
          <w:ilvl w:val="0"/>
          <w:numId w:val="13"/>
        </w:numPr>
        <w:spacing w:after="0" w:line="240" w:lineRule="auto"/>
        <w:ind w:left="1003" w:hanging="357"/>
        <w:jc w:val="both"/>
        <w:rPr>
          <w:rStyle w:val="normaltextrun"/>
          <w:rFonts w:ascii="Arial" w:hAnsi="Arial" w:cs="Arial"/>
          <w:color w:val="000000"/>
          <w:shd w:val="clear" w:color="auto" w:fill="FFFFFF"/>
        </w:rPr>
      </w:pPr>
      <w:r w:rsidRPr="00280862">
        <w:rPr>
          <w:rFonts w:ascii="Arial" w:hAnsi="Arial" w:cs="Arial"/>
        </w:rPr>
        <w:t xml:space="preserve">To </w:t>
      </w:r>
      <w:r w:rsidRPr="00280862">
        <w:rPr>
          <w:rStyle w:val="normaltextrun"/>
          <w:rFonts w:ascii="Arial" w:hAnsi="Arial" w:cs="Arial"/>
          <w:color w:val="000000"/>
          <w:shd w:val="clear" w:color="auto" w:fill="FFFFFF"/>
        </w:rPr>
        <w:t>work with young people in co-designing a programme which best reflects their needs and expectations and encourages buy in and ownership from young people at all stages.</w:t>
      </w:r>
    </w:p>
    <w:p w14:paraId="0D01C76C" w14:textId="388A6B2A" w:rsidR="00E457A0" w:rsidRDefault="00E457A0" w:rsidP="007E5AEA">
      <w:pPr>
        <w:pStyle w:val="ListParagraph"/>
        <w:numPr>
          <w:ilvl w:val="0"/>
          <w:numId w:val="13"/>
        </w:numPr>
        <w:spacing w:after="0" w:line="240" w:lineRule="auto"/>
        <w:ind w:left="1003" w:hanging="357"/>
        <w:jc w:val="both"/>
        <w:rPr>
          <w:rStyle w:val="normaltextrun"/>
          <w:rFonts w:ascii="Arial" w:hAnsi="Arial" w:cs="Arial"/>
          <w:color w:val="000000"/>
          <w:shd w:val="clear" w:color="auto" w:fill="FFFFFF"/>
        </w:rPr>
      </w:pPr>
      <w:r w:rsidRPr="00280862">
        <w:rPr>
          <w:rStyle w:val="normaltextrun"/>
          <w:rFonts w:ascii="Arial" w:hAnsi="Arial" w:cs="Arial"/>
          <w:color w:val="000000"/>
          <w:shd w:val="clear" w:color="auto" w:fill="FFFFFF"/>
        </w:rPr>
        <w:t xml:space="preserve">Provide advice and support in career planning for </w:t>
      </w:r>
      <w:r w:rsidR="00280862" w:rsidRPr="00280862">
        <w:rPr>
          <w:rStyle w:val="normaltextrun"/>
          <w:rFonts w:ascii="Arial" w:hAnsi="Arial" w:cs="Arial"/>
          <w:color w:val="000000"/>
          <w:shd w:val="clear" w:color="auto" w:fill="FFFFFF"/>
        </w:rPr>
        <w:t>participants.</w:t>
      </w:r>
    </w:p>
    <w:p w14:paraId="3AAD5E6E" w14:textId="470735F0" w:rsidR="007E5AEA" w:rsidRPr="009E6F93" w:rsidRDefault="007E5AEA" w:rsidP="009E6F93">
      <w:pPr>
        <w:numPr>
          <w:ilvl w:val="0"/>
          <w:numId w:val="13"/>
        </w:numPr>
        <w:spacing w:after="0" w:line="240" w:lineRule="auto"/>
        <w:ind w:left="1003" w:hanging="357"/>
        <w:rPr>
          <w:rFonts w:ascii="Arial" w:hAnsi="Arial" w:cs="Arial"/>
        </w:rPr>
      </w:pPr>
      <w:r w:rsidRPr="007E5AEA">
        <w:rPr>
          <w:rFonts w:ascii="Arial" w:hAnsi="Arial" w:cs="Arial"/>
        </w:rPr>
        <w:t>Identify and utili</w:t>
      </w:r>
      <w:r>
        <w:rPr>
          <w:rFonts w:ascii="Arial" w:hAnsi="Arial" w:cs="Arial"/>
        </w:rPr>
        <w:t>s</w:t>
      </w:r>
      <w:r w:rsidRPr="007E5AEA">
        <w:rPr>
          <w:rFonts w:ascii="Arial" w:hAnsi="Arial" w:cs="Arial"/>
        </w:rPr>
        <w:t xml:space="preserve">e specific training, employment and work experience opportunities for long-term unemployed, economically inactive and workless people, which will help to </w:t>
      </w:r>
      <w:r w:rsidRPr="009E6F93">
        <w:rPr>
          <w:rFonts w:ascii="Arial" w:hAnsi="Arial" w:cs="Arial"/>
        </w:rPr>
        <w:t xml:space="preserve">promote their integration into the labour market. </w:t>
      </w:r>
    </w:p>
    <w:p w14:paraId="5BE8EB98" w14:textId="4FCEA728" w:rsidR="009E6F93" w:rsidRPr="009E6F93" w:rsidRDefault="009E6F93" w:rsidP="009E6F93">
      <w:pPr>
        <w:numPr>
          <w:ilvl w:val="0"/>
          <w:numId w:val="13"/>
        </w:numPr>
        <w:spacing w:after="0" w:line="240" w:lineRule="auto"/>
        <w:rPr>
          <w:rStyle w:val="normaltextrun"/>
          <w:rFonts w:ascii="Helvetica" w:hAnsi="Helvetica"/>
        </w:rPr>
      </w:pPr>
      <w:r w:rsidRPr="009E6F93">
        <w:rPr>
          <w:rFonts w:ascii="Helvetica" w:hAnsi="Helvetica"/>
        </w:rPr>
        <w:t>Organise progress reviews and ensure that targets are being achieved that reflect positive outcomes in relation to employment and employment related skills development.</w:t>
      </w:r>
    </w:p>
    <w:p w14:paraId="57776B32" w14:textId="1322099E" w:rsidR="004C10B3" w:rsidRPr="00280862" w:rsidRDefault="000D28C7" w:rsidP="009E6F93">
      <w:pPr>
        <w:pStyle w:val="ListParagraph"/>
        <w:numPr>
          <w:ilvl w:val="0"/>
          <w:numId w:val="13"/>
        </w:numPr>
        <w:spacing w:after="0" w:line="240" w:lineRule="auto"/>
        <w:ind w:left="1003" w:hanging="357"/>
        <w:jc w:val="both"/>
        <w:rPr>
          <w:rStyle w:val="normaltextrun"/>
          <w:rFonts w:ascii="Arial" w:hAnsi="Arial" w:cs="Arial"/>
          <w:color w:val="000000"/>
          <w:shd w:val="clear" w:color="auto" w:fill="FFFFFF"/>
        </w:rPr>
      </w:pPr>
      <w:r w:rsidRPr="00280862">
        <w:rPr>
          <w:rStyle w:val="normaltextrun"/>
          <w:rFonts w:ascii="Arial" w:hAnsi="Arial" w:cs="Arial"/>
          <w:color w:val="000000"/>
          <w:shd w:val="clear" w:color="auto" w:fill="FFFFFF"/>
        </w:rPr>
        <w:t>To engage with a range of key individuals and organisations from across all sectors to enhance the quality and reach of ‘PYDP’.</w:t>
      </w:r>
    </w:p>
    <w:p w14:paraId="7985DF76" w14:textId="6E4BF26D" w:rsidR="003E4FFA" w:rsidRPr="0024532B" w:rsidRDefault="00831E20" w:rsidP="007E5AEA">
      <w:pPr>
        <w:pStyle w:val="ListParagraph"/>
        <w:numPr>
          <w:ilvl w:val="0"/>
          <w:numId w:val="13"/>
        </w:numPr>
        <w:spacing w:after="0" w:line="240" w:lineRule="auto"/>
        <w:ind w:left="1003" w:hanging="357"/>
        <w:rPr>
          <w:rFonts w:ascii="Arial" w:eastAsia="Times New Roman" w:hAnsi="Arial" w:cs="Arial"/>
          <w:lang w:eastAsia="en-GB"/>
        </w:rPr>
      </w:pPr>
      <w:r>
        <w:rPr>
          <w:rFonts w:ascii="Arial" w:eastAsia="Times New Roman" w:hAnsi="Arial" w:cs="Arial"/>
          <w:lang w:eastAsia="en-GB"/>
        </w:rPr>
        <w:t>To establish a</w:t>
      </w:r>
      <w:r w:rsidR="003E4FFA" w:rsidRPr="0024532B">
        <w:rPr>
          <w:rFonts w:ascii="Arial" w:eastAsia="Times New Roman" w:hAnsi="Arial" w:cs="Arial"/>
          <w:lang w:eastAsia="en-GB"/>
        </w:rPr>
        <w:t xml:space="preserve"> Project Reference Group </w:t>
      </w:r>
      <w:r>
        <w:rPr>
          <w:rFonts w:ascii="Arial" w:eastAsia="Times New Roman" w:hAnsi="Arial" w:cs="Arial"/>
          <w:lang w:eastAsia="en-GB"/>
        </w:rPr>
        <w:t xml:space="preserve">and report to them </w:t>
      </w:r>
      <w:r w:rsidR="003E4FFA" w:rsidRPr="0024532B">
        <w:rPr>
          <w:rFonts w:ascii="Arial" w:eastAsia="Times New Roman" w:hAnsi="Arial" w:cs="Arial"/>
          <w:lang w:eastAsia="en-GB"/>
        </w:rPr>
        <w:t>on a minimum of a quarterly basis on the progress towards outcomes and plans for the next quarter.</w:t>
      </w:r>
    </w:p>
    <w:p w14:paraId="00FFA167" w14:textId="77777777" w:rsidR="000D28C7"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To provide ongoing supervision and support to young people on a one to one basis, building a close working relationship and ensuring that the needs of young people are being met through the programme.</w:t>
      </w:r>
    </w:p>
    <w:p w14:paraId="69DFA06A" w14:textId="45C07145" w:rsidR="000D28C7" w:rsidRPr="0024532B" w:rsidRDefault="000D28C7" w:rsidP="008C72DD">
      <w:pPr>
        <w:pStyle w:val="ListParagraph"/>
        <w:numPr>
          <w:ilvl w:val="0"/>
          <w:numId w:val="13"/>
        </w:numPr>
        <w:spacing w:line="240" w:lineRule="auto"/>
        <w:rPr>
          <w:rFonts w:ascii="Arial" w:hAnsi="Arial" w:cs="Arial"/>
        </w:rPr>
      </w:pPr>
      <w:r w:rsidRPr="0024532B">
        <w:rPr>
          <w:rFonts w:ascii="Arial" w:eastAsia="Times New Roman" w:hAnsi="Arial" w:cs="Arial"/>
          <w:lang w:eastAsia="en-GB"/>
        </w:rPr>
        <w:lastRenderedPageBreak/>
        <w:t>To identify further opportunities and lead on further funding applications and/or partnerships which can build upon PYDP and provide added value to ‘</w:t>
      </w:r>
      <w:r w:rsidR="00C74B9A">
        <w:rPr>
          <w:rFonts w:ascii="Arial" w:eastAsia="Times New Roman" w:hAnsi="Arial" w:cs="Arial"/>
          <w:lang w:eastAsia="en-GB"/>
        </w:rPr>
        <w:t>R Choice’</w:t>
      </w:r>
      <w:r w:rsidRPr="0024532B">
        <w:rPr>
          <w:rFonts w:ascii="Arial" w:eastAsia="Times New Roman" w:hAnsi="Arial" w:cs="Arial"/>
          <w:lang w:eastAsia="en-GB"/>
        </w:rPr>
        <w:t xml:space="preserve"> participants.</w:t>
      </w:r>
    </w:p>
    <w:p w14:paraId="431A04F6" w14:textId="1E0A729B" w:rsidR="000D28C7"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 xml:space="preserve">To ensure that all necessary policies and procedures are adhered to in the delivery of ‘PYDP’, making sure that best practice in key areas is achieved at all times and achieving compliance with current legislation. (e.g. health and safety, child protection </w:t>
      </w:r>
      <w:r w:rsidR="000E249F" w:rsidRPr="0024532B">
        <w:rPr>
          <w:rFonts w:ascii="Arial" w:hAnsi="Arial" w:cs="Arial"/>
        </w:rPr>
        <w:t>etc.</w:t>
      </w:r>
      <w:r w:rsidRPr="0024532B">
        <w:rPr>
          <w:rFonts w:ascii="Arial" w:hAnsi="Arial" w:cs="Arial"/>
        </w:rPr>
        <w:t xml:space="preserve">). </w:t>
      </w:r>
    </w:p>
    <w:p w14:paraId="583D195F" w14:textId="53FEDFFB" w:rsidR="000D28C7"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To develop and implement robust financial and administrative procedures for the programme, ensuring complia</w:t>
      </w:r>
      <w:r w:rsidR="000E249F" w:rsidRPr="0024532B">
        <w:rPr>
          <w:rFonts w:ascii="Arial" w:hAnsi="Arial" w:cs="Arial"/>
        </w:rPr>
        <w:t>nce with the expectations of Rural Action</w:t>
      </w:r>
      <w:r w:rsidRPr="0024532B">
        <w:rPr>
          <w:rFonts w:ascii="Arial" w:hAnsi="Arial" w:cs="Arial"/>
        </w:rPr>
        <w:t xml:space="preserve"> as managing agent and IFI as funder.</w:t>
      </w:r>
    </w:p>
    <w:p w14:paraId="3B0340B5" w14:textId="77777777" w:rsidR="000D28C7"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To implement procedures for monitoring and evaluation to help articulate the impact of the programme.</w:t>
      </w:r>
    </w:p>
    <w:p w14:paraId="06D62883" w14:textId="7DE4C01C" w:rsidR="000D28C7"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 xml:space="preserve">To report to funders and their managing agent on all issues related to the project as requested. </w:t>
      </w:r>
    </w:p>
    <w:p w14:paraId="60DCEB60" w14:textId="3C941E6B" w:rsidR="000D28C7"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 xml:space="preserve">To report to the </w:t>
      </w:r>
      <w:r w:rsidR="00977B09" w:rsidRPr="0024532B">
        <w:rPr>
          <w:rFonts w:ascii="Arial" w:hAnsi="Arial" w:cs="Arial"/>
        </w:rPr>
        <w:t>management committee</w:t>
      </w:r>
      <w:r w:rsidRPr="0024532B">
        <w:rPr>
          <w:rFonts w:ascii="Arial" w:hAnsi="Arial" w:cs="Arial"/>
        </w:rPr>
        <w:t xml:space="preserve"> with timely reports detailing progress, achievements and outstanding issues.</w:t>
      </w:r>
    </w:p>
    <w:p w14:paraId="163EAE26" w14:textId="00BD1053" w:rsidR="000D28C7"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 xml:space="preserve">To represent </w:t>
      </w:r>
      <w:r w:rsidR="00157E2C">
        <w:rPr>
          <w:rFonts w:ascii="Arial" w:hAnsi="Arial" w:cs="Arial"/>
        </w:rPr>
        <w:t>R City Youth</w:t>
      </w:r>
      <w:r w:rsidRPr="0024532B">
        <w:rPr>
          <w:rFonts w:ascii="Arial" w:hAnsi="Arial" w:cs="Arial"/>
        </w:rPr>
        <w:t xml:space="preserve"> on all forums and partnerships related to PYDP.</w:t>
      </w:r>
    </w:p>
    <w:p w14:paraId="03CF17F2" w14:textId="77777777" w:rsidR="00DC06F9"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To delegate responsibility where necessary to other PYDP staff to ensure compliance with all of the above duties</w:t>
      </w:r>
      <w:r w:rsidR="00DC06F9" w:rsidRPr="0024532B">
        <w:rPr>
          <w:rFonts w:ascii="Arial" w:hAnsi="Arial" w:cs="Arial"/>
        </w:rPr>
        <w:t>.</w:t>
      </w:r>
    </w:p>
    <w:p w14:paraId="6DA934DC" w14:textId="18E0D16E" w:rsidR="004F661E" w:rsidRPr="0024532B" w:rsidRDefault="000D28C7" w:rsidP="008C72DD">
      <w:pPr>
        <w:pStyle w:val="ListParagraph"/>
        <w:numPr>
          <w:ilvl w:val="0"/>
          <w:numId w:val="13"/>
        </w:numPr>
        <w:spacing w:line="240" w:lineRule="auto"/>
        <w:rPr>
          <w:rFonts w:ascii="Arial" w:hAnsi="Arial" w:cs="Arial"/>
        </w:rPr>
      </w:pPr>
      <w:r w:rsidRPr="0024532B">
        <w:rPr>
          <w:rFonts w:ascii="Arial" w:hAnsi="Arial" w:cs="Arial"/>
        </w:rPr>
        <w:t>Undertake other duties as shall be reasonably required from time to time.</w:t>
      </w:r>
    </w:p>
    <w:p w14:paraId="0F5DD229" w14:textId="77777777" w:rsidR="004F661E" w:rsidRPr="0024532B" w:rsidRDefault="004F661E" w:rsidP="008C72DD">
      <w:pPr>
        <w:spacing w:after="0" w:line="240" w:lineRule="auto"/>
        <w:contextualSpacing/>
        <w:jc w:val="center"/>
        <w:rPr>
          <w:rFonts w:ascii="Arial" w:hAnsi="Arial" w:cs="Arial"/>
          <w:b/>
        </w:rPr>
      </w:pPr>
    </w:p>
    <w:p w14:paraId="1D543AA6" w14:textId="77777777" w:rsidR="004F661E" w:rsidRPr="0024532B" w:rsidRDefault="004F661E" w:rsidP="008C72DD">
      <w:pPr>
        <w:spacing w:after="0" w:line="240" w:lineRule="auto"/>
        <w:contextualSpacing/>
        <w:jc w:val="center"/>
        <w:rPr>
          <w:rFonts w:ascii="Arial" w:hAnsi="Arial" w:cs="Arial"/>
          <w:b/>
        </w:rPr>
      </w:pPr>
    </w:p>
    <w:p w14:paraId="435ABE48" w14:textId="77777777" w:rsidR="004F661E" w:rsidRPr="0024532B" w:rsidRDefault="004F661E" w:rsidP="00046819">
      <w:pPr>
        <w:spacing w:after="0" w:line="240" w:lineRule="auto"/>
        <w:jc w:val="center"/>
        <w:rPr>
          <w:rFonts w:ascii="Arial" w:hAnsi="Arial" w:cs="Arial"/>
          <w:b/>
        </w:rPr>
      </w:pPr>
    </w:p>
    <w:p w14:paraId="73F37F2D" w14:textId="77777777" w:rsidR="00DC06F9" w:rsidRPr="0024532B" w:rsidRDefault="00DC06F9" w:rsidP="00DC06F9">
      <w:pPr>
        <w:spacing w:after="160" w:line="259" w:lineRule="auto"/>
        <w:rPr>
          <w:rFonts w:ascii="Arial" w:hAnsi="Arial" w:cs="Arial"/>
          <w:b/>
        </w:rPr>
      </w:pPr>
    </w:p>
    <w:p w14:paraId="6FE3CAFF" w14:textId="77777777" w:rsidR="00DC06F9" w:rsidRPr="0024532B" w:rsidRDefault="00DC06F9">
      <w:pPr>
        <w:spacing w:after="160" w:line="259" w:lineRule="auto"/>
        <w:rPr>
          <w:rFonts w:ascii="Arial" w:hAnsi="Arial" w:cs="Arial"/>
          <w:b/>
        </w:rPr>
      </w:pPr>
      <w:r w:rsidRPr="0024532B">
        <w:rPr>
          <w:rFonts w:ascii="Arial" w:hAnsi="Arial" w:cs="Arial"/>
          <w:b/>
        </w:rPr>
        <w:br w:type="page"/>
      </w:r>
    </w:p>
    <w:p w14:paraId="7DFF15B1" w14:textId="77509771" w:rsidR="005E1B8D" w:rsidRPr="0024532B" w:rsidRDefault="005E1B8D" w:rsidP="00DC06F9">
      <w:pPr>
        <w:spacing w:after="160" w:line="259" w:lineRule="auto"/>
        <w:jc w:val="center"/>
        <w:rPr>
          <w:rFonts w:ascii="Arial" w:hAnsi="Arial" w:cs="Arial"/>
          <w:b/>
        </w:rPr>
      </w:pPr>
      <w:r w:rsidRPr="0024532B">
        <w:rPr>
          <w:rFonts w:ascii="Arial" w:hAnsi="Arial" w:cs="Arial"/>
          <w:b/>
        </w:rPr>
        <w:lastRenderedPageBreak/>
        <w:t>PERSON SPECIFICATION</w:t>
      </w:r>
    </w:p>
    <w:p w14:paraId="3DF030CB" w14:textId="3338E740" w:rsidR="005E1B8D" w:rsidRPr="0024532B" w:rsidRDefault="005E1B8D" w:rsidP="008D7E6C">
      <w:pPr>
        <w:spacing w:after="0" w:line="240" w:lineRule="auto"/>
        <w:rPr>
          <w:rFonts w:ascii="Arial" w:hAnsi="Arial" w:cs="Arial"/>
          <w:b/>
        </w:rPr>
      </w:pPr>
      <w:r w:rsidRPr="0024532B">
        <w:rPr>
          <w:rFonts w:ascii="Arial" w:hAnsi="Arial" w:cs="Arial"/>
          <w:b/>
        </w:rPr>
        <w:t>Essential Criteria</w:t>
      </w:r>
    </w:p>
    <w:p w14:paraId="428CC193" w14:textId="77777777" w:rsidR="005E1B8D" w:rsidRPr="0024532B" w:rsidRDefault="005E1B8D" w:rsidP="008D7E6C">
      <w:pPr>
        <w:spacing w:after="0" w:line="240" w:lineRule="auto"/>
        <w:rPr>
          <w:rFonts w:ascii="Arial" w:hAnsi="Arial" w:cs="Arial"/>
        </w:rPr>
      </w:pPr>
      <w:r w:rsidRPr="0024532B">
        <w:rPr>
          <w:rFonts w:ascii="Arial" w:hAnsi="Arial" w:cs="Arial"/>
        </w:rPr>
        <w:t>It is essential that candidates possess the following:</w:t>
      </w:r>
    </w:p>
    <w:p w14:paraId="059ADA59" w14:textId="77777777" w:rsidR="008D7E6C" w:rsidRPr="0024532B" w:rsidRDefault="008D7E6C" w:rsidP="008D7E6C">
      <w:pPr>
        <w:spacing w:after="0" w:line="240" w:lineRule="auto"/>
        <w:rPr>
          <w:rFonts w:ascii="Arial" w:hAnsi="Arial" w:cs="Arial"/>
        </w:rPr>
      </w:pPr>
    </w:p>
    <w:p w14:paraId="2CEAF879" w14:textId="77777777" w:rsidR="005E1B8D" w:rsidRPr="0024532B" w:rsidRDefault="005E1B8D" w:rsidP="008D7E6C">
      <w:pPr>
        <w:spacing w:after="0" w:line="240" w:lineRule="auto"/>
        <w:rPr>
          <w:rFonts w:ascii="Arial" w:hAnsi="Arial" w:cs="Arial"/>
          <w:b/>
        </w:rPr>
      </w:pPr>
      <w:r w:rsidRPr="0024532B">
        <w:rPr>
          <w:rFonts w:ascii="Arial" w:hAnsi="Arial" w:cs="Arial"/>
          <w:b/>
        </w:rPr>
        <w:t>Experience / Educational Attainments:</w:t>
      </w:r>
    </w:p>
    <w:p w14:paraId="0CE8C601" w14:textId="77777777" w:rsidR="001A491C" w:rsidRPr="0024532B" w:rsidRDefault="001A491C" w:rsidP="008D7E6C">
      <w:pPr>
        <w:spacing w:after="0" w:line="240" w:lineRule="auto"/>
        <w:rPr>
          <w:rFonts w:ascii="Arial" w:hAnsi="Arial" w:cs="Arial"/>
          <w:b/>
        </w:rPr>
      </w:pPr>
    </w:p>
    <w:p w14:paraId="10668F71" w14:textId="229C5655" w:rsidR="00BE76EC" w:rsidRPr="0024532B" w:rsidRDefault="00146E71" w:rsidP="00804B48">
      <w:pPr>
        <w:pStyle w:val="ListParagraph"/>
        <w:numPr>
          <w:ilvl w:val="0"/>
          <w:numId w:val="15"/>
        </w:numPr>
        <w:spacing w:after="0" w:line="240" w:lineRule="auto"/>
        <w:rPr>
          <w:rFonts w:ascii="Arial" w:hAnsi="Arial" w:cs="Arial"/>
          <w:b/>
        </w:rPr>
      </w:pPr>
      <w:r w:rsidRPr="0024532B">
        <w:rPr>
          <w:rFonts w:ascii="Arial" w:hAnsi="Arial" w:cs="Arial"/>
          <w:color w:val="000000"/>
        </w:rPr>
        <w:t xml:space="preserve">A relevant third level education and a minimum of 3 years </w:t>
      </w:r>
      <w:r w:rsidR="00727EF9" w:rsidRPr="0024532B">
        <w:rPr>
          <w:rFonts w:ascii="Arial" w:hAnsi="Arial" w:cs="Arial"/>
          <w:color w:val="000000"/>
        </w:rPr>
        <w:t xml:space="preserve">youth and </w:t>
      </w:r>
      <w:r w:rsidRPr="0024532B">
        <w:rPr>
          <w:rFonts w:ascii="Arial" w:hAnsi="Arial" w:cs="Arial"/>
          <w:color w:val="000000"/>
        </w:rPr>
        <w:t xml:space="preserve">community development </w:t>
      </w:r>
      <w:r w:rsidR="00BE76EC" w:rsidRPr="0024532B">
        <w:rPr>
          <w:rFonts w:ascii="Arial" w:hAnsi="Arial" w:cs="Arial"/>
          <w:color w:val="000000"/>
        </w:rPr>
        <w:t>experience</w:t>
      </w:r>
      <w:r w:rsidR="001C1841" w:rsidRPr="0024532B">
        <w:rPr>
          <w:rFonts w:ascii="Arial" w:hAnsi="Arial" w:cs="Arial"/>
          <w:color w:val="000000"/>
        </w:rPr>
        <w:t>.</w:t>
      </w:r>
    </w:p>
    <w:p w14:paraId="531E17F9" w14:textId="77777777" w:rsidR="005E1B8D" w:rsidRPr="0024532B" w:rsidRDefault="005E1B8D" w:rsidP="008D7E6C">
      <w:pPr>
        <w:spacing w:after="0" w:line="240" w:lineRule="auto"/>
        <w:rPr>
          <w:rFonts w:ascii="Arial" w:hAnsi="Arial" w:cs="Arial"/>
          <w:b/>
        </w:rPr>
      </w:pPr>
      <w:r w:rsidRPr="0024532B">
        <w:rPr>
          <w:rFonts w:ascii="Arial" w:hAnsi="Arial" w:cs="Arial"/>
          <w:b/>
        </w:rPr>
        <w:t>OR</w:t>
      </w:r>
    </w:p>
    <w:p w14:paraId="10D809E8" w14:textId="5565E4BB" w:rsidR="005E1B8D" w:rsidRPr="0024532B" w:rsidRDefault="00727EF9" w:rsidP="00804B48">
      <w:pPr>
        <w:pStyle w:val="ListParagraph"/>
        <w:spacing w:after="0" w:line="240" w:lineRule="auto"/>
        <w:rPr>
          <w:rFonts w:ascii="Arial" w:hAnsi="Arial" w:cs="Arial"/>
          <w:b/>
        </w:rPr>
      </w:pPr>
      <w:r w:rsidRPr="0024532B">
        <w:rPr>
          <w:rFonts w:ascii="Arial" w:hAnsi="Arial" w:cs="Arial"/>
          <w:color w:val="000000"/>
        </w:rPr>
        <w:t>5 years youth and community development experience</w:t>
      </w:r>
      <w:r w:rsidR="001C1841" w:rsidRPr="0024532B">
        <w:rPr>
          <w:rFonts w:ascii="Arial" w:hAnsi="Arial" w:cs="Arial"/>
          <w:color w:val="000000"/>
        </w:rPr>
        <w:t>.</w:t>
      </w:r>
      <w:r w:rsidRPr="0024532B">
        <w:rPr>
          <w:rFonts w:ascii="Arial" w:hAnsi="Arial" w:cs="Arial"/>
          <w:b/>
        </w:rPr>
        <w:t xml:space="preserve"> </w:t>
      </w:r>
    </w:p>
    <w:p w14:paraId="20B731C5" w14:textId="77777777" w:rsidR="008D7E6C" w:rsidRPr="0024532B" w:rsidRDefault="008D7E6C" w:rsidP="008D7E6C">
      <w:pPr>
        <w:pStyle w:val="ListParagraph"/>
        <w:spacing w:after="0" w:line="240" w:lineRule="auto"/>
        <w:rPr>
          <w:rFonts w:ascii="Arial" w:hAnsi="Arial" w:cs="Arial"/>
        </w:rPr>
      </w:pPr>
    </w:p>
    <w:p w14:paraId="76507067" w14:textId="77777777" w:rsidR="005E1B8D" w:rsidRPr="0024532B" w:rsidRDefault="005E1B8D" w:rsidP="005E1B8D">
      <w:pPr>
        <w:rPr>
          <w:rFonts w:ascii="Arial" w:hAnsi="Arial" w:cs="Arial"/>
          <w:b/>
        </w:rPr>
      </w:pPr>
      <w:r w:rsidRPr="0024532B">
        <w:rPr>
          <w:rFonts w:ascii="Arial" w:hAnsi="Arial" w:cs="Arial"/>
          <w:b/>
        </w:rPr>
        <w:t>Skills/Abilities:</w:t>
      </w:r>
    </w:p>
    <w:p w14:paraId="18E81774" w14:textId="197474B9" w:rsidR="008D3AFA" w:rsidRPr="0024532B" w:rsidRDefault="0092718B" w:rsidP="00804B48">
      <w:pPr>
        <w:pStyle w:val="ListParagraph"/>
        <w:numPr>
          <w:ilvl w:val="0"/>
          <w:numId w:val="15"/>
        </w:numPr>
        <w:rPr>
          <w:rFonts w:ascii="Arial" w:hAnsi="Arial" w:cs="Arial"/>
        </w:rPr>
      </w:pPr>
      <w:r w:rsidRPr="0024532B">
        <w:rPr>
          <w:rFonts w:ascii="Arial" w:hAnsi="Arial" w:cs="Arial"/>
        </w:rPr>
        <w:t xml:space="preserve">Relevant experience of </w:t>
      </w:r>
      <w:r w:rsidR="008D3AFA" w:rsidRPr="0024532B">
        <w:rPr>
          <w:rFonts w:ascii="Arial" w:hAnsi="Arial" w:cs="Arial"/>
        </w:rPr>
        <w:t>de</w:t>
      </w:r>
      <w:r w:rsidR="00315FB7">
        <w:rPr>
          <w:rFonts w:ascii="Arial" w:hAnsi="Arial" w:cs="Arial"/>
        </w:rPr>
        <w:t>signing</w:t>
      </w:r>
      <w:r w:rsidR="008D3AFA" w:rsidRPr="0024532B">
        <w:rPr>
          <w:rFonts w:ascii="Arial" w:hAnsi="Arial" w:cs="Arial"/>
        </w:rPr>
        <w:t xml:space="preserve"> and delivering </w:t>
      </w:r>
      <w:r w:rsidR="00315FB7">
        <w:rPr>
          <w:rFonts w:ascii="Arial" w:hAnsi="Arial" w:cs="Arial"/>
        </w:rPr>
        <w:t xml:space="preserve">accredited and non-accredited </w:t>
      </w:r>
      <w:r w:rsidR="008D3AFA" w:rsidRPr="0024532B">
        <w:rPr>
          <w:rFonts w:ascii="Arial" w:hAnsi="Arial" w:cs="Arial"/>
        </w:rPr>
        <w:t>training</w:t>
      </w:r>
      <w:r w:rsidR="00315FB7">
        <w:rPr>
          <w:rFonts w:ascii="Arial" w:hAnsi="Arial" w:cs="Arial"/>
        </w:rPr>
        <w:t xml:space="preserve"> programmes</w:t>
      </w:r>
      <w:r w:rsidR="008D3AFA" w:rsidRPr="0024532B">
        <w:rPr>
          <w:rFonts w:ascii="Arial" w:hAnsi="Arial" w:cs="Arial"/>
        </w:rPr>
        <w:t xml:space="preserve">. </w:t>
      </w:r>
    </w:p>
    <w:p w14:paraId="400E35EC" w14:textId="49ED7535" w:rsidR="000F5B10" w:rsidRPr="0024532B" w:rsidRDefault="00631EF9" w:rsidP="00804B48">
      <w:pPr>
        <w:pStyle w:val="ListParagraph"/>
        <w:numPr>
          <w:ilvl w:val="0"/>
          <w:numId w:val="15"/>
        </w:numPr>
        <w:rPr>
          <w:rFonts w:ascii="Arial" w:hAnsi="Arial" w:cs="Arial"/>
        </w:rPr>
      </w:pPr>
      <w:r>
        <w:rPr>
          <w:rFonts w:ascii="Arial" w:hAnsi="Arial" w:cs="Arial"/>
        </w:rPr>
        <w:t>At least two years proven c</w:t>
      </w:r>
      <w:r w:rsidR="000F5B10" w:rsidRPr="0024532B">
        <w:rPr>
          <w:rFonts w:ascii="Arial" w:hAnsi="Arial" w:cs="Arial"/>
        </w:rPr>
        <w:t xml:space="preserve">ompetence in providing career, employability </w:t>
      </w:r>
      <w:r w:rsidR="002B074D" w:rsidRPr="0024532B">
        <w:rPr>
          <w:rFonts w:ascii="Arial" w:hAnsi="Arial" w:cs="Arial"/>
        </w:rPr>
        <w:t>mentoring support in both a group setting and on a one-to-one basis.</w:t>
      </w:r>
    </w:p>
    <w:p w14:paraId="1DA1FD47" w14:textId="36B6DF97" w:rsidR="00C8165A" w:rsidRPr="0024532B" w:rsidRDefault="00A1389B" w:rsidP="00804B48">
      <w:pPr>
        <w:pStyle w:val="ListParagraph"/>
        <w:numPr>
          <w:ilvl w:val="0"/>
          <w:numId w:val="15"/>
        </w:numPr>
        <w:rPr>
          <w:rFonts w:ascii="Arial" w:hAnsi="Arial" w:cs="Arial"/>
        </w:rPr>
      </w:pPr>
      <w:r w:rsidRPr="0024532B">
        <w:rPr>
          <w:rFonts w:ascii="Arial" w:hAnsi="Arial" w:cs="Arial"/>
        </w:rPr>
        <w:t xml:space="preserve">Experience of working with 16 to 25 year olds from disadvantaged backgrounds. </w:t>
      </w:r>
    </w:p>
    <w:p w14:paraId="06F5276B" w14:textId="24D68E54" w:rsidR="005E1B8D" w:rsidRPr="0024532B" w:rsidRDefault="005E1B8D" w:rsidP="00804B48">
      <w:pPr>
        <w:pStyle w:val="ListParagraph"/>
        <w:numPr>
          <w:ilvl w:val="0"/>
          <w:numId w:val="15"/>
        </w:numPr>
        <w:rPr>
          <w:rFonts w:ascii="Arial" w:hAnsi="Arial" w:cs="Arial"/>
        </w:rPr>
      </w:pPr>
      <w:r w:rsidRPr="0024532B">
        <w:rPr>
          <w:rFonts w:ascii="Arial" w:hAnsi="Arial" w:cs="Arial"/>
        </w:rPr>
        <w:t>Effective and proven project management skills, including the ability to work with on own initiative and within a team environment.</w:t>
      </w:r>
    </w:p>
    <w:p w14:paraId="5E95687E" w14:textId="4A6BD795" w:rsidR="0092718B" w:rsidRPr="0024532B" w:rsidRDefault="005E1B8D" w:rsidP="00804B48">
      <w:pPr>
        <w:pStyle w:val="ListParagraph"/>
        <w:numPr>
          <w:ilvl w:val="0"/>
          <w:numId w:val="15"/>
        </w:numPr>
        <w:rPr>
          <w:rFonts w:ascii="Arial" w:hAnsi="Arial" w:cs="Arial"/>
        </w:rPr>
      </w:pPr>
      <w:r w:rsidRPr="0024532B">
        <w:rPr>
          <w:rFonts w:ascii="Arial" w:hAnsi="Arial" w:cs="Arial"/>
        </w:rPr>
        <w:t>High degree of organisational ability, self-motivation, personal initiative and meeting tight deadlines.</w:t>
      </w:r>
    </w:p>
    <w:p w14:paraId="43E1A837" w14:textId="77777777" w:rsidR="005E1B8D" w:rsidRPr="0024532B" w:rsidRDefault="005E1B8D" w:rsidP="00804B48">
      <w:pPr>
        <w:pStyle w:val="ListParagraph"/>
        <w:numPr>
          <w:ilvl w:val="0"/>
          <w:numId w:val="15"/>
        </w:numPr>
        <w:rPr>
          <w:rFonts w:ascii="Arial" w:hAnsi="Arial" w:cs="Arial"/>
        </w:rPr>
      </w:pPr>
      <w:r w:rsidRPr="0024532B">
        <w:rPr>
          <w:rFonts w:ascii="Arial" w:hAnsi="Arial" w:cs="Arial"/>
        </w:rPr>
        <w:t>Effective written and oral communication skills including report writing and presentation skills.</w:t>
      </w:r>
    </w:p>
    <w:p w14:paraId="1EC104D8" w14:textId="64B3AC17" w:rsidR="005E1B8D" w:rsidRPr="000B1A85" w:rsidRDefault="005E1B8D" w:rsidP="000B1A85">
      <w:pPr>
        <w:pStyle w:val="ListParagraph"/>
        <w:numPr>
          <w:ilvl w:val="0"/>
          <w:numId w:val="15"/>
        </w:numPr>
        <w:spacing w:after="0" w:line="240" w:lineRule="auto"/>
        <w:rPr>
          <w:rFonts w:ascii="Arial" w:hAnsi="Arial" w:cs="Arial"/>
        </w:rPr>
      </w:pPr>
      <w:r w:rsidRPr="0024532B">
        <w:rPr>
          <w:rFonts w:ascii="Arial" w:hAnsi="Arial" w:cs="Arial"/>
        </w:rPr>
        <w:t xml:space="preserve">Effective personal and interpersonal skills and ability to relate to young people particularly </w:t>
      </w:r>
      <w:r w:rsidRPr="000B1A85">
        <w:rPr>
          <w:rFonts w:ascii="Arial" w:hAnsi="Arial" w:cs="Arial"/>
        </w:rPr>
        <w:t>those who experience forms of marginalisation and social exclusion.</w:t>
      </w:r>
    </w:p>
    <w:p w14:paraId="6DE3A1BE" w14:textId="77777777" w:rsidR="005E1B8D" w:rsidRPr="000B1A85" w:rsidRDefault="005E1B8D" w:rsidP="000B1A85">
      <w:pPr>
        <w:pStyle w:val="ListParagraph"/>
        <w:numPr>
          <w:ilvl w:val="0"/>
          <w:numId w:val="15"/>
        </w:numPr>
        <w:spacing w:after="0" w:line="240" w:lineRule="auto"/>
        <w:rPr>
          <w:rFonts w:ascii="Arial" w:hAnsi="Arial" w:cs="Arial"/>
        </w:rPr>
      </w:pPr>
      <w:r w:rsidRPr="000B1A85">
        <w:rPr>
          <w:rFonts w:ascii="Arial" w:hAnsi="Arial" w:cs="Arial"/>
        </w:rPr>
        <w:t>The ability to establish effective links with other key statutory, community and voluntary sector agencies.</w:t>
      </w:r>
    </w:p>
    <w:p w14:paraId="1D84B1C6" w14:textId="3EB784C0" w:rsidR="000B1A85" w:rsidRDefault="000B1A85" w:rsidP="000B1A85">
      <w:pPr>
        <w:numPr>
          <w:ilvl w:val="0"/>
          <w:numId w:val="15"/>
        </w:numPr>
        <w:spacing w:after="0" w:line="240" w:lineRule="auto"/>
        <w:contextualSpacing/>
        <w:rPr>
          <w:rFonts w:ascii="Helvetica" w:hAnsi="Helvetica"/>
        </w:rPr>
      </w:pPr>
      <w:r w:rsidRPr="000B1A85">
        <w:rPr>
          <w:rFonts w:ascii="Helvetica" w:hAnsi="Helvetica"/>
        </w:rPr>
        <w:t>Experience of Government welfare-to-work programmes.</w:t>
      </w:r>
    </w:p>
    <w:p w14:paraId="152BCEE3" w14:textId="5412F005" w:rsidR="00230D3C" w:rsidRPr="00230D3C" w:rsidRDefault="00230D3C" w:rsidP="000B1A85">
      <w:pPr>
        <w:numPr>
          <w:ilvl w:val="0"/>
          <w:numId w:val="15"/>
        </w:numPr>
        <w:spacing w:after="0" w:line="240" w:lineRule="auto"/>
        <w:contextualSpacing/>
        <w:rPr>
          <w:rFonts w:ascii="Arial" w:hAnsi="Arial" w:cs="Arial"/>
        </w:rPr>
      </w:pPr>
      <w:r w:rsidRPr="00230D3C">
        <w:rPr>
          <w:rFonts w:ascii="Arial" w:hAnsi="Arial" w:cs="Arial"/>
        </w:rPr>
        <w:t>Experience of planning, measuring, tracking, evidencing and reporting on outcomes.</w:t>
      </w:r>
    </w:p>
    <w:p w14:paraId="50C0D69B" w14:textId="10445A40" w:rsidR="005E1B8D" w:rsidRPr="000B1A85" w:rsidRDefault="005E1B8D" w:rsidP="000B1A85">
      <w:pPr>
        <w:pStyle w:val="ListParagraph"/>
        <w:numPr>
          <w:ilvl w:val="0"/>
          <w:numId w:val="15"/>
        </w:numPr>
        <w:spacing w:after="0" w:line="240" w:lineRule="auto"/>
        <w:rPr>
          <w:rFonts w:ascii="Arial" w:hAnsi="Arial" w:cs="Arial"/>
        </w:rPr>
      </w:pPr>
      <w:r w:rsidRPr="000B1A85">
        <w:rPr>
          <w:rFonts w:ascii="Arial" w:hAnsi="Arial" w:cs="Arial"/>
        </w:rPr>
        <w:t>Ability to maintain effective administrative systems</w:t>
      </w:r>
      <w:r w:rsidR="009435DE" w:rsidRPr="000B1A85">
        <w:rPr>
          <w:rFonts w:ascii="Arial" w:hAnsi="Arial" w:cs="Arial"/>
        </w:rPr>
        <w:t>.</w:t>
      </w:r>
    </w:p>
    <w:p w14:paraId="10F5D765" w14:textId="77777777" w:rsidR="005E1B8D" w:rsidRPr="0024532B" w:rsidRDefault="005E1B8D" w:rsidP="000B1A85">
      <w:pPr>
        <w:pStyle w:val="ListParagraph"/>
        <w:numPr>
          <w:ilvl w:val="0"/>
          <w:numId w:val="15"/>
        </w:numPr>
        <w:spacing w:after="0" w:line="240" w:lineRule="auto"/>
        <w:rPr>
          <w:rFonts w:ascii="Arial" w:hAnsi="Arial" w:cs="Arial"/>
        </w:rPr>
      </w:pPr>
      <w:r w:rsidRPr="000B1A85">
        <w:rPr>
          <w:rFonts w:ascii="Arial" w:hAnsi="Arial" w:cs="Arial"/>
        </w:rPr>
        <w:t xml:space="preserve">Experience of managing budgets and compliance with funders </w:t>
      </w:r>
      <w:r w:rsidRPr="0024532B">
        <w:rPr>
          <w:rFonts w:ascii="Arial" w:hAnsi="Arial" w:cs="Arial"/>
        </w:rPr>
        <w:t>requirements.</w:t>
      </w:r>
    </w:p>
    <w:p w14:paraId="4255046D" w14:textId="77777777" w:rsidR="005E1B8D" w:rsidRPr="0024532B" w:rsidRDefault="005E1B8D" w:rsidP="00804B48">
      <w:pPr>
        <w:pStyle w:val="ListParagraph"/>
        <w:numPr>
          <w:ilvl w:val="0"/>
          <w:numId w:val="15"/>
        </w:numPr>
        <w:rPr>
          <w:rFonts w:ascii="Arial" w:hAnsi="Arial" w:cs="Arial"/>
        </w:rPr>
      </w:pPr>
      <w:r w:rsidRPr="0024532B">
        <w:rPr>
          <w:rFonts w:ascii="Arial" w:hAnsi="Arial" w:cs="Arial"/>
        </w:rPr>
        <w:t>Ability to communicate and work in line with funders requirements.</w:t>
      </w:r>
    </w:p>
    <w:p w14:paraId="39DCDC6E" w14:textId="5098C6CC" w:rsidR="00596C3C" w:rsidRPr="0024532B" w:rsidRDefault="00596C3C" w:rsidP="00804B48">
      <w:pPr>
        <w:pStyle w:val="ListParagraph"/>
        <w:numPr>
          <w:ilvl w:val="0"/>
          <w:numId w:val="15"/>
        </w:numPr>
        <w:spacing w:after="0" w:line="240" w:lineRule="auto"/>
        <w:jc w:val="both"/>
        <w:rPr>
          <w:rFonts w:ascii="Arial" w:hAnsi="Arial" w:cs="Arial"/>
        </w:rPr>
      </w:pPr>
      <w:r w:rsidRPr="0024532B">
        <w:rPr>
          <w:rFonts w:ascii="Arial" w:hAnsi="Arial" w:cs="Arial"/>
        </w:rPr>
        <w:t xml:space="preserve">Competency in IT skills.  </w:t>
      </w:r>
    </w:p>
    <w:p w14:paraId="1B57F48A" w14:textId="77777777" w:rsidR="005E1B8D" w:rsidRPr="0024532B" w:rsidRDefault="005E1B8D" w:rsidP="00804B48">
      <w:pPr>
        <w:pStyle w:val="ListParagraph"/>
        <w:numPr>
          <w:ilvl w:val="0"/>
          <w:numId w:val="15"/>
        </w:numPr>
        <w:rPr>
          <w:rFonts w:ascii="Arial" w:hAnsi="Arial" w:cs="Arial"/>
        </w:rPr>
      </w:pPr>
      <w:r w:rsidRPr="0024532B">
        <w:rPr>
          <w:rFonts w:ascii="Arial" w:hAnsi="Arial" w:cs="Arial"/>
        </w:rPr>
        <w:t>A full driver's licence &amp; a</w:t>
      </w:r>
      <w:r w:rsidRPr="0024532B">
        <w:rPr>
          <w:rFonts w:ascii="Arial" w:eastAsia="Calibri" w:hAnsi="Arial" w:cs="Arial"/>
        </w:rPr>
        <w:t>ccess to a form of transport which will enable the post</w:t>
      </w:r>
      <w:r w:rsidRPr="0024532B">
        <w:rPr>
          <w:rFonts w:ascii="Arial" w:hAnsi="Arial" w:cs="Arial"/>
        </w:rPr>
        <w:t xml:space="preserve"> </w:t>
      </w:r>
      <w:r w:rsidRPr="0024532B">
        <w:rPr>
          <w:rFonts w:ascii="Arial" w:eastAsia="Calibri" w:hAnsi="Arial" w:cs="Arial"/>
        </w:rPr>
        <w:t>holder to meet the requirements of the post in full.</w:t>
      </w:r>
    </w:p>
    <w:p w14:paraId="1D2842A5" w14:textId="3366E8B4" w:rsidR="00631EF9" w:rsidRPr="00DC1B72" w:rsidRDefault="005E1B8D" w:rsidP="00631EF9">
      <w:pPr>
        <w:pStyle w:val="ListParagraph"/>
        <w:numPr>
          <w:ilvl w:val="0"/>
          <w:numId w:val="15"/>
        </w:numPr>
        <w:rPr>
          <w:rFonts w:ascii="Arial" w:hAnsi="Arial" w:cs="Arial"/>
        </w:rPr>
      </w:pPr>
      <w:r w:rsidRPr="0024532B">
        <w:rPr>
          <w:rFonts w:ascii="Arial" w:hAnsi="Arial" w:cs="Arial"/>
        </w:rPr>
        <w:t>Flexible approach to working hours evening and weekend work is a pre-requisite within this post.</w:t>
      </w:r>
    </w:p>
    <w:p w14:paraId="5A2A0C6B" w14:textId="6B10F33D" w:rsidR="005E1B8D" w:rsidRPr="0024532B" w:rsidRDefault="005E1B8D" w:rsidP="004C78D3">
      <w:pPr>
        <w:rPr>
          <w:rFonts w:ascii="Arial" w:hAnsi="Arial" w:cs="Arial"/>
          <w:b/>
        </w:rPr>
      </w:pPr>
      <w:r w:rsidRPr="0024532B">
        <w:rPr>
          <w:rFonts w:ascii="Arial" w:hAnsi="Arial" w:cs="Arial"/>
          <w:b/>
        </w:rPr>
        <w:t>Desirable Criteria</w:t>
      </w:r>
    </w:p>
    <w:p w14:paraId="1A2B4588" w14:textId="532D7F84" w:rsidR="005E1B8D" w:rsidRPr="0024532B" w:rsidRDefault="005E1B8D" w:rsidP="00804B48">
      <w:pPr>
        <w:pStyle w:val="ListParagraph"/>
        <w:numPr>
          <w:ilvl w:val="0"/>
          <w:numId w:val="15"/>
        </w:numPr>
        <w:rPr>
          <w:rFonts w:ascii="Arial" w:hAnsi="Arial" w:cs="Arial"/>
        </w:rPr>
      </w:pPr>
      <w:r w:rsidRPr="0024532B">
        <w:rPr>
          <w:rFonts w:ascii="Arial" w:hAnsi="Arial" w:cs="Arial"/>
        </w:rPr>
        <w:t>Experience of working with young people through innovative approaches.</w:t>
      </w:r>
    </w:p>
    <w:p w14:paraId="09173206" w14:textId="77777777" w:rsidR="005E1B8D" w:rsidRPr="0024532B" w:rsidRDefault="005E1B8D" w:rsidP="00804B48">
      <w:pPr>
        <w:pStyle w:val="ListParagraph"/>
        <w:numPr>
          <w:ilvl w:val="0"/>
          <w:numId w:val="15"/>
        </w:numPr>
        <w:rPr>
          <w:rFonts w:ascii="Arial" w:hAnsi="Arial" w:cs="Arial"/>
        </w:rPr>
      </w:pPr>
      <w:r w:rsidRPr="0024532B">
        <w:rPr>
          <w:rFonts w:ascii="Arial" w:hAnsi="Arial" w:cs="Arial"/>
        </w:rPr>
        <w:t>Experience of cross community, community relations and good relations work.</w:t>
      </w:r>
    </w:p>
    <w:p w14:paraId="2E8D4F24" w14:textId="6D466004" w:rsidR="009F6B5B" w:rsidRPr="0024532B" w:rsidRDefault="001C1841" w:rsidP="004C10B3">
      <w:pPr>
        <w:ind w:left="360"/>
        <w:rPr>
          <w:rFonts w:ascii="Arial" w:hAnsi="Arial" w:cs="Arial"/>
          <w:b/>
          <w:bCs/>
        </w:rPr>
      </w:pPr>
      <w:r w:rsidRPr="0024532B">
        <w:rPr>
          <w:rFonts w:ascii="Arial" w:hAnsi="Arial" w:cs="Arial"/>
          <w:b/>
          <w:bCs/>
        </w:rPr>
        <w:t>NOTE: In the event of a large number of applicants, the panel reserve the right to enhance the criteria further.</w:t>
      </w:r>
    </w:p>
    <w:sectPr w:rsidR="009F6B5B" w:rsidRPr="0024532B" w:rsidSect="00AF7079">
      <w:headerReference w:type="default" r:id="rId14"/>
      <w:footerReference w:type="default" r:id="rId15"/>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136A" w14:textId="77777777" w:rsidR="00AD7FBE" w:rsidRDefault="00AD7FBE" w:rsidP="00912E1B">
      <w:pPr>
        <w:spacing w:after="0" w:line="240" w:lineRule="auto"/>
      </w:pPr>
      <w:r>
        <w:separator/>
      </w:r>
    </w:p>
  </w:endnote>
  <w:endnote w:type="continuationSeparator" w:id="0">
    <w:p w14:paraId="0209B404" w14:textId="77777777" w:rsidR="00AD7FBE" w:rsidRDefault="00AD7FBE" w:rsidP="009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4087"/>
      <w:docPartObj>
        <w:docPartGallery w:val="Page Numbers (Bottom of Page)"/>
        <w:docPartUnique/>
      </w:docPartObj>
    </w:sdtPr>
    <w:sdtEndPr>
      <w:rPr>
        <w:rFonts w:ascii="Arial" w:hAnsi="Arial" w:cs="Arial"/>
        <w:noProof/>
      </w:rPr>
    </w:sdtEndPr>
    <w:sdtContent>
      <w:p w14:paraId="03B20D2D" w14:textId="63087F92" w:rsidR="000E249F" w:rsidRDefault="000E249F">
        <w:pPr>
          <w:pStyle w:val="Footer"/>
          <w:jc w:val="right"/>
        </w:pPr>
        <w:r>
          <w:fldChar w:fldCharType="begin"/>
        </w:r>
        <w:r>
          <w:instrText xml:space="preserve"> PAGE   \* MERGEFORMAT </w:instrText>
        </w:r>
        <w:r>
          <w:fldChar w:fldCharType="separate"/>
        </w:r>
        <w:r w:rsidR="008D7E6C">
          <w:rPr>
            <w:noProof/>
          </w:rPr>
          <w:t>18</w:t>
        </w:r>
        <w:r>
          <w:rPr>
            <w:noProof/>
          </w:rPr>
          <w:fldChar w:fldCharType="end"/>
        </w:r>
      </w:p>
    </w:sdtContent>
  </w:sdt>
  <w:p w14:paraId="1FBF24E5" w14:textId="77777777" w:rsidR="000E249F" w:rsidRDefault="000E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32CF5" w14:textId="77777777" w:rsidR="00AD7FBE" w:rsidRDefault="00AD7FBE" w:rsidP="00912E1B">
      <w:pPr>
        <w:spacing w:after="0" w:line="240" w:lineRule="auto"/>
      </w:pPr>
      <w:r>
        <w:separator/>
      </w:r>
    </w:p>
  </w:footnote>
  <w:footnote w:type="continuationSeparator" w:id="0">
    <w:p w14:paraId="6DC57D23" w14:textId="77777777" w:rsidR="00AD7FBE" w:rsidRDefault="00AD7FBE" w:rsidP="0091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FD43" w14:textId="30A79B24" w:rsidR="00912E1B" w:rsidRDefault="00912E1B" w:rsidP="005A0C17">
    <w:pPr>
      <w:pStyle w:val="Header"/>
      <w:jc w:val="right"/>
    </w:pPr>
    <w:r>
      <w:rPr>
        <w:noProof/>
        <w:lang w:eastAsia="en-GB"/>
      </w:rPr>
      <w:t xml:space="preserve">                                                              </w:t>
    </w:r>
    <w:r w:rsidRPr="00AF7079">
      <w:rPr>
        <w:noProof/>
        <w:color w:val="FF0000"/>
        <w:lang w:eastAsia="en-GB"/>
      </w:rPr>
      <w:t xml:space="preserve"> </w:t>
    </w:r>
    <w:r>
      <w:rPr>
        <w:noProof/>
        <w:lang w:eastAsia="en-GB"/>
      </w:rPr>
      <w:t xml:space="preserve">              </w:t>
    </w:r>
    <w:r w:rsidR="00AF7079">
      <w:rPr>
        <w:noProof/>
        <w:lang w:eastAsia="en-GB"/>
      </w:rPr>
      <w:t xml:space="preserve">                                                            </w:t>
    </w:r>
    <w:r>
      <w:rPr>
        <w:noProof/>
        <w:lang w:eastAsia="en-GB"/>
      </w:rPr>
      <w:t xml:space="preserve">        </w:t>
    </w:r>
    <w:r w:rsidR="005A0C17">
      <w:rPr>
        <w:noProof/>
        <w:lang w:eastAsia="en-GB"/>
      </w:rPr>
      <w:t xml:space="preserve">      </w:t>
    </w:r>
  </w:p>
  <w:p w14:paraId="5A6D04D9" w14:textId="67FE822B" w:rsidR="00912E1B" w:rsidRDefault="00912E1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523A"/>
    <w:multiLevelType w:val="hybridMultilevel"/>
    <w:tmpl w:val="BF48C6AA"/>
    <w:lvl w:ilvl="0" w:tplc="55BEBB30">
      <w:start w:val="1"/>
      <w:numFmt w:val="bullet"/>
      <w:lvlText w:val=""/>
      <w:lvlJc w:val="left"/>
      <w:pPr>
        <w:ind w:left="454" w:hanging="454"/>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05BCF"/>
    <w:multiLevelType w:val="hybridMultilevel"/>
    <w:tmpl w:val="BFFA76D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33044"/>
    <w:multiLevelType w:val="hybridMultilevel"/>
    <w:tmpl w:val="92D44712"/>
    <w:lvl w:ilvl="0" w:tplc="30523474">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F52B2"/>
    <w:multiLevelType w:val="hybridMultilevel"/>
    <w:tmpl w:val="1C88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076F9"/>
    <w:multiLevelType w:val="hybridMultilevel"/>
    <w:tmpl w:val="62002282"/>
    <w:lvl w:ilvl="0" w:tplc="5AC22CA0">
      <w:start w:val="1"/>
      <w:numFmt w:val="decimal"/>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9B7912"/>
    <w:multiLevelType w:val="hybridMultilevel"/>
    <w:tmpl w:val="934EADB0"/>
    <w:lvl w:ilvl="0" w:tplc="F050E33C">
      <w:start w:val="1"/>
      <w:numFmt w:val="lowerLetter"/>
      <w:lvlText w:val="%1."/>
      <w:lvlJc w:val="left"/>
      <w:pPr>
        <w:ind w:left="567" w:hanging="567"/>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6E787B"/>
    <w:multiLevelType w:val="hybridMultilevel"/>
    <w:tmpl w:val="82EC3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09AD"/>
    <w:multiLevelType w:val="hybridMultilevel"/>
    <w:tmpl w:val="659EE61E"/>
    <w:lvl w:ilvl="0" w:tplc="CAE07C92">
      <w:start w:val="1"/>
      <w:numFmt w:val="decimal"/>
      <w:lvlText w:val="%1."/>
      <w:lvlJc w:val="left"/>
      <w:pPr>
        <w:ind w:left="720" w:hanging="360"/>
      </w:pPr>
      <w:rPr>
        <w:rFonts w:ascii="Arial" w:eastAsia="Times New Roman" w:hAnsi="Arial" w:cs="Arial"/>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E20EEB"/>
    <w:multiLevelType w:val="hybridMultilevel"/>
    <w:tmpl w:val="7A72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B2D45"/>
    <w:multiLevelType w:val="multilevel"/>
    <w:tmpl w:val="FDB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2021F7"/>
    <w:multiLevelType w:val="hybridMultilevel"/>
    <w:tmpl w:val="5C545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C00FE"/>
    <w:multiLevelType w:val="hybridMultilevel"/>
    <w:tmpl w:val="990E45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153372811">
    <w:abstractNumId w:val="6"/>
  </w:num>
  <w:num w:numId="2" w16cid:durableId="757556231">
    <w:abstractNumId w:val="11"/>
  </w:num>
  <w:num w:numId="3" w16cid:durableId="147288808">
    <w:abstractNumId w:val="3"/>
  </w:num>
  <w:num w:numId="4" w16cid:durableId="2018380669">
    <w:abstractNumId w:val="9"/>
  </w:num>
  <w:num w:numId="5" w16cid:durableId="319816975">
    <w:abstractNumId w:val="1"/>
  </w:num>
  <w:num w:numId="6" w16cid:durableId="240528060">
    <w:abstractNumId w:val="12"/>
  </w:num>
  <w:num w:numId="7" w16cid:durableId="421225680">
    <w:abstractNumId w:val="10"/>
  </w:num>
  <w:num w:numId="8" w16cid:durableId="2129883631">
    <w:abstractNumId w:val="8"/>
  </w:num>
  <w:num w:numId="9" w16cid:durableId="1080558724">
    <w:abstractNumId w:val="2"/>
  </w:num>
  <w:num w:numId="10" w16cid:durableId="1159080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567521">
    <w:abstractNumId w:val="11"/>
  </w:num>
  <w:num w:numId="12" w16cid:durableId="1634747638">
    <w:abstractNumId w:val="5"/>
  </w:num>
  <w:num w:numId="13" w16cid:durableId="15472189">
    <w:abstractNumId w:val="14"/>
  </w:num>
  <w:num w:numId="14" w16cid:durableId="789131031">
    <w:abstractNumId w:val="13"/>
  </w:num>
  <w:num w:numId="15" w16cid:durableId="945160625">
    <w:abstractNumId w:val="4"/>
  </w:num>
  <w:num w:numId="16" w16cid:durableId="1879396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405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4E"/>
    <w:rsid w:val="000101AB"/>
    <w:rsid w:val="00014FF2"/>
    <w:rsid w:val="0002574C"/>
    <w:rsid w:val="000302D6"/>
    <w:rsid w:val="00036BFE"/>
    <w:rsid w:val="00041600"/>
    <w:rsid w:val="00046819"/>
    <w:rsid w:val="000616D7"/>
    <w:rsid w:val="000715D0"/>
    <w:rsid w:val="00087C98"/>
    <w:rsid w:val="00093755"/>
    <w:rsid w:val="00094D43"/>
    <w:rsid w:val="000A2BC5"/>
    <w:rsid w:val="000A7C97"/>
    <w:rsid w:val="000B1A85"/>
    <w:rsid w:val="000C6CF9"/>
    <w:rsid w:val="000D28C7"/>
    <w:rsid w:val="000E0CE1"/>
    <w:rsid w:val="000E249F"/>
    <w:rsid w:val="000E3176"/>
    <w:rsid w:val="000F5B10"/>
    <w:rsid w:val="001151B8"/>
    <w:rsid w:val="00134C4C"/>
    <w:rsid w:val="00146E71"/>
    <w:rsid w:val="00157E2C"/>
    <w:rsid w:val="0016774F"/>
    <w:rsid w:val="001710BA"/>
    <w:rsid w:val="00174322"/>
    <w:rsid w:val="00174353"/>
    <w:rsid w:val="0018136E"/>
    <w:rsid w:val="00182BA1"/>
    <w:rsid w:val="001A3374"/>
    <w:rsid w:val="001A491C"/>
    <w:rsid w:val="001B30E9"/>
    <w:rsid w:val="001C1841"/>
    <w:rsid w:val="001C189A"/>
    <w:rsid w:val="00204624"/>
    <w:rsid w:val="00230D3C"/>
    <w:rsid w:val="00233FA4"/>
    <w:rsid w:val="0024065B"/>
    <w:rsid w:val="0024532B"/>
    <w:rsid w:val="0026322F"/>
    <w:rsid w:val="00273943"/>
    <w:rsid w:val="00276DD1"/>
    <w:rsid w:val="00280862"/>
    <w:rsid w:val="002838E9"/>
    <w:rsid w:val="002A2E66"/>
    <w:rsid w:val="002A797E"/>
    <w:rsid w:val="002B074D"/>
    <w:rsid w:val="002B5233"/>
    <w:rsid w:val="002D7CEB"/>
    <w:rsid w:val="00301C8C"/>
    <w:rsid w:val="0030780C"/>
    <w:rsid w:val="00314891"/>
    <w:rsid w:val="00315FB7"/>
    <w:rsid w:val="00360527"/>
    <w:rsid w:val="00364CAE"/>
    <w:rsid w:val="0038377C"/>
    <w:rsid w:val="003A3FD5"/>
    <w:rsid w:val="003B71E5"/>
    <w:rsid w:val="003C3B2E"/>
    <w:rsid w:val="003D2ECB"/>
    <w:rsid w:val="003E4FFA"/>
    <w:rsid w:val="003F2C5F"/>
    <w:rsid w:val="00410CB2"/>
    <w:rsid w:val="00413447"/>
    <w:rsid w:val="00417AB4"/>
    <w:rsid w:val="00442187"/>
    <w:rsid w:val="0045374B"/>
    <w:rsid w:val="0047512C"/>
    <w:rsid w:val="00476CD4"/>
    <w:rsid w:val="00497B01"/>
    <w:rsid w:val="004A05C5"/>
    <w:rsid w:val="004B688D"/>
    <w:rsid w:val="004C10B3"/>
    <w:rsid w:val="004C78D3"/>
    <w:rsid w:val="004D0ED1"/>
    <w:rsid w:val="004D6EC3"/>
    <w:rsid w:val="004E76FF"/>
    <w:rsid w:val="004F0692"/>
    <w:rsid w:val="004F661E"/>
    <w:rsid w:val="004F769F"/>
    <w:rsid w:val="00555770"/>
    <w:rsid w:val="00565948"/>
    <w:rsid w:val="00590F8D"/>
    <w:rsid w:val="00596C3C"/>
    <w:rsid w:val="005A0C17"/>
    <w:rsid w:val="005A1A2F"/>
    <w:rsid w:val="005B50C5"/>
    <w:rsid w:val="005B71F2"/>
    <w:rsid w:val="005C218B"/>
    <w:rsid w:val="005D3734"/>
    <w:rsid w:val="005E1B8D"/>
    <w:rsid w:val="00625096"/>
    <w:rsid w:val="00631EF9"/>
    <w:rsid w:val="00633EB1"/>
    <w:rsid w:val="006501D5"/>
    <w:rsid w:val="00653CA7"/>
    <w:rsid w:val="00662BBE"/>
    <w:rsid w:val="006717A8"/>
    <w:rsid w:val="00681DE7"/>
    <w:rsid w:val="006858E8"/>
    <w:rsid w:val="00687AD3"/>
    <w:rsid w:val="00693CD3"/>
    <w:rsid w:val="00695620"/>
    <w:rsid w:val="006C1CA3"/>
    <w:rsid w:val="006C2A74"/>
    <w:rsid w:val="006C4152"/>
    <w:rsid w:val="006E585E"/>
    <w:rsid w:val="006E65E4"/>
    <w:rsid w:val="00700B9D"/>
    <w:rsid w:val="00701A78"/>
    <w:rsid w:val="00702360"/>
    <w:rsid w:val="007204F6"/>
    <w:rsid w:val="00727EF9"/>
    <w:rsid w:val="007343FA"/>
    <w:rsid w:val="00765D78"/>
    <w:rsid w:val="007678D2"/>
    <w:rsid w:val="0079383F"/>
    <w:rsid w:val="007B68F0"/>
    <w:rsid w:val="007E2CDE"/>
    <w:rsid w:val="007E2FD4"/>
    <w:rsid w:val="007E5AEA"/>
    <w:rsid w:val="007F6097"/>
    <w:rsid w:val="00804B48"/>
    <w:rsid w:val="00831E20"/>
    <w:rsid w:val="008624E8"/>
    <w:rsid w:val="00874A75"/>
    <w:rsid w:val="008815ED"/>
    <w:rsid w:val="0088189E"/>
    <w:rsid w:val="00883562"/>
    <w:rsid w:val="00885121"/>
    <w:rsid w:val="0089144E"/>
    <w:rsid w:val="008B08C9"/>
    <w:rsid w:val="008C72DD"/>
    <w:rsid w:val="008D042C"/>
    <w:rsid w:val="008D105C"/>
    <w:rsid w:val="008D3AFA"/>
    <w:rsid w:val="008D7E6C"/>
    <w:rsid w:val="008E0CE5"/>
    <w:rsid w:val="008F3DCB"/>
    <w:rsid w:val="0090664B"/>
    <w:rsid w:val="00912E1B"/>
    <w:rsid w:val="0092718B"/>
    <w:rsid w:val="00934285"/>
    <w:rsid w:val="009435DE"/>
    <w:rsid w:val="0095253B"/>
    <w:rsid w:val="00962C27"/>
    <w:rsid w:val="00977B09"/>
    <w:rsid w:val="009A0FC4"/>
    <w:rsid w:val="009B0239"/>
    <w:rsid w:val="009B580B"/>
    <w:rsid w:val="009B7C55"/>
    <w:rsid w:val="009C7CD8"/>
    <w:rsid w:val="009D4F7A"/>
    <w:rsid w:val="009E4573"/>
    <w:rsid w:val="009E6F93"/>
    <w:rsid w:val="009F3398"/>
    <w:rsid w:val="009F6B5B"/>
    <w:rsid w:val="00A0152B"/>
    <w:rsid w:val="00A04687"/>
    <w:rsid w:val="00A063E9"/>
    <w:rsid w:val="00A1389B"/>
    <w:rsid w:val="00A17920"/>
    <w:rsid w:val="00A34608"/>
    <w:rsid w:val="00A34F72"/>
    <w:rsid w:val="00A45945"/>
    <w:rsid w:val="00A55CD0"/>
    <w:rsid w:val="00A62672"/>
    <w:rsid w:val="00A63D83"/>
    <w:rsid w:val="00A74182"/>
    <w:rsid w:val="00A87C03"/>
    <w:rsid w:val="00AC6460"/>
    <w:rsid w:val="00AD3AF1"/>
    <w:rsid w:val="00AD7FBE"/>
    <w:rsid w:val="00AE16DB"/>
    <w:rsid w:val="00AF47B0"/>
    <w:rsid w:val="00AF7079"/>
    <w:rsid w:val="00B13857"/>
    <w:rsid w:val="00B22E58"/>
    <w:rsid w:val="00B5722D"/>
    <w:rsid w:val="00B74C5A"/>
    <w:rsid w:val="00BC792D"/>
    <w:rsid w:val="00BE76EC"/>
    <w:rsid w:val="00BF577E"/>
    <w:rsid w:val="00C0589A"/>
    <w:rsid w:val="00C23180"/>
    <w:rsid w:val="00C3505A"/>
    <w:rsid w:val="00C40F6C"/>
    <w:rsid w:val="00C502B3"/>
    <w:rsid w:val="00C574AF"/>
    <w:rsid w:val="00C5775C"/>
    <w:rsid w:val="00C74B9A"/>
    <w:rsid w:val="00C758DA"/>
    <w:rsid w:val="00C8165A"/>
    <w:rsid w:val="00C84AD2"/>
    <w:rsid w:val="00C96054"/>
    <w:rsid w:val="00C96A4A"/>
    <w:rsid w:val="00CA6224"/>
    <w:rsid w:val="00CA708F"/>
    <w:rsid w:val="00CB12A5"/>
    <w:rsid w:val="00CB14CA"/>
    <w:rsid w:val="00CC1CC7"/>
    <w:rsid w:val="00CC25FA"/>
    <w:rsid w:val="00CE3276"/>
    <w:rsid w:val="00CF0CF3"/>
    <w:rsid w:val="00D00FAA"/>
    <w:rsid w:val="00D84DA8"/>
    <w:rsid w:val="00D92449"/>
    <w:rsid w:val="00DA4EA3"/>
    <w:rsid w:val="00DC06F9"/>
    <w:rsid w:val="00DC1B72"/>
    <w:rsid w:val="00DE1DF0"/>
    <w:rsid w:val="00E117D2"/>
    <w:rsid w:val="00E24E4E"/>
    <w:rsid w:val="00E327E2"/>
    <w:rsid w:val="00E35191"/>
    <w:rsid w:val="00E41B9D"/>
    <w:rsid w:val="00E457A0"/>
    <w:rsid w:val="00E5105F"/>
    <w:rsid w:val="00E66849"/>
    <w:rsid w:val="00E91EEA"/>
    <w:rsid w:val="00EA6635"/>
    <w:rsid w:val="00EB5CA1"/>
    <w:rsid w:val="00EC33C3"/>
    <w:rsid w:val="00ED6D5D"/>
    <w:rsid w:val="00EF0D27"/>
    <w:rsid w:val="00EF462B"/>
    <w:rsid w:val="00EF608E"/>
    <w:rsid w:val="00F000BB"/>
    <w:rsid w:val="00F12537"/>
    <w:rsid w:val="00F166AF"/>
    <w:rsid w:val="00F2142B"/>
    <w:rsid w:val="00F31E94"/>
    <w:rsid w:val="00F33651"/>
    <w:rsid w:val="00F553A2"/>
    <w:rsid w:val="00F63B9B"/>
    <w:rsid w:val="00F75011"/>
    <w:rsid w:val="00F830B1"/>
    <w:rsid w:val="00F96BD3"/>
    <w:rsid w:val="00FD550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B427F"/>
  <w15:docId w15:val="{AD2F758D-AA79-4CFC-9F72-FED4B788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4E"/>
    <w:pPr>
      <w:spacing w:after="200" w:line="276" w:lineRule="auto"/>
    </w:pPr>
  </w:style>
  <w:style w:type="paragraph" w:styleId="Heading1">
    <w:name w:val="heading 1"/>
    <w:basedOn w:val="Normal"/>
    <w:next w:val="Normal"/>
    <w:link w:val="Heading1Char"/>
    <w:qFormat/>
    <w:rsid w:val="000E0CE1"/>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E"/>
    <w:pPr>
      <w:ind w:left="720"/>
      <w:contextualSpacing/>
    </w:pPr>
  </w:style>
  <w:style w:type="paragraph" w:styleId="BalloonText">
    <w:name w:val="Balloon Text"/>
    <w:basedOn w:val="Normal"/>
    <w:link w:val="BalloonTextChar"/>
    <w:uiPriority w:val="99"/>
    <w:semiHidden/>
    <w:unhideWhenUsed/>
    <w:rsid w:val="0088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ED"/>
    <w:rPr>
      <w:rFonts w:ascii="Segoe UI" w:hAnsi="Segoe UI" w:cs="Segoe UI"/>
      <w:sz w:val="18"/>
      <w:szCs w:val="18"/>
    </w:rPr>
  </w:style>
  <w:style w:type="character" w:customStyle="1" w:styleId="Heading1Char">
    <w:name w:val="Heading 1 Char"/>
    <w:basedOn w:val="DefaultParagraphFont"/>
    <w:link w:val="Heading1"/>
    <w:rsid w:val="000E0CE1"/>
    <w:rPr>
      <w:rFonts w:ascii="Times New Roman" w:eastAsia="Times New Roman" w:hAnsi="Times New Roman" w:cs="Times New Roman"/>
      <w:b/>
      <w:bCs/>
      <w:sz w:val="28"/>
      <w:szCs w:val="24"/>
    </w:rPr>
  </w:style>
  <w:style w:type="paragraph" w:styleId="BodyText">
    <w:name w:val="Body Text"/>
    <w:basedOn w:val="Normal"/>
    <w:link w:val="BodyTextChar"/>
    <w:rsid w:val="000E0CE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0CE1"/>
    <w:rPr>
      <w:rFonts w:ascii="Times New Roman" w:eastAsia="Times New Roman" w:hAnsi="Times New Roman" w:cs="Times New Roman"/>
      <w:sz w:val="20"/>
      <w:szCs w:val="20"/>
      <w:shd w:val="clear" w:color="auto" w:fill="FFFFFF"/>
    </w:rPr>
  </w:style>
  <w:style w:type="paragraph" w:styleId="BodyText2">
    <w:name w:val="Body Text 2"/>
    <w:basedOn w:val="Normal"/>
    <w:link w:val="BodyText2Char"/>
    <w:rsid w:val="000E0CE1"/>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E0CE1"/>
    <w:rPr>
      <w:rFonts w:ascii="Times New Roman" w:eastAsia="Times New Roman" w:hAnsi="Times New Roman" w:cs="Times New Roman"/>
      <w:sz w:val="20"/>
      <w:szCs w:val="20"/>
      <w:shd w:val="clear" w:color="auto" w:fill="FFFFFF"/>
    </w:rPr>
  </w:style>
  <w:style w:type="paragraph" w:styleId="BodyTextIndent">
    <w:name w:val="Body Text Indent"/>
    <w:basedOn w:val="Normal"/>
    <w:link w:val="BodyTextIndentChar"/>
    <w:rsid w:val="000E0CE1"/>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0CE1"/>
    <w:rPr>
      <w:rFonts w:ascii="Times New Roman" w:eastAsia="Times New Roman" w:hAnsi="Times New Roman" w:cs="Times New Roman"/>
      <w:sz w:val="24"/>
      <w:szCs w:val="24"/>
      <w:shd w:val="clear" w:color="auto" w:fill="FFFFFF"/>
    </w:rPr>
  </w:style>
  <w:style w:type="character" w:styleId="Hyperlink">
    <w:name w:val="Hyperlink"/>
    <w:basedOn w:val="DefaultParagraphFont"/>
    <w:rsid w:val="000E0CE1"/>
    <w:rPr>
      <w:color w:val="0000FF"/>
      <w:u w:val="single"/>
    </w:rPr>
  </w:style>
  <w:style w:type="paragraph" w:styleId="Title">
    <w:name w:val="Title"/>
    <w:basedOn w:val="Normal"/>
    <w:link w:val="TitleChar"/>
    <w:qFormat/>
    <w:rsid w:val="000E0CE1"/>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0CE1"/>
    <w:rPr>
      <w:rFonts w:ascii="Arial" w:eastAsia="Times New Roman" w:hAnsi="Arial" w:cs="Arial"/>
      <w:b/>
      <w:bCs/>
      <w:sz w:val="28"/>
      <w:szCs w:val="24"/>
    </w:rPr>
  </w:style>
  <w:style w:type="paragraph" w:styleId="Header">
    <w:name w:val="header"/>
    <w:basedOn w:val="Normal"/>
    <w:link w:val="HeaderChar"/>
    <w:uiPriority w:val="99"/>
    <w:unhideWhenUsed/>
    <w:rsid w:val="0091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1B"/>
  </w:style>
  <w:style w:type="paragraph" w:styleId="Footer">
    <w:name w:val="footer"/>
    <w:basedOn w:val="Normal"/>
    <w:link w:val="FooterChar"/>
    <w:uiPriority w:val="99"/>
    <w:unhideWhenUsed/>
    <w:rsid w:val="0091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1B"/>
  </w:style>
  <w:style w:type="table" w:styleId="TableGrid">
    <w:name w:val="Table Grid"/>
    <w:basedOn w:val="TableNormal"/>
    <w:uiPriority w:val="39"/>
    <w:rsid w:val="00C0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664B"/>
  </w:style>
  <w:style w:type="paragraph" w:customStyle="1" w:styleId="p1">
    <w:name w:val="p1"/>
    <w:basedOn w:val="Normal"/>
    <w:rsid w:val="00B74C5A"/>
    <w:pPr>
      <w:spacing w:before="100" w:beforeAutospacing="1" w:after="100" w:afterAutospacing="1" w:line="240" w:lineRule="auto"/>
    </w:pPr>
    <w:rPr>
      <w:rFonts w:ascii="Times" w:eastAsia="MS Mincho" w:hAnsi="Times" w:cs="Times New Roman"/>
      <w:sz w:val="20"/>
      <w:szCs w:val="20"/>
    </w:rPr>
  </w:style>
  <w:style w:type="character" w:customStyle="1" w:styleId="s1">
    <w:name w:val="s1"/>
    <w:rsid w:val="00B74C5A"/>
  </w:style>
  <w:style w:type="paragraph" w:customStyle="1" w:styleId="paragraph">
    <w:name w:val="paragraph"/>
    <w:basedOn w:val="Normal"/>
    <w:rsid w:val="000C6C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0C6CF9"/>
  </w:style>
  <w:style w:type="character" w:styleId="UnresolvedMention">
    <w:name w:val="Unresolved Mention"/>
    <w:basedOn w:val="DefaultParagraphFont"/>
    <w:uiPriority w:val="99"/>
    <w:semiHidden/>
    <w:unhideWhenUsed/>
    <w:rsid w:val="00014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215">
      <w:bodyDiv w:val="1"/>
      <w:marLeft w:val="0"/>
      <w:marRight w:val="0"/>
      <w:marTop w:val="0"/>
      <w:marBottom w:val="0"/>
      <w:divBdr>
        <w:top w:val="none" w:sz="0" w:space="0" w:color="auto"/>
        <w:left w:val="none" w:sz="0" w:space="0" w:color="auto"/>
        <w:bottom w:val="none" w:sz="0" w:space="0" w:color="auto"/>
        <w:right w:val="none" w:sz="0" w:space="0" w:color="auto"/>
      </w:divBdr>
    </w:div>
    <w:div w:id="137960251">
      <w:bodyDiv w:val="1"/>
      <w:marLeft w:val="0"/>
      <w:marRight w:val="0"/>
      <w:marTop w:val="0"/>
      <w:marBottom w:val="0"/>
      <w:divBdr>
        <w:top w:val="none" w:sz="0" w:space="0" w:color="auto"/>
        <w:left w:val="none" w:sz="0" w:space="0" w:color="auto"/>
        <w:bottom w:val="none" w:sz="0" w:space="0" w:color="auto"/>
        <w:right w:val="none" w:sz="0" w:space="0" w:color="auto"/>
      </w:divBdr>
    </w:div>
    <w:div w:id="234780729">
      <w:bodyDiv w:val="1"/>
      <w:marLeft w:val="0"/>
      <w:marRight w:val="0"/>
      <w:marTop w:val="0"/>
      <w:marBottom w:val="0"/>
      <w:divBdr>
        <w:top w:val="none" w:sz="0" w:space="0" w:color="auto"/>
        <w:left w:val="none" w:sz="0" w:space="0" w:color="auto"/>
        <w:bottom w:val="none" w:sz="0" w:space="0" w:color="auto"/>
        <w:right w:val="none" w:sz="0" w:space="0" w:color="auto"/>
      </w:divBdr>
    </w:div>
    <w:div w:id="701634207">
      <w:bodyDiv w:val="1"/>
      <w:marLeft w:val="0"/>
      <w:marRight w:val="0"/>
      <w:marTop w:val="0"/>
      <w:marBottom w:val="0"/>
      <w:divBdr>
        <w:top w:val="none" w:sz="0" w:space="0" w:color="auto"/>
        <w:left w:val="none" w:sz="0" w:space="0" w:color="auto"/>
        <w:bottom w:val="none" w:sz="0" w:space="0" w:color="auto"/>
        <w:right w:val="none" w:sz="0" w:space="0" w:color="auto"/>
      </w:divBdr>
    </w:div>
    <w:div w:id="1439518842">
      <w:bodyDiv w:val="1"/>
      <w:marLeft w:val="0"/>
      <w:marRight w:val="0"/>
      <w:marTop w:val="0"/>
      <w:marBottom w:val="0"/>
      <w:divBdr>
        <w:top w:val="none" w:sz="0" w:space="0" w:color="auto"/>
        <w:left w:val="none" w:sz="0" w:space="0" w:color="auto"/>
        <w:bottom w:val="none" w:sz="0" w:space="0" w:color="auto"/>
        <w:right w:val="none" w:sz="0" w:space="0" w:color="auto"/>
      </w:divBdr>
    </w:div>
    <w:div w:id="1451313833">
      <w:bodyDiv w:val="1"/>
      <w:marLeft w:val="0"/>
      <w:marRight w:val="0"/>
      <w:marTop w:val="0"/>
      <w:marBottom w:val="0"/>
      <w:divBdr>
        <w:top w:val="none" w:sz="0" w:space="0" w:color="auto"/>
        <w:left w:val="none" w:sz="0" w:space="0" w:color="auto"/>
        <w:bottom w:val="none" w:sz="0" w:space="0" w:color="auto"/>
        <w:right w:val="none" w:sz="0" w:space="0" w:color="auto"/>
      </w:divBdr>
    </w:div>
    <w:div w:id="1475366003">
      <w:bodyDiv w:val="1"/>
      <w:marLeft w:val="0"/>
      <w:marRight w:val="0"/>
      <w:marTop w:val="0"/>
      <w:marBottom w:val="0"/>
      <w:divBdr>
        <w:top w:val="none" w:sz="0" w:space="0" w:color="auto"/>
        <w:left w:val="none" w:sz="0" w:space="0" w:color="auto"/>
        <w:bottom w:val="none" w:sz="0" w:space="0" w:color="auto"/>
        <w:right w:val="none" w:sz="0" w:space="0" w:color="auto"/>
      </w:divBdr>
      <w:divsChild>
        <w:div w:id="1377050035">
          <w:marLeft w:val="0"/>
          <w:marRight w:val="0"/>
          <w:marTop w:val="0"/>
          <w:marBottom w:val="0"/>
          <w:divBdr>
            <w:top w:val="none" w:sz="0" w:space="0" w:color="auto"/>
            <w:left w:val="none" w:sz="0" w:space="0" w:color="auto"/>
            <w:bottom w:val="none" w:sz="0" w:space="0" w:color="auto"/>
            <w:right w:val="none" w:sz="0" w:space="0" w:color="auto"/>
          </w:divBdr>
        </w:div>
        <w:div w:id="1741058670">
          <w:marLeft w:val="0"/>
          <w:marRight w:val="0"/>
          <w:marTop w:val="0"/>
          <w:marBottom w:val="0"/>
          <w:divBdr>
            <w:top w:val="none" w:sz="0" w:space="0" w:color="auto"/>
            <w:left w:val="none" w:sz="0" w:space="0" w:color="auto"/>
            <w:bottom w:val="none" w:sz="0" w:space="0" w:color="auto"/>
            <w:right w:val="none" w:sz="0" w:space="0" w:color="auto"/>
          </w:divBdr>
        </w:div>
        <w:div w:id="41367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6778FAA6976A47B139E19FCFBCE573" ma:contentTypeVersion="17" ma:contentTypeDescription="Create a new document." ma:contentTypeScope="" ma:versionID="f3c47084cd1fc8176c300ab21a308a94">
  <xsd:schema xmlns:xsd="http://www.w3.org/2001/XMLSchema" xmlns:xs="http://www.w3.org/2001/XMLSchema" xmlns:p="http://schemas.microsoft.com/office/2006/metadata/properties" xmlns:ns2="d4378842-6ece-4da0-8ef3-3e3d4621c67f" xmlns:ns3="a7d0aba2-3548-4bf8-80d5-b60cf2457c2f" targetNamespace="http://schemas.microsoft.com/office/2006/metadata/properties" ma:root="true" ma:fieldsID="f04a916c76af4c65ab664bca898063e4" ns2:_="" ns3:_="">
    <xsd:import namespace="d4378842-6ece-4da0-8ef3-3e3d4621c67f"/>
    <xsd:import namespace="a7d0aba2-3548-4bf8-80d5-b60cf2457c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8842-6ece-4da0-8ef3-3e3d4621c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bf4e8a-b81b-42cf-afad-774825098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0aba2-3548-4bf8-80d5-b60cf2457c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eb387-ebd0-473f-90e8-ebb1a13d7f82}" ma:internalName="TaxCatchAll" ma:showField="CatchAllData" ma:web="a7d0aba2-3548-4bf8-80d5-b60cf2457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7d0aba2-3548-4bf8-80d5-b60cf2457c2f" xsi:nil="true"/>
    <lcf76f155ced4ddcb4097134ff3c332f xmlns="d4378842-6ece-4da0-8ef3-3e3d4621c6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9DDDD6-ACE6-465D-A334-D15AC9976604}">
  <ds:schemaRefs>
    <ds:schemaRef ds:uri="http://schemas.microsoft.com/sharepoint/v3/contenttype/forms"/>
  </ds:schemaRefs>
</ds:datastoreItem>
</file>

<file path=customXml/itemProps2.xml><?xml version="1.0" encoding="utf-8"?>
<ds:datastoreItem xmlns:ds="http://schemas.openxmlformats.org/officeDocument/2006/customXml" ds:itemID="{ED85DE89-8C27-4487-AAAD-34AFCAAA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78842-6ece-4da0-8ef3-3e3d4621c67f"/>
    <ds:schemaRef ds:uri="a7d0aba2-3548-4bf8-80d5-b60cf2457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C3B99-0D4D-4C99-9778-DC837FA7B6EA}">
  <ds:schemaRefs>
    <ds:schemaRef ds:uri="http://schemas.openxmlformats.org/officeDocument/2006/bibliography"/>
  </ds:schemaRefs>
</ds:datastoreItem>
</file>

<file path=customXml/itemProps4.xml><?xml version="1.0" encoding="utf-8"?>
<ds:datastoreItem xmlns:ds="http://schemas.openxmlformats.org/officeDocument/2006/customXml" ds:itemID="{C5687F6F-CFB9-437F-8538-FA4317538603}">
  <ds:schemaRefs>
    <ds:schemaRef ds:uri="http://schemas.microsoft.com/office/2006/metadata/properties"/>
    <ds:schemaRef ds:uri="http://schemas.microsoft.com/office/infopath/2007/PartnerControls"/>
    <ds:schemaRef ds:uri="a7d0aba2-3548-4bf8-80d5-b60cf2457c2f"/>
    <ds:schemaRef ds:uri="d4378842-6ece-4da0-8ef3-3e3d4621c67f"/>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Galbally Community2</dc:creator>
  <cp:lastModifiedBy>Sarah Jane Waite</cp:lastModifiedBy>
  <cp:revision>4</cp:revision>
  <cp:lastPrinted>2023-03-16T11:48:00Z</cp:lastPrinted>
  <dcterms:created xsi:type="dcterms:W3CDTF">2023-12-19T10:29:00Z</dcterms:created>
  <dcterms:modified xsi:type="dcterms:W3CDTF">2025-04-23T15:06:00Z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0x010100216778FAA6976A47B139E19FCFBCE573</vt:lpwstr>
  </property>
</Properties>
</file>