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8C3511" w14:textId="77777777" w:rsidR="00AE44EA" w:rsidRPr="00AE44EA" w:rsidRDefault="00603118" w:rsidP="00603118">
      <w:pPr>
        <w:rPr>
          <w:rFonts w:eastAsia="Open Sans" w:cs="Open Sans"/>
          <w:b/>
          <w:sz w:val="24"/>
          <w:u w:val="single"/>
        </w:rPr>
      </w:pPr>
      <w:r w:rsidRPr="00AE44EA">
        <w:rPr>
          <w:rFonts w:eastAsia="Open Sans" w:cs="Open Sans"/>
          <w:b/>
          <w:sz w:val="24"/>
        </w:rPr>
        <w:t xml:space="preserve">                                               </w:t>
      </w:r>
      <w:r w:rsidRPr="00AE44EA">
        <w:rPr>
          <w:rFonts w:eastAsia="Open Sans" w:cs="Open Sans"/>
          <w:b/>
          <w:sz w:val="36"/>
          <w:szCs w:val="36"/>
          <w:u w:val="single"/>
        </w:rPr>
        <w:t>Job Description</w:t>
      </w:r>
      <w:r w:rsidRPr="00AE44EA">
        <w:rPr>
          <w:rFonts w:eastAsia="Open Sans" w:cs="Open Sans"/>
          <w:b/>
          <w:sz w:val="24"/>
          <w:u w:val="single"/>
        </w:rPr>
        <w:t xml:space="preserve">      </w:t>
      </w:r>
    </w:p>
    <w:p w14:paraId="6265041C" w14:textId="6D70A371" w:rsidR="00603118" w:rsidRPr="00AE44EA" w:rsidRDefault="00AE44EA" w:rsidP="00603118">
      <w:pPr>
        <w:rPr>
          <w:rFonts w:eastAsia="Open Sans" w:cs="Open Sans"/>
          <w:sz w:val="24"/>
          <w:u w:val="single"/>
        </w:rPr>
      </w:pPr>
      <w:r w:rsidRPr="00AE44EA">
        <w:rPr>
          <w:rFonts w:eastAsia="Open Sans" w:cs="Open Sans"/>
          <w:b/>
          <w:sz w:val="24"/>
        </w:rPr>
        <w:t xml:space="preserve">                                            </w:t>
      </w:r>
      <w:r w:rsidR="00603118" w:rsidRPr="00AE44EA">
        <w:rPr>
          <w:rFonts w:eastAsia="Open Sans" w:cs="Open Sans"/>
          <w:b/>
          <w:sz w:val="24"/>
          <w:u w:val="single"/>
        </w:rPr>
        <w:t>CAAND</w:t>
      </w:r>
      <w:r w:rsidR="00603118" w:rsidRPr="00AE44EA">
        <w:rPr>
          <w:rFonts w:eastAsia="Open Sans" w:cs="Open Sans"/>
          <w:b/>
          <w:color w:val="000000"/>
          <w:sz w:val="24"/>
          <w:u w:val="single"/>
        </w:rPr>
        <w:t xml:space="preserve"> Generalist</w:t>
      </w:r>
      <w:r w:rsidR="00603118" w:rsidRPr="00AE44EA">
        <w:rPr>
          <w:rFonts w:eastAsia="Open Sans" w:cs="Open Sans"/>
          <w:b/>
          <w:sz w:val="24"/>
          <w:u w:val="single"/>
        </w:rPr>
        <w:t xml:space="preserve"> Advisor:  </w:t>
      </w:r>
    </w:p>
    <w:p w14:paraId="03927B51" w14:textId="2A7955B6" w:rsidR="00281B43" w:rsidRDefault="00603118" w:rsidP="00603118">
      <w:pPr>
        <w:spacing w:after="240" w:line="240" w:lineRule="auto"/>
        <w:rPr>
          <w:rFonts w:eastAsia="Open Sans" w:cs="Open Sans"/>
          <w:b/>
          <w:sz w:val="24"/>
        </w:rPr>
      </w:pPr>
      <w:r>
        <w:rPr>
          <w:rFonts w:eastAsia="Open Sans" w:cs="Open Sans"/>
          <w:b/>
          <w:sz w:val="24"/>
        </w:rPr>
        <w:t xml:space="preserve">Job Title:                  </w:t>
      </w:r>
      <w:r w:rsidR="00281B43">
        <w:rPr>
          <w:rFonts w:eastAsia="Open Sans" w:cs="Open Sans"/>
          <w:b/>
          <w:sz w:val="24"/>
        </w:rPr>
        <w:t>Generalist</w:t>
      </w:r>
      <w:r>
        <w:rPr>
          <w:rFonts w:eastAsia="Open Sans" w:cs="Open Sans"/>
          <w:b/>
          <w:sz w:val="24"/>
        </w:rPr>
        <w:t xml:space="preserve"> Advisor </w:t>
      </w:r>
    </w:p>
    <w:p w14:paraId="2C0C0A46" w14:textId="21D8BDF3" w:rsidR="00603118" w:rsidRDefault="00603118" w:rsidP="00603118">
      <w:pPr>
        <w:spacing w:after="240" w:line="240" w:lineRule="auto"/>
        <w:rPr>
          <w:rFonts w:eastAsia="Open Sans" w:cs="Open Sans"/>
          <w:b/>
          <w:sz w:val="24"/>
        </w:rPr>
      </w:pPr>
      <w:r>
        <w:rPr>
          <w:rFonts w:eastAsia="Open Sans" w:cs="Open Sans"/>
          <w:b/>
          <w:sz w:val="24"/>
        </w:rPr>
        <w:t xml:space="preserve">Salary:                       </w:t>
      </w:r>
      <w:r w:rsidR="00B31320">
        <w:rPr>
          <w:rFonts w:eastAsia="Open Sans" w:cs="Open Sans"/>
          <w:b/>
          <w:sz w:val="24"/>
        </w:rPr>
        <w:t>£</w:t>
      </w:r>
      <w:r w:rsidR="007C07B4">
        <w:rPr>
          <w:rFonts w:eastAsia="Open Sans" w:cs="Open Sans"/>
          <w:b/>
          <w:sz w:val="24"/>
        </w:rPr>
        <w:t>2</w:t>
      </w:r>
      <w:r w:rsidR="00243846">
        <w:rPr>
          <w:rFonts w:eastAsia="Open Sans" w:cs="Open Sans"/>
          <w:b/>
          <w:sz w:val="24"/>
        </w:rPr>
        <w:t>7,711</w:t>
      </w:r>
      <w:r w:rsidR="003D437B">
        <w:rPr>
          <w:rFonts w:eastAsia="Open Sans" w:cs="Open Sans"/>
          <w:b/>
          <w:sz w:val="24"/>
        </w:rPr>
        <w:t xml:space="preserve"> </w:t>
      </w:r>
      <w:r w:rsidR="00933878">
        <w:rPr>
          <w:rFonts w:eastAsia="Open Sans" w:cs="Open Sans"/>
          <w:b/>
          <w:sz w:val="24"/>
        </w:rPr>
        <w:t>-</w:t>
      </w:r>
      <w:r w:rsidR="003D437B">
        <w:rPr>
          <w:rFonts w:eastAsia="Open Sans" w:cs="Open Sans"/>
          <w:b/>
          <w:sz w:val="24"/>
        </w:rPr>
        <w:t xml:space="preserve"> </w:t>
      </w:r>
      <w:r w:rsidR="00933878">
        <w:rPr>
          <w:rFonts w:eastAsia="Open Sans" w:cs="Open Sans"/>
          <w:b/>
          <w:sz w:val="24"/>
        </w:rPr>
        <w:t>£30,060</w:t>
      </w:r>
    </w:p>
    <w:p w14:paraId="4CDCDBA3" w14:textId="4789078A" w:rsidR="00603118" w:rsidRDefault="00603118" w:rsidP="00603118">
      <w:pPr>
        <w:spacing w:before="100" w:after="100" w:line="240" w:lineRule="auto"/>
        <w:rPr>
          <w:rFonts w:eastAsia="Open Sans" w:cs="Open Sans"/>
          <w:b/>
          <w:sz w:val="24"/>
        </w:rPr>
      </w:pPr>
      <w:r>
        <w:rPr>
          <w:rFonts w:eastAsia="Open Sans" w:cs="Open Sans"/>
          <w:b/>
          <w:sz w:val="24"/>
        </w:rPr>
        <w:t xml:space="preserve">Responsible to:      </w:t>
      </w:r>
      <w:r w:rsidR="00983634">
        <w:rPr>
          <w:rFonts w:eastAsia="Open Sans" w:cs="Open Sans"/>
          <w:b/>
          <w:sz w:val="24"/>
        </w:rPr>
        <w:t>CAAND Manager</w:t>
      </w:r>
      <w:r>
        <w:rPr>
          <w:rFonts w:eastAsia="Open Sans" w:cs="Open Sans"/>
          <w:b/>
          <w:sz w:val="24"/>
        </w:rPr>
        <w:t xml:space="preserve"> </w:t>
      </w:r>
    </w:p>
    <w:p w14:paraId="4FE2CF76" w14:textId="2DC266EF" w:rsidR="00603118" w:rsidRDefault="00603118" w:rsidP="00603118">
      <w:pPr>
        <w:spacing w:before="100" w:after="100"/>
        <w:ind w:left="2552" w:hanging="2552"/>
        <w:rPr>
          <w:rFonts w:eastAsia="Open Sans" w:cs="Open Sans"/>
          <w:sz w:val="24"/>
        </w:rPr>
      </w:pPr>
      <w:r>
        <w:rPr>
          <w:rFonts w:eastAsia="Open Sans" w:cs="Open Sans"/>
          <w:b/>
          <w:sz w:val="24"/>
        </w:rPr>
        <w:t xml:space="preserve">Location:                 Locations:  </w:t>
      </w:r>
      <w:r w:rsidR="00983634">
        <w:rPr>
          <w:rFonts w:eastAsia="Open Sans" w:cs="Open Sans"/>
          <w:b/>
          <w:sz w:val="24"/>
        </w:rPr>
        <w:t xml:space="preserve">this post will involve having to travel </w:t>
      </w:r>
      <w:r w:rsidR="0012179C">
        <w:rPr>
          <w:rFonts w:eastAsia="Open Sans" w:cs="Open Sans"/>
          <w:b/>
          <w:sz w:val="24"/>
        </w:rPr>
        <w:t xml:space="preserve">to </w:t>
      </w:r>
      <w:r w:rsidR="00983634">
        <w:rPr>
          <w:rFonts w:eastAsia="Open Sans" w:cs="Open Sans"/>
          <w:b/>
          <w:sz w:val="24"/>
        </w:rPr>
        <w:t>various GP surgeries on a weekly basis</w:t>
      </w:r>
      <w:r w:rsidR="00B31320">
        <w:rPr>
          <w:rFonts w:eastAsia="Open Sans" w:cs="Open Sans"/>
          <w:b/>
          <w:sz w:val="24"/>
        </w:rPr>
        <w:t xml:space="preserve">, in addition to </w:t>
      </w:r>
      <w:r w:rsidR="0012179C">
        <w:rPr>
          <w:rFonts w:eastAsia="Open Sans" w:cs="Open Sans"/>
          <w:b/>
          <w:sz w:val="24"/>
        </w:rPr>
        <w:t>office-based</w:t>
      </w:r>
      <w:r w:rsidR="00B31320">
        <w:rPr>
          <w:rFonts w:eastAsia="Open Sans" w:cs="Open Sans"/>
          <w:b/>
          <w:sz w:val="24"/>
        </w:rPr>
        <w:t xml:space="preserve"> work</w:t>
      </w:r>
    </w:p>
    <w:p w14:paraId="4B3DB423" w14:textId="72134A04" w:rsidR="00603118" w:rsidRDefault="00603118" w:rsidP="00603118">
      <w:pPr>
        <w:spacing w:after="0" w:line="240" w:lineRule="auto"/>
        <w:rPr>
          <w:rFonts w:eastAsia="Open Sans" w:cs="Open Sans"/>
          <w:sz w:val="24"/>
        </w:rPr>
      </w:pPr>
      <w:r>
        <w:rPr>
          <w:rFonts w:eastAsia="Open Sans" w:cs="Open Sans"/>
          <w:b/>
          <w:sz w:val="24"/>
        </w:rPr>
        <w:t xml:space="preserve">Job Purpose: To </w:t>
      </w:r>
      <w:r w:rsidR="00B31320">
        <w:rPr>
          <w:rFonts w:eastAsia="Open Sans" w:cs="Open Sans"/>
          <w:b/>
          <w:sz w:val="24"/>
        </w:rPr>
        <w:t xml:space="preserve">work in conjunction with GP Surgeries to </w:t>
      </w:r>
      <w:r>
        <w:rPr>
          <w:rFonts w:eastAsia="Open Sans" w:cs="Open Sans"/>
          <w:b/>
          <w:sz w:val="24"/>
        </w:rPr>
        <w:t xml:space="preserve">provide </w:t>
      </w:r>
      <w:r w:rsidR="00B31320">
        <w:rPr>
          <w:rFonts w:eastAsia="Open Sans" w:cs="Open Sans"/>
          <w:b/>
          <w:sz w:val="24"/>
        </w:rPr>
        <w:t xml:space="preserve">an </w:t>
      </w:r>
      <w:r>
        <w:rPr>
          <w:rFonts w:eastAsia="Open Sans" w:cs="Open Sans"/>
          <w:b/>
          <w:sz w:val="24"/>
        </w:rPr>
        <w:t>advice</w:t>
      </w:r>
      <w:r w:rsidR="00B31320">
        <w:rPr>
          <w:rFonts w:eastAsia="Open Sans" w:cs="Open Sans"/>
          <w:b/>
          <w:sz w:val="24"/>
        </w:rPr>
        <w:t xml:space="preserve">/support service </w:t>
      </w:r>
      <w:r>
        <w:rPr>
          <w:rFonts w:eastAsia="Open Sans" w:cs="Open Sans"/>
          <w:b/>
          <w:sz w:val="24"/>
        </w:rPr>
        <w:t>to clients</w:t>
      </w:r>
      <w:r w:rsidR="00983634">
        <w:rPr>
          <w:rFonts w:eastAsia="Open Sans" w:cs="Open Sans"/>
          <w:b/>
          <w:sz w:val="24"/>
        </w:rPr>
        <w:t>/patient</w:t>
      </w:r>
      <w:r w:rsidR="00B31320">
        <w:rPr>
          <w:rFonts w:eastAsia="Open Sans" w:cs="Open Sans"/>
          <w:b/>
          <w:sz w:val="24"/>
        </w:rPr>
        <w:t>s</w:t>
      </w:r>
      <w:r>
        <w:rPr>
          <w:rFonts w:eastAsia="Open Sans" w:cs="Open Sans"/>
          <w:b/>
          <w:sz w:val="24"/>
        </w:rPr>
        <w:t xml:space="preserve"> on a range of issues by means of face to face</w:t>
      </w:r>
      <w:r w:rsidR="00B31320">
        <w:rPr>
          <w:rFonts w:eastAsia="Open Sans" w:cs="Open Sans"/>
          <w:b/>
          <w:sz w:val="24"/>
        </w:rPr>
        <w:t>, telephone and email.</w:t>
      </w:r>
      <w:r>
        <w:rPr>
          <w:rFonts w:eastAsia="Open Sans" w:cs="Open Sans"/>
          <w:b/>
          <w:sz w:val="24"/>
        </w:rPr>
        <w:t xml:space="preserve"> To </w:t>
      </w:r>
      <w:r w:rsidRPr="00D5630C">
        <w:rPr>
          <w:rFonts w:eastAsia="Open Sans" w:cs="Open Sans"/>
          <w:b/>
          <w:sz w:val="24"/>
        </w:rPr>
        <w:t>provide</w:t>
      </w:r>
      <w:r>
        <w:rPr>
          <w:rFonts w:eastAsia="Open Sans" w:cs="Open Sans"/>
          <w:sz w:val="24"/>
        </w:rPr>
        <w:t xml:space="preserve"> </w:t>
      </w:r>
      <w:r w:rsidR="00593775" w:rsidRPr="00593775">
        <w:rPr>
          <w:rFonts w:eastAsia="Open Sans" w:cs="Open Sans"/>
          <w:b/>
          <w:bCs/>
          <w:sz w:val="24"/>
        </w:rPr>
        <w:t>advice,</w:t>
      </w:r>
      <w:r w:rsidR="00593775">
        <w:rPr>
          <w:rFonts w:eastAsia="Open Sans" w:cs="Open Sans"/>
          <w:b/>
          <w:sz w:val="24"/>
        </w:rPr>
        <w:t xml:space="preserve"> support</w:t>
      </w:r>
      <w:r>
        <w:rPr>
          <w:rFonts w:eastAsia="Open Sans" w:cs="Open Sans"/>
          <w:b/>
          <w:sz w:val="24"/>
        </w:rPr>
        <w:t xml:space="preserve"> and advocacy to clients, both </w:t>
      </w:r>
      <w:r w:rsidR="00B31320">
        <w:rPr>
          <w:rFonts w:eastAsia="Open Sans" w:cs="Open Sans"/>
          <w:b/>
          <w:sz w:val="24"/>
        </w:rPr>
        <w:t>within our offices and GP surgeries</w:t>
      </w:r>
      <w:r>
        <w:rPr>
          <w:rFonts w:eastAsia="Open Sans" w:cs="Open Sans"/>
          <w:b/>
          <w:sz w:val="24"/>
        </w:rPr>
        <w:t xml:space="preserve"> and at other locations, as and when required. </w:t>
      </w:r>
    </w:p>
    <w:p w14:paraId="19348D7E" w14:textId="77777777" w:rsidR="00603118" w:rsidRDefault="00603118" w:rsidP="00603118">
      <w:pPr>
        <w:spacing w:after="0" w:line="240" w:lineRule="auto"/>
        <w:jc w:val="center"/>
        <w:rPr>
          <w:rFonts w:eastAsia="Open Sans" w:cs="Open Sans"/>
          <w:b/>
          <w:sz w:val="24"/>
        </w:rPr>
      </w:pPr>
    </w:p>
    <w:p w14:paraId="1024C809" w14:textId="77777777" w:rsidR="00603118" w:rsidRDefault="00603118" w:rsidP="00603118">
      <w:pPr>
        <w:keepNext/>
        <w:spacing w:after="0" w:line="240" w:lineRule="auto"/>
        <w:rPr>
          <w:rFonts w:eastAsia="Open Sans" w:cs="Open Sans"/>
          <w:sz w:val="24"/>
        </w:rPr>
      </w:pPr>
      <w:r>
        <w:rPr>
          <w:rFonts w:eastAsia="Open Sans" w:cs="Open Sans"/>
          <w:b/>
          <w:sz w:val="24"/>
        </w:rPr>
        <w:t>Advice giving</w:t>
      </w:r>
    </w:p>
    <w:p w14:paraId="6E1AA9A7" w14:textId="77777777" w:rsidR="00603118" w:rsidRDefault="00603118" w:rsidP="00603118">
      <w:pPr>
        <w:numPr>
          <w:ilvl w:val="0"/>
          <w:numId w:val="1"/>
        </w:numPr>
        <w:tabs>
          <w:tab w:val="left" w:pos="720"/>
        </w:tabs>
        <w:spacing w:after="0" w:line="240" w:lineRule="auto"/>
        <w:ind w:left="720" w:hanging="360"/>
        <w:rPr>
          <w:rFonts w:eastAsia="Open Sans" w:cs="Open Sans"/>
          <w:sz w:val="24"/>
        </w:rPr>
      </w:pPr>
      <w:r>
        <w:rPr>
          <w:rFonts w:eastAsia="Open Sans" w:cs="Open Sans"/>
          <w:sz w:val="24"/>
        </w:rPr>
        <w:t xml:space="preserve">Interview clients using sensitive listening and questioning skills in order to allow clients to explain their problem(s) and empower them to set their own priorities </w:t>
      </w:r>
    </w:p>
    <w:p w14:paraId="0FEB6834" w14:textId="77777777" w:rsidR="00603118" w:rsidRDefault="00603118" w:rsidP="00603118">
      <w:pPr>
        <w:spacing w:after="0" w:line="240" w:lineRule="auto"/>
        <w:ind w:left="360"/>
        <w:rPr>
          <w:rFonts w:eastAsia="Open Sans" w:cs="Open Sans"/>
          <w:sz w:val="24"/>
        </w:rPr>
      </w:pPr>
    </w:p>
    <w:p w14:paraId="5509422B" w14:textId="371122EB" w:rsidR="00603118" w:rsidRDefault="00603118" w:rsidP="00603118">
      <w:pPr>
        <w:numPr>
          <w:ilvl w:val="0"/>
          <w:numId w:val="2"/>
        </w:numPr>
        <w:tabs>
          <w:tab w:val="left" w:pos="720"/>
        </w:tabs>
        <w:spacing w:after="0" w:line="240" w:lineRule="auto"/>
        <w:ind w:left="720" w:hanging="360"/>
        <w:rPr>
          <w:rFonts w:eastAsia="Open Sans" w:cs="Open Sans"/>
          <w:sz w:val="24"/>
        </w:rPr>
      </w:pPr>
      <w:r>
        <w:rPr>
          <w:rFonts w:eastAsia="Open Sans" w:cs="Open Sans"/>
          <w:sz w:val="24"/>
        </w:rPr>
        <w:t>Use the Advice Pro Case Recording System to case record advice given</w:t>
      </w:r>
    </w:p>
    <w:p w14:paraId="5F3C5D10" w14:textId="77777777" w:rsidR="00603118" w:rsidRDefault="00603118" w:rsidP="00603118">
      <w:pPr>
        <w:tabs>
          <w:tab w:val="left" w:pos="720"/>
        </w:tabs>
        <w:spacing w:after="0" w:line="240" w:lineRule="auto"/>
        <w:ind w:left="720"/>
        <w:rPr>
          <w:rFonts w:eastAsia="Open Sans" w:cs="Open Sans"/>
          <w:sz w:val="24"/>
        </w:rPr>
      </w:pPr>
    </w:p>
    <w:p w14:paraId="29CB08CE" w14:textId="77777777" w:rsidR="00603118" w:rsidRDefault="00603118" w:rsidP="00603118">
      <w:pPr>
        <w:numPr>
          <w:ilvl w:val="0"/>
          <w:numId w:val="2"/>
        </w:numPr>
        <w:tabs>
          <w:tab w:val="left" w:pos="720"/>
        </w:tabs>
        <w:spacing w:after="0" w:line="240" w:lineRule="auto"/>
        <w:ind w:left="720" w:hanging="360"/>
        <w:rPr>
          <w:rFonts w:eastAsia="Open Sans" w:cs="Open Sans"/>
          <w:sz w:val="24"/>
        </w:rPr>
      </w:pPr>
      <w:r>
        <w:rPr>
          <w:rFonts w:eastAsia="Open Sans" w:cs="Open Sans"/>
          <w:sz w:val="24"/>
        </w:rPr>
        <w:t>Use information systems to research, interpret and communicate the relevant information.</w:t>
      </w:r>
    </w:p>
    <w:p w14:paraId="6D1D8014" w14:textId="77777777" w:rsidR="00603118" w:rsidRDefault="00603118" w:rsidP="00603118">
      <w:pPr>
        <w:spacing w:after="0" w:line="240" w:lineRule="auto"/>
        <w:ind w:left="360"/>
        <w:rPr>
          <w:rFonts w:eastAsia="Open Sans" w:cs="Open Sans"/>
          <w:sz w:val="24"/>
        </w:rPr>
      </w:pPr>
    </w:p>
    <w:p w14:paraId="1FC776C7" w14:textId="77777777" w:rsidR="00603118" w:rsidRDefault="00603118" w:rsidP="00603118">
      <w:pPr>
        <w:numPr>
          <w:ilvl w:val="0"/>
          <w:numId w:val="3"/>
        </w:numPr>
        <w:tabs>
          <w:tab w:val="left" w:pos="720"/>
        </w:tabs>
        <w:spacing w:after="0" w:line="240" w:lineRule="auto"/>
        <w:ind w:left="720" w:hanging="360"/>
        <w:rPr>
          <w:rFonts w:eastAsia="Open Sans" w:cs="Open Sans"/>
          <w:sz w:val="24"/>
        </w:rPr>
      </w:pPr>
      <w:r>
        <w:rPr>
          <w:rFonts w:eastAsia="Open Sans" w:cs="Open Sans"/>
          <w:sz w:val="24"/>
        </w:rPr>
        <w:lastRenderedPageBreak/>
        <w:t>Research and explore options and implications so that the clients can make informed decisions.</w:t>
      </w:r>
    </w:p>
    <w:p w14:paraId="42247F58" w14:textId="77777777" w:rsidR="00603118" w:rsidRDefault="00603118" w:rsidP="00603118">
      <w:pPr>
        <w:spacing w:after="0" w:line="240" w:lineRule="auto"/>
        <w:ind w:left="360"/>
        <w:rPr>
          <w:rFonts w:eastAsia="Open Sans" w:cs="Open Sans"/>
          <w:sz w:val="24"/>
        </w:rPr>
      </w:pPr>
    </w:p>
    <w:p w14:paraId="0D361EA6" w14:textId="77777777" w:rsidR="00603118" w:rsidRDefault="00603118" w:rsidP="00603118">
      <w:pPr>
        <w:numPr>
          <w:ilvl w:val="0"/>
          <w:numId w:val="4"/>
        </w:numPr>
        <w:tabs>
          <w:tab w:val="left" w:pos="720"/>
        </w:tabs>
        <w:spacing w:after="0" w:line="240" w:lineRule="auto"/>
        <w:ind w:left="720" w:hanging="360"/>
        <w:rPr>
          <w:rFonts w:eastAsia="Open Sans" w:cs="Open Sans"/>
          <w:sz w:val="24"/>
        </w:rPr>
      </w:pPr>
      <w:r>
        <w:rPr>
          <w:rFonts w:eastAsia="Open Sans" w:cs="Open Sans"/>
          <w:sz w:val="24"/>
        </w:rPr>
        <w:t>Act for the client where necessary by calculating, negotiating, drafting and/or writing letters and telephoning.</w:t>
      </w:r>
    </w:p>
    <w:p w14:paraId="70428B50" w14:textId="77777777" w:rsidR="00603118" w:rsidRDefault="00603118" w:rsidP="00603118">
      <w:pPr>
        <w:spacing w:after="0" w:line="240" w:lineRule="auto"/>
        <w:ind w:left="360"/>
        <w:rPr>
          <w:rFonts w:eastAsia="Open Sans" w:cs="Open Sans"/>
          <w:sz w:val="24"/>
        </w:rPr>
      </w:pPr>
    </w:p>
    <w:p w14:paraId="43E76111" w14:textId="77777777" w:rsidR="00603118" w:rsidRDefault="00603118" w:rsidP="00603118">
      <w:pPr>
        <w:numPr>
          <w:ilvl w:val="0"/>
          <w:numId w:val="5"/>
        </w:numPr>
        <w:tabs>
          <w:tab w:val="left" w:pos="720"/>
        </w:tabs>
        <w:spacing w:after="0" w:line="240" w:lineRule="auto"/>
        <w:ind w:left="720" w:hanging="360"/>
        <w:rPr>
          <w:rFonts w:eastAsia="Open Sans" w:cs="Open Sans"/>
          <w:sz w:val="24"/>
        </w:rPr>
      </w:pPr>
      <w:r>
        <w:rPr>
          <w:rFonts w:eastAsia="Open Sans" w:cs="Open Sans"/>
          <w:sz w:val="24"/>
        </w:rPr>
        <w:t>Negotiate with third parties such as statutory and non-statutory bodies as appropriate.</w:t>
      </w:r>
    </w:p>
    <w:p w14:paraId="1E839D53" w14:textId="77777777" w:rsidR="00603118" w:rsidRDefault="00603118" w:rsidP="00603118">
      <w:pPr>
        <w:rPr>
          <w:rFonts w:eastAsia="Open Sans" w:cs="Open Sans"/>
          <w:sz w:val="24"/>
        </w:rPr>
      </w:pPr>
      <w:r>
        <w:rPr>
          <w:rFonts w:eastAsia="Open Sans" w:cs="Open Sans"/>
          <w:sz w:val="24"/>
        </w:rPr>
        <w:t xml:space="preserve">  </w:t>
      </w:r>
    </w:p>
    <w:p w14:paraId="3A372BF4" w14:textId="77777777" w:rsidR="00603118" w:rsidRDefault="00603118" w:rsidP="00603118">
      <w:pPr>
        <w:numPr>
          <w:ilvl w:val="0"/>
          <w:numId w:val="6"/>
        </w:numPr>
        <w:tabs>
          <w:tab w:val="left" w:pos="720"/>
        </w:tabs>
        <w:spacing w:after="0" w:line="240" w:lineRule="auto"/>
        <w:ind w:left="720" w:hanging="360"/>
        <w:rPr>
          <w:rFonts w:eastAsia="Open Sans" w:cs="Open Sans"/>
          <w:sz w:val="24"/>
        </w:rPr>
      </w:pPr>
      <w:r>
        <w:rPr>
          <w:rFonts w:eastAsia="Open Sans" w:cs="Open Sans"/>
          <w:sz w:val="24"/>
        </w:rPr>
        <w:t>Maintain a caseload when required.  This would involve negotiating on behalf of clients with other statutory or voluntary agencies e.g.  DHSS, housing bodies etc, accompanying and representing clients to such agencies where necessary</w:t>
      </w:r>
    </w:p>
    <w:p w14:paraId="719E0F52" w14:textId="77777777" w:rsidR="00603118" w:rsidRDefault="00603118" w:rsidP="00603118">
      <w:pPr>
        <w:numPr>
          <w:ilvl w:val="0"/>
          <w:numId w:val="6"/>
        </w:numPr>
        <w:tabs>
          <w:tab w:val="left" w:pos="720"/>
        </w:tabs>
        <w:spacing w:after="0" w:line="240" w:lineRule="auto"/>
        <w:ind w:left="720" w:hanging="360"/>
        <w:rPr>
          <w:rFonts w:eastAsia="Open Sans" w:cs="Open Sans"/>
          <w:sz w:val="24"/>
        </w:rPr>
      </w:pPr>
      <w:r>
        <w:rPr>
          <w:rFonts w:eastAsia="Open Sans" w:cs="Open Sans"/>
          <w:sz w:val="24"/>
        </w:rPr>
        <w:t>Refer internally or to other specialist agencies as appropriate</w:t>
      </w:r>
    </w:p>
    <w:p w14:paraId="57BEBB44" w14:textId="77777777" w:rsidR="00603118" w:rsidRDefault="00603118" w:rsidP="00603118">
      <w:pPr>
        <w:spacing w:after="0" w:line="240" w:lineRule="auto"/>
        <w:ind w:left="360"/>
        <w:rPr>
          <w:rFonts w:eastAsia="Open Sans" w:cs="Open Sans"/>
          <w:sz w:val="24"/>
        </w:rPr>
      </w:pPr>
    </w:p>
    <w:p w14:paraId="4B2310EB" w14:textId="77777777" w:rsidR="00603118" w:rsidRDefault="00603118" w:rsidP="00603118">
      <w:pPr>
        <w:numPr>
          <w:ilvl w:val="0"/>
          <w:numId w:val="7"/>
        </w:numPr>
        <w:tabs>
          <w:tab w:val="left" w:pos="720"/>
        </w:tabs>
        <w:spacing w:after="0" w:line="240" w:lineRule="auto"/>
        <w:ind w:left="720" w:hanging="360"/>
        <w:rPr>
          <w:rFonts w:eastAsia="Open Sans" w:cs="Open Sans"/>
          <w:sz w:val="24"/>
        </w:rPr>
      </w:pPr>
      <w:r>
        <w:rPr>
          <w:rFonts w:eastAsia="Open Sans" w:cs="Open Sans"/>
          <w:sz w:val="24"/>
        </w:rPr>
        <w:t>Ensure that all work conforms to CAAND’s Quality of Advice Standard and the Northern Ireland’s Quality of Advice Standard at the appropriate level.</w:t>
      </w:r>
    </w:p>
    <w:p w14:paraId="1B4CF2D2" w14:textId="77777777" w:rsidR="00603118" w:rsidRDefault="00603118" w:rsidP="00603118">
      <w:pPr>
        <w:spacing w:after="0" w:line="240" w:lineRule="auto"/>
        <w:ind w:left="360"/>
        <w:rPr>
          <w:rFonts w:eastAsia="Open Sans" w:cs="Open Sans"/>
          <w:sz w:val="24"/>
        </w:rPr>
      </w:pPr>
    </w:p>
    <w:p w14:paraId="720C27E5" w14:textId="77777777" w:rsidR="00603118" w:rsidRDefault="00603118" w:rsidP="00603118">
      <w:pPr>
        <w:numPr>
          <w:ilvl w:val="0"/>
          <w:numId w:val="8"/>
        </w:numPr>
        <w:tabs>
          <w:tab w:val="left" w:pos="720"/>
        </w:tabs>
        <w:spacing w:after="0" w:line="240" w:lineRule="auto"/>
        <w:ind w:left="720" w:hanging="360"/>
        <w:rPr>
          <w:rFonts w:eastAsia="Open Sans" w:cs="Open Sans"/>
          <w:sz w:val="24"/>
        </w:rPr>
      </w:pPr>
      <w:r>
        <w:rPr>
          <w:rFonts w:eastAsia="Open Sans" w:cs="Open Sans"/>
          <w:sz w:val="24"/>
        </w:rPr>
        <w:t>Maintain detailed case records as required for the purpose of continuity of casework information retrieval, statistical monitoring and report preparation.</w:t>
      </w:r>
    </w:p>
    <w:p w14:paraId="57637294" w14:textId="77777777" w:rsidR="00603118" w:rsidRDefault="00603118" w:rsidP="00603118">
      <w:pPr>
        <w:spacing w:after="0" w:line="240" w:lineRule="auto"/>
        <w:rPr>
          <w:rFonts w:eastAsia="Open Sans" w:cs="Open Sans"/>
          <w:sz w:val="24"/>
        </w:rPr>
      </w:pPr>
    </w:p>
    <w:p w14:paraId="1D2F714F" w14:textId="53ABD69F" w:rsidR="00603118" w:rsidRDefault="00B31320" w:rsidP="00603118">
      <w:pPr>
        <w:spacing w:after="0" w:line="240" w:lineRule="auto"/>
        <w:rPr>
          <w:rFonts w:eastAsia="Open Sans" w:cs="Open Sans"/>
          <w:b/>
          <w:sz w:val="24"/>
        </w:rPr>
      </w:pPr>
      <w:r>
        <w:rPr>
          <w:rFonts w:eastAsia="Open Sans" w:cs="Open Sans"/>
          <w:b/>
          <w:sz w:val="24"/>
        </w:rPr>
        <w:t xml:space="preserve">GP </w:t>
      </w:r>
      <w:r w:rsidR="00603118">
        <w:rPr>
          <w:rFonts w:eastAsia="Open Sans" w:cs="Open Sans"/>
          <w:b/>
          <w:sz w:val="24"/>
        </w:rPr>
        <w:t xml:space="preserve">Outreach  </w:t>
      </w:r>
    </w:p>
    <w:p w14:paraId="401A9980" w14:textId="77777777" w:rsidR="00603118" w:rsidRDefault="00603118" w:rsidP="00603118">
      <w:pPr>
        <w:numPr>
          <w:ilvl w:val="0"/>
          <w:numId w:val="9"/>
        </w:numPr>
        <w:tabs>
          <w:tab w:val="left" w:pos="928"/>
        </w:tabs>
        <w:spacing w:after="0" w:line="240" w:lineRule="auto"/>
        <w:ind w:left="928" w:hanging="360"/>
        <w:rPr>
          <w:rFonts w:eastAsia="Open Sans" w:cs="Open Sans"/>
          <w:sz w:val="24"/>
        </w:rPr>
      </w:pPr>
      <w:r>
        <w:rPr>
          <w:rFonts w:eastAsia="Open Sans" w:cs="Open Sans"/>
          <w:sz w:val="24"/>
        </w:rPr>
        <w:t>Liaise with hosts and other associated arrangements for the delivery of services from the outreach location.</w:t>
      </w:r>
    </w:p>
    <w:p w14:paraId="18B0C02B" w14:textId="4FC8E339" w:rsidR="00603118" w:rsidRDefault="00603118" w:rsidP="0026253E">
      <w:pPr>
        <w:tabs>
          <w:tab w:val="left" w:pos="1110"/>
        </w:tabs>
      </w:pPr>
    </w:p>
    <w:p w14:paraId="0BD25DDF" w14:textId="77777777" w:rsidR="00603118" w:rsidRDefault="00603118" w:rsidP="00603118">
      <w:pPr>
        <w:numPr>
          <w:ilvl w:val="0"/>
          <w:numId w:val="10"/>
        </w:numPr>
        <w:tabs>
          <w:tab w:val="left" w:pos="928"/>
        </w:tabs>
        <w:spacing w:after="0" w:line="240" w:lineRule="auto"/>
        <w:ind w:left="928" w:hanging="360"/>
        <w:rPr>
          <w:rFonts w:eastAsia="Open Sans" w:cs="Open Sans"/>
          <w:sz w:val="24"/>
        </w:rPr>
      </w:pPr>
      <w:r>
        <w:rPr>
          <w:rFonts w:eastAsia="Open Sans" w:cs="Open Sans"/>
          <w:sz w:val="24"/>
        </w:rPr>
        <w:t>Network with local groups and organisations to maximise opportunities for the service and, for example, giving talks to groups of potential clients.</w:t>
      </w:r>
    </w:p>
    <w:p w14:paraId="2067DC53" w14:textId="77777777" w:rsidR="00603118" w:rsidRDefault="00603118" w:rsidP="00603118">
      <w:pPr>
        <w:spacing w:after="0" w:line="240" w:lineRule="auto"/>
        <w:rPr>
          <w:rFonts w:eastAsia="Open Sans" w:cs="Open Sans"/>
          <w:b/>
          <w:sz w:val="24"/>
        </w:rPr>
      </w:pPr>
    </w:p>
    <w:p w14:paraId="4B7C2B5A" w14:textId="77777777" w:rsidR="00603118" w:rsidRDefault="00603118" w:rsidP="00603118">
      <w:pPr>
        <w:spacing w:after="0" w:line="240" w:lineRule="auto"/>
        <w:rPr>
          <w:rFonts w:eastAsia="Open Sans" w:cs="Open Sans"/>
          <w:b/>
          <w:sz w:val="24"/>
        </w:rPr>
      </w:pPr>
      <w:r>
        <w:rPr>
          <w:rFonts w:eastAsia="Open Sans" w:cs="Open Sans"/>
          <w:b/>
          <w:sz w:val="24"/>
        </w:rPr>
        <w:t>Social Policy</w:t>
      </w:r>
    </w:p>
    <w:p w14:paraId="7597F54E" w14:textId="77777777" w:rsidR="00603118" w:rsidRDefault="00603118" w:rsidP="00603118">
      <w:pPr>
        <w:numPr>
          <w:ilvl w:val="0"/>
          <w:numId w:val="11"/>
        </w:numPr>
        <w:tabs>
          <w:tab w:val="left" w:pos="928"/>
        </w:tabs>
        <w:spacing w:after="0" w:line="240" w:lineRule="auto"/>
        <w:ind w:left="928" w:hanging="360"/>
        <w:rPr>
          <w:rFonts w:eastAsia="Open Sans" w:cs="Open Sans"/>
          <w:sz w:val="24"/>
        </w:rPr>
      </w:pPr>
      <w:r>
        <w:rPr>
          <w:rFonts w:eastAsia="Open Sans" w:cs="Open Sans"/>
          <w:sz w:val="24"/>
        </w:rPr>
        <w:t>Assist with social policy work by providing information about clients’ circumstances through the appropriate channel.</w:t>
      </w:r>
    </w:p>
    <w:p w14:paraId="61AABAD4" w14:textId="77777777" w:rsidR="00603118" w:rsidRDefault="00603118" w:rsidP="00603118">
      <w:pPr>
        <w:spacing w:after="0" w:line="240" w:lineRule="auto"/>
        <w:ind w:left="360"/>
        <w:rPr>
          <w:rFonts w:eastAsia="Open Sans" w:cs="Open Sans"/>
          <w:sz w:val="24"/>
        </w:rPr>
      </w:pPr>
    </w:p>
    <w:p w14:paraId="6DCE3CD7" w14:textId="77777777" w:rsidR="00603118" w:rsidRDefault="00603118" w:rsidP="00603118">
      <w:pPr>
        <w:keepNext/>
        <w:numPr>
          <w:ilvl w:val="0"/>
          <w:numId w:val="12"/>
        </w:numPr>
        <w:tabs>
          <w:tab w:val="left" w:pos="928"/>
        </w:tabs>
        <w:spacing w:after="0" w:line="240" w:lineRule="auto"/>
        <w:ind w:left="928" w:hanging="360"/>
        <w:rPr>
          <w:rFonts w:eastAsia="Open Sans" w:cs="Open Sans"/>
          <w:b/>
          <w:sz w:val="24"/>
        </w:rPr>
      </w:pPr>
      <w:r>
        <w:rPr>
          <w:rFonts w:eastAsia="Open Sans" w:cs="Open Sans"/>
          <w:sz w:val="24"/>
        </w:rPr>
        <w:t>Inform clients of social policy options where appropriate.</w:t>
      </w:r>
    </w:p>
    <w:p w14:paraId="1C00FE8A" w14:textId="77777777" w:rsidR="00603118" w:rsidRDefault="00603118" w:rsidP="00603118">
      <w:pPr>
        <w:keepNext/>
        <w:spacing w:after="0" w:line="240" w:lineRule="auto"/>
        <w:rPr>
          <w:rFonts w:eastAsia="Open Sans" w:cs="Open Sans"/>
          <w:b/>
          <w:sz w:val="24"/>
        </w:rPr>
      </w:pPr>
    </w:p>
    <w:p w14:paraId="6D31C67A" w14:textId="77777777" w:rsidR="00603118" w:rsidRDefault="00603118" w:rsidP="00603118">
      <w:pPr>
        <w:keepNext/>
        <w:spacing w:after="0" w:line="240" w:lineRule="auto"/>
        <w:rPr>
          <w:rFonts w:eastAsia="Open Sans" w:cs="Open Sans"/>
          <w:b/>
          <w:sz w:val="24"/>
        </w:rPr>
      </w:pPr>
      <w:r>
        <w:rPr>
          <w:rFonts w:eastAsia="Open Sans" w:cs="Open Sans"/>
          <w:b/>
          <w:sz w:val="24"/>
        </w:rPr>
        <w:t>Professional development</w:t>
      </w:r>
    </w:p>
    <w:p w14:paraId="29982810" w14:textId="77777777" w:rsidR="00603118" w:rsidRDefault="00603118" w:rsidP="00603118">
      <w:pPr>
        <w:numPr>
          <w:ilvl w:val="0"/>
          <w:numId w:val="13"/>
        </w:numPr>
        <w:tabs>
          <w:tab w:val="left" w:pos="720"/>
        </w:tabs>
        <w:spacing w:after="0" w:line="240" w:lineRule="auto"/>
        <w:ind w:left="720" w:hanging="360"/>
        <w:rPr>
          <w:rFonts w:eastAsia="Open Sans" w:cs="Open Sans"/>
          <w:sz w:val="24"/>
        </w:rPr>
      </w:pPr>
      <w:r>
        <w:rPr>
          <w:rFonts w:eastAsia="Open Sans" w:cs="Open Sans"/>
          <w:sz w:val="24"/>
        </w:rPr>
        <w:t>Keep up to date with legislation, policies and procedures and undertake appropriate training.</w:t>
      </w:r>
    </w:p>
    <w:p w14:paraId="4D45BD76" w14:textId="77777777" w:rsidR="00603118" w:rsidRDefault="00603118" w:rsidP="00603118">
      <w:pPr>
        <w:spacing w:after="0" w:line="240" w:lineRule="auto"/>
        <w:ind w:left="360"/>
        <w:rPr>
          <w:rFonts w:eastAsia="Open Sans" w:cs="Open Sans"/>
          <w:sz w:val="24"/>
        </w:rPr>
      </w:pPr>
    </w:p>
    <w:p w14:paraId="078234EF" w14:textId="77777777" w:rsidR="00603118" w:rsidRDefault="00603118" w:rsidP="00603118">
      <w:pPr>
        <w:numPr>
          <w:ilvl w:val="0"/>
          <w:numId w:val="14"/>
        </w:numPr>
        <w:tabs>
          <w:tab w:val="left" w:pos="720"/>
        </w:tabs>
        <w:spacing w:after="0" w:line="240" w:lineRule="auto"/>
        <w:ind w:left="720" w:hanging="360"/>
        <w:rPr>
          <w:rFonts w:eastAsia="Open Sans" w:cs="Open Sans"/>
          <w:sz w:val="24"/>
        </w:rPr>
      </w:pPr>
      <w:r>
        <w:rPr>
          <w:rFonts w:eastAsia="Open Sans" w:cs="Open Sans"/>
          <w:sz w:val="24"/>
        </w:rPr>
        <w:lastRenderedPageBreak/>
        <w:t>Read relevant publications</w:t>
      </w:r>
    </w:p>
    <w:p w14:paraId="293558DE" w14:textId="77777777" w:rsidR="00603118" w:rsidRDefault="00603118" w:rsidP="00603118">
      <w:pPr>
        <w:spacing w:after="0" w:line="240" w:lineRule="auto"/>
        <w:ind w:left="360"/>
        <w:rPr>
          <w:rFonts w:eastAsia="Open Sans" w:cs="Open Sans"/>
          <w:sz w:val="24"/>
        </w:rPr>
      </w:pPr>
    </w:p>
    <w:p w14:paraId="7E9EFE48" w14:textId="77777777" w:rsidR="00603118" w:rsidRDefault="00603118" w:rsidP="00603118">
      <w:pPr>
        <w:numPr>
          <w:ilvl w:val="0"/>
          <w:numId w:val="15"/>
        </w:numPr>
        <w:tabs>
          <w:tab w:val="left" w:pos="720"/>
        </w:tabs>
        <w:spacing w:after="0" w:line="240" w:lineRule="auto"/>
        <w:ind w:left="720" w:hanging="360"/>
        <w:rPr>
          <w:rFonts w:eastAsia="Open Sans" w:cs="Open Sans"/>
          <w:sz w:val="24"/>
        </w:rPr>
      </w:pPr>
      <w:r>
        <w:rPr>
          <w:rFonts w:eastAsia="Open Sans" w:cs="Open Sans"/>
          <w:sz w:val="24"/>
        </w:rPr>
        <w:t>Attend relevant internal and external meetings as agreed with the line manager</w:t>
      </w:r>
    </w:p>
    <w:p w14:paraId="348E14DB" w14:textId="77777777" w:rsidR="00603118" w:rsidRDefault="00603118" w:rsidP="00603118">
      <w:pPr>
        <w:spacing w:after="0" w:line="240" w:lineRule="auto"/>
        <w:ind w:left="360"/>
        <w:rPr>
          <w:rFonts w:eastAsia="Open Sans" w:cs="Open Sans"/>
          <w:sz w:val="24"/>
        </w:rPr>
      </w:pPr>
    </w:p>
    <w:p w14:paraId="49C2E369" w14:textId="77777777" w:rsidR="00603118" w:rsidRDefault="00603118" w:rsidP="00603118">
      <w:pPr>
        <w:numPr>
          <w:ilvl w:val="0"/>
          <w:numId w:val="16"/>
        </w:numPr>
        <w:tabs>
          <w:tab w:val="left" w:pos="720"/>
        </w:tabs>
        <w:spacing w:after="0" w:line="240" w:lineRule="auto"/>
        <w:ind w:left="720" w:hanging="360"/>
        <w:rPr>
          <w:rFonts w:eastAsia="Open Sans" w:cs="Open Sans"/>
          <w:sz w:val="24"/>
        </w:rPr>
      </w:pPr>
      <w:r>
        <w:rPr>
          <w:rFonts w:eastAsia="Open Sans" w:cs="Open Sans"/>
          <w:sz w:val="24"/>
        </w:rPr>
        <w:t>Prepare for and attend supervision session /team meeting/staff meetings as appropriate</w:t>
      </w:r>
    </w:p>
    <w:p w14:paraId="549B026B" w14:textId="77777777" w:rsidR="00603118" w:rsidRDefault="00603118" w:rsidP="00603118">
      <w:pPr>
        <w:spacing w:after="0" w:line="240" w:lineRule="auto"/>
        <w:rPr>
          <w:rFonts w:eastAsia="Open Sans" w:cs="Open Sans"/>
          <w:sz w:val="24"/>
        </w:rPr>
      </w:pPr>
    </w:p>
    <w:p w14:paraId="59B8A374" w14:textId="77777777" w:rsidR="00603118" w:rsidRDefault="00603118" w:rsidP="00603118">
      <w:pPr>
        <w:spacing w:after="0" w:line="240" w:lineRule="auto"/>
        <w:rPr>
          <w:rFonts w:eastAsia="Open Sans" w:cs="Open Sans"/>
          <w:sz w:val="24"/>
        </w:rPr>
      </w:pPr>
    </w:p>
    <w:p w14:paraId="1B637827" w14:textId="77777777" w:rsidR="00603118" w:rsidRDefault="00603118" w:rsidP="00603118">
      <w:pPr>
        <w:keepNext/>
        <w:spacing w:after="0" w:line="240" w:lineRule="auto"/>
        <w:rPr>
          <w:rFonts w:eastAsia="Open Sans" w:cs="Open Sans"/>
          <w:sz w:val="24"/>
        </w:rPr>
      </w:pPr>
      <w:r>
        <w:rPr>
          <w:rFonts w:eastAsia="Open Sans" w:cs="Open Sans"/>
          <w:b/>
          <w:sz w:val="24"/>
        </w:rPr>
        <w:t xml:space="preserve">Administration </w:t>
      </w:r>
    </w:p>
    <w:p w14:paraId="52052FEE" w14:textId="77777777" w:rsidR="00603118" w:rsidRDefault="00603118" w:rsidP="00603118">
      <w:pPr>
        <w:numPr>
          <w:ilvl w:val="0"/>
          <w:numId w:val="17"/>
        </w:numPr>
        <w:tabs>
          <w:tab w:val="left" w:pos="720"/>
        </w:tabs>
        <w:spacing w:after="0" w:line="240" w:lineRule="auto"/>
        <w:ind w:left="720" w:hanging="360"/>
        <w:rPr>
          <w:rFonts w:eastAsia="Open Sans" w:cs="Open Sans"/>
          <w:sz w:val="24"/>
        </w:rPr>
      </w:pPr>
      <w:r>
        <w:rPr>
          <w:rFonts w:eastAsia="Open Sans" w:cs="Open Sans"/>
          <w:sz w:val="24"/>
        </w:rPr>
        <w:t>Use Advice Pro for statistical recording, record keeping and document production</w:t>
      </w:r>
    </w:p>
    <w:p w14:paraId="2C0CAD68" w14:textId="77777777" w:rsidR="00603118" w:rsidRDefault="00603118" w:rsidP="00603118">
      <w:pPr>
        <w:spacing w:after="0" w:line="240" w:lineRule="auto"/>
        <w:ind w:left="360"/>
        <w:rPr>
          <w:rFonts w:eastAsia="Open Sans" w:cs="Open Sans"/>
          <w:sz w:val="24"/>
        </w:rPr>
      </w:pPr>
    </w:p>
    <w:p w14:paraId="7D65307D" w14:textId="77777777" w:rsidR="00603118" w:rsidRDefault="00603118" w:rsidP="00603118">
      <w:pPr>
        <w:numPr>
          <w:ilvl w:val="0"/>
          <w:numId w:val="18"/>
        </w:numPr>
        <w:tabs>
          <w:tab w:val="left" w:pos="720"/>
        </w:tabs>
        <w:spacing w:after="0" w:line="240" w:lineRule="auto"/>
        <w:ind w:left="720" w:hanging="360"/>
        <w:rPr>
          <w:rFonts w:eastAsia="Open Sans" w:cs="Open Sans"/>
          <w:sz w:val="24"/>
        </w:rPr>
      </w:pPr>
      <w:r>
        <w:rPr>
          <w:rFonts w:eastAsia="Open Sans" w:cs="Open Sans"/>
          <w:sz w:val="24"/>
        </w:rPr>
        <w:t>Ensure that all work conforms to the office systems and procedures</w:t>
      </w:r>
    </w:p>
    <w:p w14:paraId="2E023714" w14:textId="77777777" w:rsidR="00603118" w:rsidRDefault="00603118" w:rsidP="00603118">
      <w:pPr>
        <w:spacing w:after="0" w:line="240" w:lineRule="auto"/>
        <w:ind w:left="360"/>
        <w:rPr>
          <w:rFonts w:eastAsia="Open Sans" w:cs="Open Sans"/>
          <w:sz w:val="24"/>
        </w:rPr>
      </w:pPr>
    </w:p>
    <w:p w14:paraId="2607C3EC" w14:textId="77777777" w:rsidR="00603118" w:rsidRDefault="00603118" w:rsidP="00603118">
      <w:pPr>
        <w:numPr>
          <w:ilvl w:val="0"/>
          <w:numId w:val="19"/>
        </w:numPr>
        <w:tabs>
          <w:tab w:val="left" w:pos="720"/>
        </w:tabs>
        <w:spacing w:after="0" w:line="240" w:lineRule="auto"/>
        <w:ind w:left="720" w:hanging="360"/>
        <w:rPr>
          <w:rFonts w:eastAsia="Open Sans" w:cs="Open Sans"/>
          <w:sz w:val="24"/>
        </w:rPr>
      </w:pPr>
      <w:r>
        <w:rPr>
          <w:rFonts w:eastAsia="Open Sans" w:cs="Open Sans"/>
          <w:sz w:val="24"/>
        </w:rPr>
        <w:t>Provide statistical information on the number of clients and nature of cases.</w:t>
      </w:r>
    </w:p>
    <w:p w14:paraId="12F3FD6B" w14:textId="77777777" w:rsidR="00603118" w:rsidRDefault="00603118" w:rsidP="00603118">
      <w:pPr>
        <w:keepNext/>
        <w:spacing w:after="0" w:line="240" w:lineRule="auto"/>
        <w:rPr>
          <w:rFonts w:eastAsia="Open Sans" w:cs="Open Sans"/>
          <w:b/>
          <w:sz w:val="24"/>
        </w:rPr>
      </w:pPr>
    </w:p>
    <w:p w14:paraId="354DACB1" w14:textId="77777777" w:rsidR="00603118" w:rsidRDefault="00603118" w:rsidP="00603118">
      <w:pPr>
        <w:keepNext/>
        <w:spacing w:after="0" w:line="240" w:lineRule="auto"/>
        <w:rPr>
          <w:rFonts w:eastAsia="Open Sans" w:cs="Open Sans"/>
          <w:sz w:val="24"/>
        </w:rPr>
      </w:pPr>
      <w:r>
        <w:rPr>
          <w:rFonts w:eastAsia="Open Sans" w:cs="Open Sans"/>
          <w:b/>
          <w:sz w:val="24"/>
        </w:rPr>
        <w:t xml:space="preserve">Other duties and responsibilities </w:t>
      </w:r>
    </w:p>
    <w:p w14:paraId="7FE6CC54" w14:textId="77777777" w:rsidR="00603118" w:rsidRDefault="00603118" w:rsidP="00603118">
      <w:pPr>
        <w:numPr>
          <w:ilvl w:val="0"/>
          <w:numId w:val="20"/>
        </w:numPr>
        <w:tabs>
          <w:tab w:val="left" w:pos="720"/>
        </w:tabs>
        <w:spacing w:after="0" w:line="240" w:lineRule="auto"/>
        <w:ind w:left="720" w:hanging="360"/>
        <w:rPr>
          <w:rFonts w:eastAsia="Open Sans" w:cs="Open Sans"/>
          <w:sz w:val="24"/>
        </w:rPr>
      </w:pPr>
      <w:r>
        <w:rPr>
          <w:rFonts w:eastAsia="Open Sans" w:cs="Open Sans"/>
          <w:sz w:val="24"/>
        </w:rPr>
        <w:t>Carry out any other tasks that may be within the scope of the post to ensure the effective delivery and development of the service.</w:t>
      </w:r>
    </w:p>
    <w:p w14:paraId="54399E09" w14:textId="77777777" w:rsidR="00603118" w:rsidRDefault="00603118" w:rsidP="00603118">
      <w:pPr>
        <w:spacing w:after="0" w:line="240" w:lineRule="auto"/>
        <w:ind w:left="360"/>
        <w:rPr>
          <w:rFonts w:eastAsia="Open Sans" w:cs="Open Sans"/>
          <w:sz w:val="24"/>
        </w:rPr>
      </w:pPr>
    </w:p>
    <w:p w14:paraId="4170B249" w14:textId="77777777" w:rsidR="00603118" w:rsidRDefault="00603118" w:rsidP="00603118">
      <w:pPr>
        <w:numPr>
          <w:ilvl w:val="0"/>
          <w:numId w:val="21"/>
        </w:numPr>
        <w:tabs>
          <w:tab w:val="left" w:pos="720"/>
        </w:tabs>
        <w:spacing w:after="0" w:line="240" w:lineRule="auto"/>
        <w:ind w:left="720" w:hanging="360"/>
        <w:rPr>
          <w:rFonts w:eastAsia="Open Sans" w:cs="Open Sans"/>
          <w:sz w:val="24"/>
        </w:rPr>
      </w:pPr>
      <w:r>
        <w:rPr>
          <w:rFonts w:eastAsia="Open Sans" w:cs="Open Sans"/>
          <w:sz w:val="24"/>
        </w:rPr>
        <w:t xml:space="preserve">Demonstrate commitment to the aims and policies of Community Advice Ards and North Down </w:t>
      </w:r>
    </w:p>
    <w:p w14:paraId="1B746D65" w14:textId="77777777" w:rsidR="00603118" w:rsidRDefault="00603118" w:rsidP="00603118">
      <w:pPr>
        <w:spacing w:after="0" w:line="240" w:lineRule="auto"/>
        <w:ind w:left="360"/>
        <w:rPr>
          <w:rFonts w:eastAsia="Open Sans" w:cs="Open Sans"/>
          <w:sz w:val="24"/>
        </w:rPr>
      </w:pPr>
    </w:p>
    <w:p w14:paraId="5C956B1F" w14:textId="77777777" w:rsidR="00603118" w:rsidRDefault="00603118" w:rsidP="00603118">
      <w:pPr>
        <w:numPr>
          <w:ilvl w:val="0"/>
          <w:numId w:val="22"/>
        </w:numPr>
        <w:tabs>
          <w:tab w:val="left" w:pos="720"/>
        </w:tabs>
        <w:spacing w:after="0" w:line="240" w:lineRule="auto"/>
        <w:ind w:left="720" w:hanging="360"/>
        <w:rPr>
          <w:rFonts w:eastAsia="Open Sans" w:cs="Open Sans"/>
          <w:sz w:val="24"/>
        </w:rPr>
      </w:pPr>
      <w:r>
        <w:rPr>
          <w:rFonts w:eastAsia="Open Sans" w:cs="Open Sans"/>
          <w:sz w:val="24"/>
        </w:rPr>
        <w:t>Abide by health and safety guidelines and share responsibility for own safety and that of colleagues</w:t>
      </w:r>
    </w:p>
    <w:p w14:paraId="053C6806" w14:textId="77777777" w:rsidR="00603118" w:rsidRDefault="00603118" w:rsidP="0026253E">
      <w:pPr>
        <w:tabs>
          <w:tab w:val="left" w:pos="1110"/>
        </w:tabs>
      </w:pPr>
    </w:p>
    <w:p w14:paraId="3D2B1DAA" w14:textId="3A1DD70E" w:rsidR="00450C9D" w:rsidRPr="00450C9D" w:rsidRDefault="00450C9D" w:rsidP="00450C9D"/>
    <w:p w14:paraId="25CFF4D3" w14:textId="35F01A18" w:rsidR="00450C9D" w:rsidRPr="00450C9D" w:rsidRDefault="00450C9D" w:rsidP="00450C9D"/>
    <w:p w14:paraId="5725E395" w14:textId="5BEC3DDD" w:rsidR="00450C9D" w:rsidRPr="00450C9D" w:rsidRDefault="001E65DD" w:rsidP="00450C9D">
      <w:r>
        <w:t xml:space="preserve">      </w:t>
      </w:r>
    </w:p>
    <w:p w14:paraId="74703392" w14:textId="0F7757C3" w:rsidR="00450C9D" w:rsidRPr="00450C9D" w:rsidRDefault="00450C9D" w:rsidP="00450C9D"/>
    <w:p w14:paraId="706E80B8" w14:textId="5A4D0B7A" w:rsidR="00450C9D" w:rsidRPr="00450C9D" w:rsidRDefault="00450C9D" w:rsidP="00450C9D"/>
    <w:p w14:paraId="58BE323E" w14:textId="139A5615" w:rsidR="00450C9D" w:rsidRPr="00450C9D" w:rsidRDefault="00450C9D" w:rsidP="00450C9D"/>
    <w:p w14:paraId="22E52A23" w14:textId="4C8E57A2" w:rsidR="00450C9D" w:rsidRPr="00450C9D" w:rsidRDefault="00450C9D" w:rsidP="00450C9D"/>
    <w:p w14:paraId="0BC4B04E" w14:textId="13AC5AA2" w:rsidR="00450C9D" w:rsidRPr="00450C9D" w:rsidRDefault="00450C9D" w:rsidP="00450C9D"/>
    <w:p w14:paraId="561DB877" w14:textId="4D3A8F3C" w:rsidR="00450C9D" w:rsidRPr="00450C9D" w:rsidRDefault="00450C9D" w:rsidP="00450C9D"/>
    <w:p w14:paraId="5A95E11D" w14:textId="42E9FA17" w:rsidR="00450C9D" w:rsidRPr="00450C9D" w:rsidRDefault="00450C9D" w:rsidP="00450C9D"/>
    <w:p w14:paraId="252C150E" w14:textId="2730859E" w:rsidR="00450C9D" w:rsidRPr="00450C9D" w:rsidRDefault="00450C9D" w:rsidP="00450C9D"/>
    <w:p w14:paraId="0B82B579" w14:textId="3078A9D7" w:rsidR="00450C9D" w:rsidRPr="00450C9D" w:rsidRDefault="00450C9D" w:rsidP="00450C9D"/>
    <w:p w14:paraId="20187081" w14:textId="64A0BEB5" w:rsidR="00450C9D" w:rsidRPr="00450C9D" w:rsidRDefault="00450C9D" w:rsidP="00450C9D"/>
    <w:p w14:paraId="05C1084A" w14:textId="5967ACE3" w:rsidR="00450C9D" w:rsidRPr="00450C9D" w:rsidRDefault="00450C9D" w:rsidP="00450C9D"/>
    <w:p w14:paraId="79606E88" w14:textId="037D5118" w:rsidR="00450C9D" w:rsidRPr="00450C9D" w:rsidRDefault="00450C9D" w:rsidP="00450C9D"/>
    <w:p w14:paraId="799CB898" w14:textId="0C6285E0" w:rsidR="00450C9D" w:rsidRPr="00450C9D" w:rsidRDefault="00450C9D" w:rsidP="00450C9D"/>
    <w:p w14:paraId="3AB69028" w14:textId="08C527B3" w:rsidR="00450C9D" w:rsidRPr="00450C9D" w:rsidRDefault="00450C9D" w:rsidP="00450C9D"/>
    <w:p w14:paraId="262F6BA2" w14:textId="60D6A972" w:rsidR="00450C9D" w:rsidRPr="00450C9D" w:rsidRDefault="00450C9D" w:rsidP="00450C9D"/>
    <w:p w14:paraId="4981BECC" w14:textId="16932E7E" w:rsidR="00450C9D" w:rsidRDefault="00450C9D" w:rsidP="00450C9D"/>
    <w:p w14:paraId="2D37AC15" w14:textId="3B61F869" w:rsidR="00B57A18" w:rsidRPr="00D51BA8" w:rsidRDefault="00B57A18" w:rsidP="00B57A18">
      <w:pPr>
        <w:tabs>
          <w:tab w:val="left" w:pos="3810"/>
        </w:tabs>
        <w:rPr>
          <w:sz w:val="2"/>
          <w:szCs w:val="2"/>
        </w:rPr>
      </w:pPr>
    </w:p>
    <w:sectPr w:rsidR="00B57A18" w:rsidRPr="00D51BA8" w:rsidSect="003D2E79">
      <w:footerReference w:type="default" r:id="rId7"/>
      <w:headerReference w:type="first" r:id="rId8"/>
      <w:footerReference w:type="first" r:id="rId9"/>
      <w:pgSz w:w="11906" w:h="16838"/>
      <w:pgMar w:top="1440" w:right="1440" w:bottom="1440" w:left="1440"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DBC26E" w14:textId="77777777" w:rsidR="00053EAE" w:rsidRDefault="00053EAE" w:rsidP="00223B57">
      <w:pPr>
        <w:spacing w:after="0" w:line="240" w:lineRule="auto"/>
      </w:pPr>
      <w:r>
        <w:separator/>
      </w:r>
    </w:p>
  </w:endnote>
  <w:endnote w:type="continuationSeparator" w:id="0">
    <w:p w14:paraId="4C56873B" w14:textId="77777777" w:rsidR="00053EAE" w:rsidRDefault="00053EAE" w:rsidP="00223B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altName w:val="Times New Roman"/>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13"/>
      <w:gridCol w:w="222"/>
      <w:gridCol w:w="222"/>
      <w:gridCol w:w="222"/>
    </w:tblGrid>
    <w:tr w:rsidR="00E94EFF" w14:paraId="5C4A47D5" w14:textId="77777777" w:rsidTr="002A31B1">
      <w:trPr>
        <w:trHeight w:val="70"/>
      </w:trPr>
      <w:tc>
        <w:tcPr>
          <w:tcW w:w="2407" w:type="dxa"/>
          <w:vMerge w:val="restart"/>
        </w:tcPr>
        <w:tbl>
          <w:tblPr>
            <w:tblStyle w:val="TableGrid"/>
            <w:tblW w:w="105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1"/>
            <w:gridCol w:w="2658"/>
            <w:gridCol w:w="2870"/>
            <w:gridCol w:w="2658"/>
          </w:tblGrid>
          <w:tr w:rsidR="0026253E" w14:paraId="7C3C9017" w14:textId="77777777" w:rsidTr="0026253E">
            <w:trPr>
              <w:trHeight w:val="70"/>
            </w:trPr>
            <w:tc>
              <w:tcPr>
                <w:tcW w:w="2411" w:type="dxa"/>
                <w:vMerge w:val="restart"/>
              </w:tcPr>
              <w:p w14:paraId="03D822FF" w14:textId="205D022B" w:rsidR="0026253E" w:rsidRDefault="0026253E" w:rsidP="0026253E">
                <w:pPr>
                  <w:pStyle w:val="Footer"/>
                </w:pPr>
              </w:p>
            </w:tc>
            <w:tc>
              <w:tcPr>
                <w:tcW w:w="5528" w:type="dxa"/>
                <w:gridSpan w:val="2"/>
              </w:tcPr>
              <w:p w14:paraId="15C33AE6" w14:textId="77777777" w:rsidR="0026253E" w:rsidRPr="002A31B1" w:rsidRDefault="0026253E" w:rsidP="0026253E">
                <w:pPr>
                  <w:rPr>
                    <w:sz w:val="16"/>
                    <w:szCs w:val="16"/>
                  </w:rPr>
                </w:pPr>
              </w:p>
            </w:tc>
            <w:tc>
              <w:tcPr>
                <w:tcW w:w="2658" w:type="dxa"/>
              </w:tcPr>
              <w:p w14:paraId="7DB74E1C" w14:textId="5E0E6532" w:rsidR="0026253E" w:rsidRDefault="0026253E" w:rsidP="0026253E">
                <w:pPr>
                  <w:pStyle w:val="Footer"/>
                </w:pPr>
              </w:p>
            </w:tc>
          </w:tr>
          <w:tr w:rsidR="00B57A18" w14:paraId="4433F660" w14:textId="77777777" w:rsidTr="0026253E">
            <w:trPr>
              <w:gridAfter w:val="2"/>
              <w:wAfter w:w="5528" w:type="dxa"/>
              <w:trHeight w:val="652"/>
            </w:trPr>
            <w:tc>
              <w:tcPr>
                <w:tcW w:w="2411" w:type="dxa"/>
                <w:vMerge/>
              </w:tcPr>
              <w:p w14:paraId="3A70AF60" w14:textId="77777777" w:rsidR="00B57A18" w:rsidRDefault="00B57A18" w:rsidP="0026253E">
                <w:pPr>
                  <w:pStyle w:val="Footer"/>
                  <w:jc w:val="center"/>
                  <w:rPr>
                    <w:noProof/>
                  </w:rPr>
                </w:pPr>
              </w:p>
            </w:tc>
            <w:tc>
              <w:tcPr>
                <w:tcW w:w="2658" w:type="dxa"/>
              </w:tcPr>
              <w:p w14:paraId="254ADE04" w14:textId="77777777" w:rsidR="00B57A18" w:rsidRDefault="00B57A18" w:rsidP="0026253E">
                <w:pPr>
                  <w:pStyle w:val="Footer"/>
                  <w:rPr>
                    <w:noProof/>
                  </w:rPr>
                </w:pPr>
              </w:p>
            </w:tc>
          </w:tr>
        </w:tbl>
        <w:p w14:paraId="6F280026" w14:textId="03536925" w:rsidR="00E94EFF" w:rsidRDefault="00E94EFF" w:rsidP="00637D88">
          <w:pPr>
            <w:pStyle w:val="Footer"/>
            <w:jc w:val="center"/>
          </w:pPr>
        </w:p>
      </w:tc>
      <w:tc>
        <w:tcPr>
          <w:tcW w:w="2485" w:type="dxa"/>
          <w:vMerge w:val="restart"/>
        </w:tcPr>
        <w:p w14:paraId="6C9AA5A4" w14:textId="4365C6FB" w:rsidR="00E94EFF" w:rsidRDefault="00E94EFF" w:rsidP="00637D88">
          <w:pPr>
            <w:pStyle w:val="Footer"/>
            <w:jc w:val="center"/>
          </w:pPr>
        </w:p>
      </w:tc>
      <w:tc>
        <w:tcPr>
          <w:tcW w:w="3066" w:type="dxa"/>
        </w:tcPr>
        <w:p w14:paraId="5A4D6C88" w14:textId="77777777" w:rsidR="00E94EFF" w:rsidRPr="002A31B1" w:rsidRDefault="00E94EFF" w:rsidP="00E94EFF">
          <w:pPr>
            <w:rPr>
              <w:sz w:val="16"/>
              <w:szCs w:val="16"/>
            </w:rPr>
          </w:pPr>
        </w:p>
      </w:tc>
      <w:tc>
        <w:tcPr>
          <w:tcW w:w="2532" w:type="dxa"/>
          <w:vMerge w:val="restart"/>
        </w:tcPr>
        <w:p w14:paraId="16D74A4E" w14:textId="26B85BD7" w:rsidR="00E94EFF" w:rsidRDefault="00E94EFF">
          <w:pPr>
            <w:pStyle w:val="Footer"/>
          </w:pPr>
        </w:p>
      </w:tc>
    </w:tr>
    <w:tr w:rsidR="00E94EFF" w14:paraId="0DA18882" w14:textId="77777777" w:rsidTr="002A31B1">
      <w:trPr>
        <w:trHeight w:val="652"/>
      </w:trPr>
      <w:tc>
        <w:tcPr>
          <w:tcW w:w="2407" w:type="dxa"/>
          <w:vMerge/>
        </w:tcPr>
        <w:p w14:paraId="49DB529F" w14:textId="77777777" w:rsidR="00E94EFF" w:rsidRDefault="00E94EFF" w:rsidP="00637D88">
          <w:pPr>
            <w:pStyle w:val="Footer"/>
            <w:jc w:val="center"/>
            <w:rPr>
              <w:noProof/>
            </w:rPr>
          </w:pPr>
        </w:p>
      </w:tc>
      <w:tc>
        <w:tcPr>
          <w:tcW w:w="2485" w:type="dxa"/>
          <w:vMerge/>
        </w:tcPr>
        <w:p w14:paraId="7DFD7A25" w14:textId="77777777" w:rsidR="00E94EFF" w:rsidRDefault="00E94EFF" w:rsidP="00637D88">
          <w:pPr>
            <w:pStyle w:val="Footer"/>
            <w:jc w:val="center"/>
            <w:rPr>
              <w:noProof/>
            </w:rPr>
          </w:pPr>
        </w:p>
      </w:tc>
      <w:tc>
        <w:tcPr>
          <w:tcW w:w="3066" w:type="dxa"/>
        </w:tcPr>
        <w:p w14:paraId="0043DC39" w14:textId="6C17C798" w:rsidR="00E94EFF" w:rsidRDefault="00E94EFF" w:rsidP="00637D88">
          <w:pPr>
            <w:pStyle w:val="Footer"/>
            <w:jc w:val="center"/>
            <w:rPr>
              <w:noProof/>
            </w:rPr>
          </w:pPr>
        </w:p>
      </w:tc>
      <w:tc>
        <w:tcPr>
          <w:tcW w:w="2532" w:type="dxa"/>
          <w:vMerge/>
        </w:tcPr>
        <w:p w14:paraId="46643712" w14:textId="77777777" w:rsidR="00E94EFF" w:rsidRDefault="00E94EFF">
          <w:pPr>
            <w:pStyle w:val="Footer"/>
            <w:rPr>
              <w:noProof/>
            </w:rPr>
          </w:pPr>
        </w:p>
      </w:tc>
    </w:tr>
  </w:tbl>
  <w:p w14:paraId="78330C3A" w14:textId="77777777" w:rsidR="001455B3" w:rsidRDefault="001455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597"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1"/>
      <w:gridCol w:w="5528"/>
      <w:gridCol w:w="2658"/>
    </w:tblGrid>
    <w:tr w:rsidR="00A32781" w14:paraId="3D3C4E74" w14:textId="77777777" w:rsidTr="0026253E">
      <w:trPr>
        <w:trHeight w:val="70"/>
      </w:trPr>
      <w:tc>
        <w:tcPr>
          <w:tcW w:w="2411" w:type="dxa"/>
          <w:vMerge w:val="restart"/>
        </w:tcPr>
        <w:p w14:paraId="48AA8D35" w14:textId="77777777" w:rsidR="00B31320" w:rsidRDefault="00F17639" w:rsidP="0026253E">
          <w:pPr>
            <w:pStyle w:val="Footer"/>
          </w:pPr>
          <w:bookmarkStart w:id="0" w:name="_Hlk536021402"/>
          <w:r>
            <w:rPr>
              <w:noProof/>
            </w:rPr>
            <w:drawing>
              <wp:inline distT="0" distB="0" distL="0" distR="0" wp14:anchorId="7F9D22C2" wp14:editId="4A4B56B9">
                <wp:extent cx="1003769" cy="7560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D_logo_RGB.jpg"/>
                        <pic:cNvPicPr/>
                      </pic:nvPicPr>
                      <pic:blipFill>
                        <a:blip r:embed="rId1">
                          <a:extLst>
                            <a:ext uri="{28A0092B-C50C-407E-A947-70E740481C1C}">
                              <a14:useLocalDpi xmlns:a14="http://schemas.microsoft.com/office/drawing/2010/main" val="0"/>
                            </a:ext>
                          </a:extLst>
                        </a:blip>
                        <a:stretch>
                          <a:fillRect/>
                        </a:stretch>
                      </pic:blipFill>
                      <pic:spPr>
                        <a:xfrm>
                          <a:off x="0" y="0"/>
                          <a:ext cx="1003769" cy="756000"/>
                        </a:xfrm>
                        <a:prstGeom prst="rect">
                          <a:avLst/>
                        </a:prstGeom>
                      </pic:spPr>
                    </pic:pic>
                  </a:graphicData>
                </a:graphic>
              </wp:inline>
            </w:drawing>
          </w:r>
          <w:r w:rsidR="00A32781">
            <w:t xml:space="preserve">     </w:t>
          </w:r>
        </w:p>
        <w:p w14:paraId="33D8B1D9" w14:textId="77777777" w:rsidR="00B31320" w:rsidRDefault="00B31320" w:rsidP="0026253E">
          <w:pPr>
            <w:pStyle w:val="Footer"/>
          </w:pPr>
        </w:p>
        <w:p w14:paraId="560AD189" w14:textId="62026F94" w:rsidR="00F17639" w:rsidRDefault="00A32781" w:rsidP="0026253E">
          <w:pPr>
            <w:pStyle w:val="Footer"/>
          </w:pPr>
          <w:r>
            <w:t xml:space="preserve"> </w:t>
          </w:r>
          <w:r w:rsidR="00B31320">
            <w:rPr>
              <w:noProof/>
              <w:lang w:eastAsia="en-GB"/>
            </w:rPr>
            <w:drawing>
              <wp:inline distT="0" distB="0" distL="0" distR="0" wp14:anchorId="127F5C08" wp14:editId="3AFA5B86">
                <wp:extent cx="1000125" cy="590550"/>
                <wp:effectExtent l="0" t="0" r="9525" b="0"/>
                <wp:docPr id="1842639363" name="Picture 1" descr="Living Wage Employers | Living W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181720" descr="Living Wage Employers | Living Wage ..."/>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000125" cy="590550"/>
                        </a:xfrm>
                        <a:prstGeom prst="rect">
                          <a:avLst/>
                        </a:prstGeom>
                        <a:noFill/>
                        <a:ln>
                          <a:noFill/>
                        </a:ln>
                      </pic:spPr>
                    </pic:pic>
                  </a:graphicData>
                </a:graphic>
              </wp:inline>
            </w:drawing>
          </w:r>
          <w:r>
            <w:t xml:space="preserve">          </w:t>
          </w:r>
        </w:p>
      </w:tc>
      <w:tc>
        <w:tcPr>
          <w:tcW w:w="5528" w:type="dxa"/>
        </w:tcPr>
        <w:p w14:paraId="78154DDB" w14:textId="2D15C491" w:rsidR="00F17639" w:rsidRPr="002A31B1" w:rsidRDefault="00F17639" w:rsidP="00E378EE">
          <w:pPr>
            <w:rPr>
              <w:sz w:val="16"/>
              <w:szCs w:val="16"/>
            </w:rPr>
          </w:pPr>
        </w:p>
      </w:tc>
      <w:tc>
        <w:tcPr>
          <w:tcW w:w="2658" w:type="dxa"/>
          <w:vMerge w:val="restart"/>
        </w:tcPr>
        <w:p w14:paraId="0E397327" w14:textId="77777777" w:rsidR="00F17639" w:rsidRDefault="00F17639" w:rsidP="0026253E">
          <w:pPr>
            <w:pStyle w:val="Footer"/>
          </w:pPr>
          <w:r>
            <w:rPr>
              <w:noProof/>
            </w:rPr>
            <w:drawing>
              <wp:inline distT="0" distB="0" distL="0" distR="0" wp14:anchorId="474AE6ED" wp14:editId="37E27D6A">
                <wp:extent cx="1060169" cy="61150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cmillan-cancer-logo.jpg"/>
                        <pic:cNvPicPr/>
                      </pic:nvPicPr>
                      <pic:blipFill>
                        <a:blip r:embed="rId4">
                          <a:extLst>
                            <a:ext uri="{28A0092B-C50C-407E-A947-70E740481C1C}">
                              <a14:useLocalDpi xmlns:a14="http://schemas.microsoft.com/office/drawing/2010/main" val="0"/>
                            </a:ext>
                          </a:extLst>
                        </a:blip>
                        <a:stretch>
                          <a:fillRect/>
                        </a:stretch>
                      </pic:blipFill>
                      <pic:spPr>
                        <a:xfrm>
                          <a:off x="0" y="0"/>
                          <a:ext cx="1066832" cy="615348"/>
                        </a:xfrm>
                        <a:prstGeom prst="rect">
                          <a:avLst/>
                        </a:prstGeom>
                      </pic:spPr>
                    </pic:pic>
                  </a:graphicData>
                </a:graphic>
              </wp:inline>
            </w:drawing>
          </w:r>
        </w:p>
        <w:p w14:paraId="6458C9A3" w14:textId="71FA2D57" w:rsidR="00A32781" w:rsidRDefault="00A32781" w:rsidP="0026253E">
          <w:pPr>
            <w:pStyle w:val="Footer"/>
          </w:pPr>
          <w:r w:rsidRPr="00450C9D">
            <w:rPr>
              <w:noProof/>
            </w:rPr>
            <w:drawing>
              <wp:inline distT="0" distB="0" distL="0" distR="0" wp14:anchorId="25AA49A2" wp14:editId="10D79C67">
                <wp:extent cx="800100" cy="523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0100" cy="523875"/>
                        </a:xfrm>
                        <a:prstGeom prst="rect">
                          <a:avLst/>
                        </a:prstGeom>
                        <a:noFill/>
                        <a:ln>
                          <a:noFill/>
                        </a:ln>
                      </pic:spPr>
                    </pic:pic>
                  </a:graphicData>
                </a:graphic>
              </wp:inline>
            </w:drawing>
          </w:r>
        </w:p>
      </w:tc>
    </w:tr>
    <w:tr w:rsidR="00A32781" w14:paraId="225502F9" w14:textId="77777777" w:rsidTr="0026253E">
      <w:trPr>
        <w:trHeight w:val="652"/>
      </w:trPr>
      <w:tc>
        <w:tcPr>
          <w:tcW w:w="2411" w:type="dxa"/>
          <w:vMerge/>
        </w:tcPr>
        <w:p w14:paraId="3B91D65E" w14:textId="77777777" w:rsidR="00F17639" w:rsidRDefault="00F17639" w:rsidP="00E378EE">
          <w:pPr>
            <w:pStyle w:val="Footer"/>
            <w:jc w:val="center"/>
            <w:rPr>
              <w:noProof/>
            </w:rPr>
          </w:pPr>
        </w:p>
      </w:tc>
      <w:tc>
        <w:tcPr>
          <w:tcW w:w="5528" w:type="dxa"/>
        </w:tcPr>
        <w:p w14:paraId="64D9AE5C" w14:textId="58698F3B" w:rsidR="00F17639" w:rsidRDefault="00A32781" w:rsidP="0026253E">
          <w:pPr>
            <w:pStyle w:val="Footer"/>
            <w:jc w:val="center"/>
            <w:rPr>
              <w:noProof/>
            </w:rPr>
          </w:pPr>
          <w:r>
            <w:rPr>
              <w:noProof/>
            </w:rPr>
            <w:drawing>
              <wp:inline distT="0" distB="0" distL="0" distR="0" wp14:anchorId="613A69A8" wp14:editId="1EA533F0">
                <wp:extent cx="1190625" cy="6762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90625" cy="676275"/>
                        </a:xfrm>
                        <a:prstGeom prst="rect">
                          <a:avLst/>
                        </a:prstGeom>
                        <a:noFill/>
                        <a:ln>
                          <a:noFill/>
                        </a:ln>
                      </pic:spPr>
                    </pic:pic>
                  </a:graphicData>
                </a:graphic>
              </wp:inline>
            </w:drawing>
          </w:r>
          <w:r w:rsidR="00450C9D">
            <w:rPr>
              <w:noProof/>
            </w:rPr>
            <w:drawing>
              <wp:inline distT="0" distB="0" distL="0" distR="0" wp14:anchorId="09D7E336" wp14:editId="3A3442B1">
                <wp:extent cx="2044945" cy="4311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fc-logo.png"/>
                        <pic:cNvPicPr/>
                      </pic:nvPicPr>
                      <pic:blipFill>
                        <a:blip r:embed="rId7">
                          <a:extLst>
                            <a:ext uri="{28A0092B-C50C-407E-A947-70E740481C1C}">
                              <a14:useLocalDpi xmlns:a14="http://schemas.microsoft.com/office/drawing/2010/main" val="0"/>
                            </a:ext>
                          </a:extLst>
                        </a:blip>
                        <a:stretch>
                          <a:fillRect/>
                        </a:stretch>
                      </pic:blipFill>
                      <pic:spPr>
                        <a:xfrm>
                          <a:off x="0" y="0"/>
                          <a:ext cx="2336619" cy="492663"/>
                        </a:xfrm>
                        <a:prstGeom prst="rect">
                          <a:avLst/>
                        </a:prstGeom>
                      </pic:spPr>
                    </pic:pic>
                  </a:graphicData>
                </a:graphic>
              </wp:inline>
            </w:drawing>
          </w:r>
        </w:p>
      </w:tc>
      <w:tc>
        <w:tcPr>
          <w:tcW w:w="2658" w:type="dxa"/>
          <w:vMerge/>
        </w:tcPr>
        <w:p w14:paraId="0E02F3F0" w14:textId="77777777" w:rsidR="00F17639" w:rsidRDefault="00F17639" w:rsidP="00E378EE">
          <w:pPr>
            <w:pStyle w:val="Footer"/>
            <w:rPr>
              <w:noProof/>
            </w:rPr>
          </w:pPr>
        </w:p>
      </w:tc>
    </w:tr>
    <w:tr w:rsidR="0026253E" w14:paraId="65812E39" w14:textId="77777777" w:rsidTr="0026253E">
      <w:trPr>
        <w:trHeight w:val="652"/>
      </w:trPr>
      <w:tc>
        <w:tcPr>
          <w:tcW w:w="10597" w:type="dxa"/>
          <w:gridSpan w:val="3"/>
        </w:tcPr>
        <w:p w14:paraId="26A00F8C" w14:textId="5D545822" w:rsidR="00BD4491" w:rsidRPr="00BD4491" w:rsidRDefault="0026253E" w:rsidP="00BD4491">
          <w:pPr>
            <w:pStyle w:val="Footer"/>
            <w:jc w:val="center"/>
            <w:rPr>
              <w:noProof/>
              <w:sz w:val="14"/>
              <w:szCs w:val="14"/>
            </w:rPr>
          </w:pPr>
          <w:r w:rsidRPr="0026253E">
            <w:rPr>
              <w:noProof/>
              <w:sz w:val="14"/>
              <w:szCs w:val="14"/>
            </w:rPr>
            <w:t>Company Limited by Guarantee. Registered in NI No. 33560 </w:t>
          </w:r>
          <w:r w:rsidRPr="0026253E">
            <w:rPr>
              <w:noProof/>
              <w:sz w:val="14"/>
              <w:szCs w:val="14"/>
            </w:rPr>
            <w:br/>
            <w:t>Registered Charity No. NIC101425 </w:t>
          </w:r>
          <w:r w:rsidRPr="0026253E">
            <w:rPr>
              <w:noProof/>
              <w:sz w:val="14"/>
              <w:szCs w:val="14"/>
            </w:rPr>
            <w:br/>
            <w:t>Authorised and regulated by the Financial Conduct Authority. FRN: 616962</w:t>
          </w:r>
          <w:r w:rsidR="00BD4491">
            <w:rPr>
              <w:noProof/>
              <w:sz w:val="14"/>
              <w:szCs w:val="14"/>
            </w:rPr>
            <w:t xml:space="preserve">   </w:t>
          </w:r>
        </w:p>
      </w:tc>
    </w:tr>
    <w:bookmarkEnd w:id="0"/>
  </w:tbl>
  <w:p w14:paraId="1CCE7017" w14:textId="77777777" w:rsidR="00180278" w:rsidRDefault="001802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728342" w14:textId="77777777" w:rsidR="00053EAE" w:rsidRDefault="00053EAE" w:rsidP="00223B57">
      <w:pPr>
        <w:spacing w:after="0" w:line="240" w:lineRule="auto"/>
      </w:pPr>
      <w:r>
        <w:separator/>
      </w:r>
    </w:p>
  </w:footnote>
  <w:footnote w:type="continuationSeparator" w:id="0">
    <w:p w14:paraId="6924C4AD" w14:textId="77777777" w:rsidR="00053EAE" w:rsidRDefault="00053EAE" w:rsidP="00223B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22"/>
      <w:gridCol w:w="10706"/>
    </w:tblGrid>
    <w:tr w:rsidR="00AE5DEE" w14:paraId="4664BF1A" w14:textId="77777777" w:rsidTr="00B91CF1">
      <w:tc>
        <w:tcPr>
          <w:tcW w:w="5529" w:type="dxa"/>
        </w:tcPr>
        <w:tbl>
          <w:tblPr>
            <w:tblStyle w:val="TableGrid"/>
            <w:tblW w:w="108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
            <w:gridCol w:w="5428"/>
            <w:gridCol w:w="5095"/>
          </w:tblGrid>
          <w:tr w:rsidR="00AE5DEE" w:rsidRPr="00A426FF" w14:paraId="157E270E" w14:textId="77777777" w:rsidTr="00603118">
            <w:trPr>
              <w:trHeight w:val="557"/>
            </w:trPr>
            <w:tc>
              <w:tcPr>
                <w:tcW w:w="5711" w:type="dxa"/>
                <w:gridSpan w:val="2"/>
              </w:tcPr>
              <w:p w14:paraId="4EA8FBD1" w14:textId="77777777" w:rsidR="00AE5DEE" w:rsidRPr="00A426FF" w:rsidRDefault="00AE5DEE" w:rsidP="00AE5DEE">
                <w:pPr>
                  <w:pStyle w:val="Header"/>
                  <w:rPr>
                    <w:sz w:val="40"/>
                    <w:szCs w:val="40"/>
                  </w:rPr>
                </w:pPr>
              </w:p>
            </w:tc>
            <w:tc>
              <w:tcPr>
                <w:tcW w:w="5095" w:type="dxa"/>
                <w:vMerge w:val="restart"/>
              </w:tcPr>
              <w:p w14:paraId="43D15538" w14:textId="77777777" w:rsidR="00AE5DEE" w:rsidRPr="00A426FF" w:rsidRDefault="00AE5DEE" w:rsidP="00AE5DEE">
                <w:pPr>
                  <w:pStyle w:val="Header"/>
                  <w:tabs>
                    <w:tab w:val="left" w:pos="4035"/>
                  </w:tabs>
                  <w:jc w:val="right"/>
                </w:pPr>
                <w:r w:rsidRPr="00A426FF">
                  <w:t>Community Advice Ards and North Down</w:t>
                </w:r>
              </w:p>
              <w:p w14:paraId="50BF2C72" w14:textId="092A247D" w:rsidR="00AE5DEE" w:rsidRPr="00A426FF" w:rsidRDefault="00983634" w:rsidP="00AE5DEE">
                <w:pPr>
                  <w:pStyle w:val="Header"/>
                  <w:tabs>
                    <w:tab w:val="left" w:pos="4035"/>
                  </w:tabs>
                  <w:jc w:val="right"/>
                </w:pPr>
                <w:r>
                  <w:t>39A Hamilton Road</w:t>
                </w:r>
              </w:p>
              <w:p w14:paraId="5118E8DB" w14:textId="20B5114D" w:rsidR="00AE5DEE" w:rsidRPr="00A426FF" w:rsidRDefault="00983634" w:rsidP="00AE5DEE">
                <w:pPr>
                  <w:pStyle w:val="Header"/>
                  <w:tabs>
                    <w:tab w:val="left" w:pos="4035"/>
                  </w:tabs>
                  <w:jc w:val="right"/>
                </w:pPr>
                <w:r>
                  <w:t>Bangor</w:t>
                </w:r>
              </w:p>
              <w:p w14:paraId="43A9F26C" w14:textId="5B2F61AE" w:rsidR="00AE5DEE" w:rsidRPr="00A426FF" w:rsidRDefault="00AE5DEE" w:rsidP="00AE5DEE">
                <w:pPr>
                  <w:pStyle w:val="Header"/>
                  <w:tabs>
                    <w:tab w:val="left" w:pos="4035"/>
                  </w:tabs>
                  <w:jc w:val="right"/>
                </w:pPr>
                <w:r w:rsidRPr="00A426FF">
                  <w:t>BT2</w:t>
                </w:r>
                <w:r w:rsidR="00983634">
                  <w:t>0 4LF</w:t>
                </w:r>
              </w:p>
              <w:p w14:paraId="69C60368" w14:textId="6F5DF489" w:rsidR="00AE5DEE" w:rsidRDefault="00AE5DEE" w:rsidP="00AE5DEE">
                <w:pPr>
                  <w:pStyle w:val="Header"/>
                  <w:tabs>
                    <w:tab w:val="left" w:pos="4035"/>
                  </w:tabs>
                  <w:jc w:val="right"/>
                </w:pPr>
              </w:p>
              <w:p w14:paraId="027B0FBA" w14:textId="55C92682" w:rsidR="00CB5F43" w:rsidRPr="00A426FF" w:rsidRDefault="00CB5F43" w:rsidP="00AE5DEE">
                <w:pPr>
                  <w:pStyle w:val="Header"/>
                  <w:tabs>
                    <w:tab w:val="left" w:pos="4035"/>
                  </w:tabs>
                  <w:jc w:val="right"/>
                </w:pPr>
                <w:r>
                  <w:t>tel:</w:t>
                </w:r>
                <w:r w:rsidR="00B42D74">
                  <w:t xml:space="preserve"> 0300 123 9287</w:t>
                </w:r>
              </w:p>
              <w:p w14:paraId="18971F41" w14:textId="1F68ECD0" w:rsidR="00AE5DEE" w:rsidRPr="00A426FF" w:rsidRDefault="00AE5DEE" w:rsidP="00B42D74">
                <w:pPr>
                  <w:pStyle w:val="Header"/>
                  <w:tabs>
                    <w:tab w:val="left" w:pos="4035"/>
                  </w:tabs>
                  <w:jc w:val="right"/>
                </w:pPr>
                <w:r w:rsidRPr="00A426FF">
                  <w:t xml:space="preserve">email: </w:t>
                </w:r>
                <w:r w:rsidR="00286610">
                  <w:t>ards</w:t>
                </w:r>
                <w:r w:rsidRPr="00A426FF">
                  <w:t>@caand.co.uk</w:t>
                </w:r>
              </w:p>
              <w:p w14:paraId="47655517" w14:textId="77777777" w:rsidR="00AE5DEE" w:rsidRPr="00A426FF" w:rsidRDefault="00AE5DEE" w:rsidP="00247FF9">
                <w:pPr>
                  <w:pStyle w:val="Header"/>
                  <w:tabs>
                    <w:tab w:val="left" w:pos="4035"/>
                  </w:tabs>
                  <w:jc w:val="right"/>
                </w:pPr>
                <w:r w:rsidRPr="00A426FF">
                  <w:t>website: caand.co.uk</w:t>
                </w:r>
              </w:p>
            </w:tc>
          </w:tr>
          <w:tr w:rsidR="00AE5DEE" w:rsidRPr="00A426FF" w14:paraId="40415643" w14:textId="77777777" w:rsidTr="00603118">
            <w:trPr>
              <w:trHeight w:val="1500"/>
            </w:trPr>
            <w:tc>
              <w:tcPr>
                <w:tcW w:w="283" w:type="dxa"/>
              </w:tcPr>
              <w:p w14:paraId="23ACF371" w14:textId="77777777" w:rsidR="00AE5DEE" w:rsidRPr="00A426FF" w:rsidRDefault="00AE5DEE" w:rsidP="00AE5DEE">
                <w:pPr>
                  <w:pStyle w:val="Header"/>
                  <w:rPr>
                    <w:noProof/>
                  </w:rPr>
                </w:pPr>
              </w:p>
            </w:tc>
            <w:tc>
              <w:tcPr>
                <w:tcW w:w="5428" w:type="dxa"/>
                <w:hideMark/>
              </w:tcPr>
              <w:p w14:paraId="3D040819" w14:textId="69BEEC37" w:rsidR="00AE5DEE" w:rsidRPr="00A426FF" w:rsidRDefault="00603118" w:rsidP="00AE5DEE">
                <w:pPr>
                  <w:pStyle w:val="Header"/>
                  <w:rPr>
                    <w:noProof/>
                  </w:rPr>
                </w:pPr>
                <w:r>
                  <w:rPr>
                    <w:noProof/>
                  </w:rPr>
                  <w:drawing>
                    <wp:inline distT="0" distB="0" distL="0" distR="0" wp14:anchorId="673746EE" wp14:editId="53604CFF">
                      <wp:extent cx="1838325" cy="12573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1257300"/>
                              </a:xfrm>
                              <a:prstGeom prst="rect">
                                <a:avLst/>
                              </a:prstGeom>
                              <a:noFill/>
                              <a:ln>
                                <a:noFill/>
                              </a:ln>
                            </pic:spPr>
                          </pic:pic>
                        </a:graphicData>
                      </a:graphic>
                    </wp:inline>
                  </w:drawing>
                </w:r>
                <w:r w:rsidR="00B31320">
                  <w:rPr>
                    <w:noProof/>
                  </w:rPr>
                  <w:t xml:space="preserve">      </w:t>
                </w:r>
              </w:p>
            </w:tc>
            <w:tc>
              <w:tcPr>
                <w:tcW w:w="5095" w:type="dxa"/>
                <w:vMerge/>
                <w:vAlign w:val="center"/>
                <w:hideMark/>
              </w:tcPr>
              <w:p w14:paraId="5EB77CF3" w14:textId="77777777" w:rsidR="00AE5DEE" w:rsidRPr="00A426FF" w:rsidRDefault="00AE5DEE" w:rsidP="00AE5DEE"/>
            </w:tc>
          </w:tr>
        </w:tbl>
        <w:p w14:paraId="5B50A1B5" w14:textId="45A85E52" w:rsidR="00AE5DEE" w:rsidRDefault="00AE5DEE" w:rsidP="00AE5DEE">
          <w:pPr>
            <w:pStyle w:val="Header"/>
          </w:pPr>
        </w:p>
      </w:tc>
      <w:tc>
        <w:tcPr>
          <w:tcW w:w="4961" w:type="dxa"/>
        </w:tcPr>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
            <w:gridCol w:w="5428"/>
            <w:gridCol w:w="4779"/>
          </w:tblGrid>
          <w:tr w:rsidR="00AE5DEE" w:rsidRPr="00A426FF" w14:paraId="51AF8998" w14:textId="77777777" w:rsidTr="00CA3877">
            <w:trPr>
              <w:trHeight w:val="557"/>
            </w:trPr>
            <w:tc>
              <w:tcPr>
                <w:tcW w:w="5711" w:type="dxa"/>
                <w:gridSpan w:val="2"/>
              </w:tcPr>
              <w:p w14:paraId="1D36ECD1" w14:textId="77777777" w:rsidR="00AE5DEE" w:rsidRPr="00A426FF" w:rsidRDefault="00AE5DEE" w:rsidP="00AE5DEE">
                <w:pPr>
                  <w:pStyle w:val="Header"/>
                  <w:rPr>
                    <w:sz w:val="40"/>
                    <w:szCs w:val="40"/>
                  </w:rPr>
                </w:pPr>
              </w:p>
            </w:tc>
            <w:tc>
              <w:tcPr>
                <w:tcW w:w="4779" w:type="dxa"/>
                <w:vMerge w:val="restart"/>
              </w:tcPr>
              <w:p w14:paraId="5F27C572" w14:textId="77777777" w:rsidR="00AE5DEE" w:rsidRPr="00A426FF" w:rsidRDefault="00AE5DEE" w:rsidP="00AE5DEE">
                <w:pPr>
                  <w:pStyle w:val="Header"/>
                  <w:tabs>
                    <w:tab w:val="left" w:pos="4035"/>
                  </w:tabs>
                  <w:jc w:val="right"/>
                </w:pPr>
                <w:r w:rsidRPr="00A426FF">
                  <w:t>Community Advice Ards and North Down</w:t>
                </w:r>
              </w:p>
              <w:p w14:paraId="13CE971C" w14:textId="77777777" w:rsidR="00AE5DEE" w:rsidRPr="00A426FF" w:rsidRDefault="00AE5DEE" w:rsidP="00AE5DEE">
                <w:pPr>
                  <w:pStyle w:val="Header"/>
                  <w:tabs>
                    <w:tab w:val="left" w:pos="4035"/>
                  </w:tabs>
                  <w:jc w:val="right"/>
                </w:pPr>
                <w:r w:rsidRPr="00A426FF">
                  <w:t>39A Hamilton Road</w:t>
                </w:r>
              </w:p>
              <w:p w14:paraId="7787C7D6" w14:textId="77777777" w:rsidR="00AE5DEE" w:rsidRPr="00A426FF" w:rsidRDefault="00AE5DEE" w:rsidP="00AE5DEE">
                <w:pPr>
                  <w:pStyle w:val="Header"/>
                  <w:tabs>
                    <w:tab w:val="left" w:pos="4035"/>
                  </w:tabs>
                  <w:jc w:val="right"/>
                </w:pPr>
                <w:r w:rsidRPr="00A426FF">
                  <w:t>Bangor</w:t>
                </w:r>
              </w:p>
              <w:p w14:paraId="2F0A6590" w14:textId="77777777" w:rsidR="00AE5DEE" w:rsidRPr="00A426FF" w:rsidRDefault="00AE5DEE" w:rsidP="00AE5DEE">
                <w:pPr>
                  <w:pStyle w:val="Header"/>
                  <w:tabs>
                    <w:tab w:val="left" w:pos="4035"/>
                  </w:tabs>
                  <w:jc w:val="right"/>
                </w:pPr>
                <w:r w:rsidRPr="00A426FF">
                  <w:t>BT20 4LF</w:t>
                </w:r>
              </w:p>
              <w:p w14:paraId="3CE712DD" w14:textId="77777777" w:rsidR="00AE5DEE" w:rsidRPr="00A426FF" w:rsidRDefault="00AE5DEE" w:rsidP="00AE5DEE">
                <w:pPr>
                  <w:pStyle w:val="Header"/>
                  <w:tabs>
                    <w:tab w:val="left" w:pos="4035"/>
                  </w:tabs>
                  <w:jc w:val="right"/>
                </w:pPr>
              </w:p>
              <w:p w14:paraId="07CB820E" w14:textId="77777777" w:rsidR="00AE5DEE" w:rsidRPr="00A426FF" w:rsidRDefault="00AE5DEE" w:rsidP="00AE5DEE">
                <w:pPr>
                  <w:pStyle w:val="Header"/>
                  <w:tabs>
                    <w:tab w:val="left" w:pos="4035"/>
                  </w:tabs>
                  <w:jc w:val="right"/>
                </w:pPr>
                <w:r w:rsidRPr="00A426FF">
                  <w:t>email: bangor@caand.co.uk</w:t>
                </w:r>
              </w:p>
              <w:p w14:paraId="2548F76E" w14:textId="77777777" w:rsidR="00AE5DEE" w:rsidRPr="00A426FF" w:rsidRDefault="00AE5DEE" w:rsidP="00AE5DEE">
                <w:pPr>
                  <w:pStyle w:val="Header"/>
                  <w:tabs>
                    <w:tab w:val="left" w:pos="4035"/>
                  </w:tabs>
                  <w:jc w:val="right"/>
                </w:pPr>
              </w:p>
              <w:p w14:paraId="7B48EE1B" w14:textId="77777777" w:rsidR="00AE5DEE" w:rsidRPr="00A426FF" w:rsidRDefault="00AE5DEE" w:rsidP="00AE5DEE">
                <w:pPr>
                  <w:pStyle w:val="Header"/>
                  <w:tabs>
                    <w:tab w:val="left" w:pos="4035"/>
                  </w:tabs>
                  <w:jc w:val="right"/>
                </w:pPr>
                <w:r w:rsidRPr="00A426FF">
                  <w:t>tel: 0300 123 9287</w:t>
                </w:r>
              </w:p>
              <w:p w14:paraId="37E37606" w14:textId="77777777" w:rsidR="00AE5DEE" w:rsidRPr="00A426FF" w:rsidRDefault="00AE5DEE" w:rsidP="00AE5DEE">
                <w:pPr>
                  <w:pStyle w:val="Header"/>
                  <w:tabs>
                    <w:tab w:val="left" w:pos="4035"/>
                  </w:tabs>
                  <w:jc w:val="right"/>
                </w:pPr>
              </w:p>
              <w:p w14:paraId="2C339388" w14:textId="77777777" w:rsidR="00AE5DEE" w:rsidRPr="00A426FF" w:rsidRDefault="00AE5DEE" w:rsidP="00AE5DEE">
                <w:pPr>
                  <w:pStyle w:val="Header"/>
                  <w:tabs>
                    <w:tab w:val="left" w:pos="4035"/>
                  </w:tabs>
                  <w:jc w:val="right"/>
                </w:pPr>
                <w:r w:rsidRPr="00A426FF">
                  <w:t>website: caand.co.uk</w:t>
                </w:r>
              </w:p>
            </w:tc>
          </w:tr>
          <w:tr w:rsidR="00AE5DEE" w:rsidRPr="00A426FF" w14:paraId="45AA54BB" w14:textId="77777777" w:rsidTr="00CA3877">
            <w:trPr>
              <w:trHeight w:val="1500"/>
            </w:trPr>
            <w:tc>
              <w:tcPr>
                <w:tcW w:w="283" w:type="dxa"/>
              </w:tcPr>
              <w:p w14:paraId="563E671B" w14:textId="77777777" w:rsidR="00AE5DEE" w:rsidRPr="00A426FF" w:rsidRDefault="00AE5DEE" w:rsidP="00AE5DEE">
                <w:pPr>
                  <w:pStyle w:val="Header"/>
                  <w:rPr>
                    <w:noProof/>
                  </w:rPr>
                </w:pPr>
              </w:p>
            </w:tc>
            <w:tc>
              <w:tcPr>
                <w:tcW w:w="5428" w:type="dxa"/>
                <w:hideMark/>
              </w:tcPr>
              <w:p w14:paraId="33065D50" w14:textId="0FB83B7F" w:rsidR="00AE5DEE" w:rsidRPr="00A426FF" w:rsidRDefault="00603118" w:rsidP="00AE5DEE">
                <w:pPr>
                  <w:pStyle w:val="Header"/>
                  <w:rPr>
                    <w:noProof/>
                  </w:rPr>
                </w:pPr>
                <w:r>
                  <w:rPr>
                    <w:noProof/>
                  </w:rPr>
                  <w:drawing>
                    <wp:inline distT="0" distB="0" distL="0" distR="0" wp14:anchorId="30328577" wp14:editId="572A602B">
                      <wp:extent cx="1838325" cy="1257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1257300"/>
                              </a:xfrm>
                              <a:prstGeom prst="rect">
                                <a:avLst/>
                              </a:prstGeom>
                              <a:noFill/>
                              <a:ln>
                                <a:noFill/>
                              </a:ln>
                            </pic:spPr>
                          </pic:pic>
                        </a:graphicData>
                      </a:graphic>
                    </wp:inline>
                  </w:drawing>
                </w:r>
              </w:p>
            </w:tc>
            <w:tc>
              <w:tcPr>
                <w:tcW w:w="0" w:type="auto"/>
                <w:vMerge/>
                <w:vAlign w:val="center"/>
                <w:hideMark/>
              </w:tcPr>
              <w:p w14:paraId="16368C20" w14:textId="77777777" w:rsidR="00AE5DEE" w:rsidRPr="00A426FF" w:rsidRDefault="00AE5DEE" w:rsidP="00AE5DEE"/>
            </w:tc>
          </w:tr>
        </w:tbl>
        <w:p w14:paraId="514E5D79" w14:textId="259715F8" w:rsidR="00AE5DEE" w:rsidRDefault="00AE5DEE" w:rsidP="00AE5DEE">
          <w:pPr>
            <w:pStyle w:val="Header"/>
            <w:tabs>
              <w:tab w:val="left" w:pos="4035"/>
            </w:tabs>
            <w:jc w:val="right"/>
          </w:pPr>
        </w:p>
      </w:tc>
    </w:tr>
  </w:tbl>
  <w:p w14:paraId="0EB9F592" w14:textId="77777777" w:rsidR="007425E9" w:rsidRDefault="007425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22E90"/>
    <w:multiLevelType w:val="multilevel"/>
    <w:tmpl w:val="EBCC88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CB36365"/>
    <w:multiLevelType w:val="multilevel"/>
    <w:tmpl w:val="D388BF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B94A99"/>
    <w:multiLevelType w:val="multilevel"/>
    <w:tmpl w:val="4E22F1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2E26182"/>
    <w:multiLevelType w:val="multilevel"/>
    <w:tmpl w:val="F07A41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5125C4E"/>
    <w:multiLevelType w:val="multilevel"/>
    <w:tmpl w:val="D9F899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6507D28"/>
    <w:multiLevelType w:val="multilevel"/>
    <w:tmpl w:val="86E0A9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C835D1C"/>
    <w:multiLevelType w:val="multilevel"/>
    <w:tmpl w:val="7674B4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0002E51"/>
    <w:multiLevelType w:val="multilevel"/>
    <w:tmpl w:val="42B0E6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4625F59"/>
    <w:multiLevelType w:val="multilevel"/>
    <w:tmpl w:val="2FE6F0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9A660EC"/>
    <w:multiLevelType w:val="multilevel"/>
    <w:tmpl w:val="EC028B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B265DE3"/>
    <w:multiLevelType w:val="multilevel"/>
    <w:tmpl w:val="2E1400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82864EB"/>
    <w:multiLevelType w:val="multilevel"/>
    <w:tmpl w:val="BD863E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0B62C7E"/>
    <w:multiLevelType w:val="multilevel"/>
    <w:tmpl w:val="1B4811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1656575"/>
    <w:multiLevelType w:val="multilevel"/>
    <w:tmpl w:val="0270CF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55E3068"/>
    <w:multiLevelType w:val="multilevel"/>
    <w:tmpl w:val="9E4C3B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66A753B"/>
    <w:multiLevelType w:val="multilevel"/>
    <w:tmpl w:val="3D44E2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2F06A47"/>
    <w:multiLevelType w:val="multilevel"/>
    <w:tmpl w:val="EA7646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4637D66"/>
    <w:multiLevelType w:val="multilevel"/>
    <w:tmpl w:val="01E046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8985DD9"/>
    <w:multiLevelType w:val="multilevel"/>
    <w:tmpl w:val="424853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FFB45FF"/>
    <w:multiLevelType w:val="multilevel"/>
    <w:tmpl w:val="2D50D9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452331F"/>
    <w:multiLevelType w:val="multilevel"/>
    <w:tmpl w:val="B99070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4FF2797"/>
    <w:multiLevelType w:val="multilevel"/>
    <w:tmpl w:val="1EE802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960958892">
    <w:abstractNumId w:val="9"/>
  </w:num>
  <w:num w:numId="2" w16cid:durableId="179390722">
    <w:abstractNumId w:val="5"/>
  </w:num>
  <w:num w:numId="3" w16cid:durableId="1710109133">
    <w:abstractNumId w:val="0"/>
  </w:num>
  <w:num w:numId="4" w16cid:durableId="581834021">
    <w:abstractNumId w:val="21"/>
  </w:num>
  <w:num w:numId="5" w16cid:durableId="77408126">
    <w:abstractNumId w:val="19"/>
  </w:num>
  <w:num w:numId="6" w16cid:durableId="703752855">
    <w:abstractNumId w:val="3"/>
  </w:num>
  <w:num w:numId="7" w16cid:durableId="674190476">
    <w:abstractNumId w:val="2"/>
  </w:num>
  <w:num w:numId="8" w16cid:durableId="1871795858">
    <w:abstractNumId w:val="13"/>
  </w:num>
  <w:num w:numId="9" w16cid:durableId="1716075529">
    <w:abstractNumId w:val="1"/>
  </w:num>
  <w:num w:numId="10" w16cid:durableId="2008558672">
    <w:abstractNumId w:val="4"/>
  </w:num>
  <w:num w:numId="11" w16cid:durableId="880945396">
    <w:abstractNumId w:val="7"/>
  </w:num>
  <w:num w:numId="12" w16cid:durableId="201326626">
    <w:abstractNumId w:val="17"/>
  </w:num>
  <w:num w:numId="13" w16cid:durableId="1930581732">
    <w:abstractNumId w:val="10"/>
  </w:num>
  <w:num w:numId="14" w16cid:durableId="425616458">
    <w:abstractNumId w:val="18"/>
  </w:num>
  <w:num w:numId="15" w16cid:durableId="846217931">
    <w:abstractNumId w:val="16"/>
  </w:num>
  <w:num w:numId="16" w16cid:durableId="246427848">
    <w:abstractNumId w:val="6"/>
  </w:num>
  <w:num w:numId="17" w16cid:durableId="339897684">
    <w:abstractNumId w:val="11"/>
  </w:num>
  <w:num w:numId="18" w16cid:durableId="1517960417">
    <w:abstractNumId w:val="8"/>
  </w:num>
  <w:num w:numId="19" w16cid:durableId="1528644009">
    <w:abstractNumId w:val="14"/>
  </w:num>
  <w:num w:numId="20" w16cid:durableId="170343584">
    <w:abstractNumId w:val="12"/>
  </w:num>
  <w:num w:numId="21" w16cid:durableId="356123928">
    <w:abstractNumId w:val="20"/>
  </w:num>
  <w:num w:numId="22" w16cid:durableId="595245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223B57"/>
    <w:rsid w:val="000307CD"/>
    <w:rsid w:val="00053EAE"/>
    <w:rsid w:val="0012179C"/>
    <w:rsid w:val="001455B3"/>
    <w:rsid w:val="00180278"/>
    <w:rsid w:val="001E65DD"/>
    <w:rsid w:val="00223B57"/>
    <w:rsid w:val="002373EC"/>
    <w:rsid w:val="00243846"/>
    <w:rsid w:val="00247EF1"/>
    <w:rsid w:val="00247FF9"/>
    <w:rsid w:val="0026253E"/>
    <w:rsid w:val="00280267"/>
    <w:rsid w:val="00281B43"/>
    <w:rsid w:val="00286610"/>
    <w:rsid w:val="002A31B1"/>
    <w:rsid w:val="003A4400"/>
    <w:rsid w:val="003D2E79"/>
    <w:rsid w:val="003D437B"/>
    <w:rsid w:val="003E2FF8"/>
    <w:rsid w:val="00450C9D"/>
    <w:rsid w:val="004C046C"/>
    <w:rsid w:val="004D145E"/>
    <w:rsid w:val="004D165E"/>
    <w:rsid w:val="004D5654"/>
    <w:rsid w:val="005374F8"/>
    <w:rsid w:val="00593775"/>
    <w:rsid w:val="005968B1"/>
    <w:rsid w:val="00603118"/>
    <w:rsid w:val="0061597B"/>
    <w:rsid w:val="00637D88"/>
    <w:rsid w:val="006416C6"/>
    <w:rsid w:val="006849DA"/>
    <w:rsid w:val="0069632D"/>
    <w:rsid w:val="006A6D5A"/>
    <w:rsid w:val="00711F02"/>
    <w:rsid w:val="007240E3"/>
    <w:rsid w:val="007425E9"/>
    <w:rsid w:val="00745103"/>
    <w:rsid w:val="00751FEC"/>
    <w:rsid w:val="007C07B4"/>
    <w:rsid w:val="007C7A8D"/>
    <w:rsid w:val="00812536"/>
    <w:rsid w:val="008E63FD"/>
    <w:rsid w:val="008F02DA"/>
    <w:rsid w:val="00933878"/>
    <w:rsid w:val="00983634"/>
    <w:rsid w:val="00A01754"/>
    <w:rsid w:val="00A32781"/>
    <w:rsid w:val="00A70B49"/>
    <w:rsid w:val="00A75CAA"/>
    <w:rsid w:val="00A86193"/>
    <w:rsid w:val="00AA39D4"/>
    <w:rsid w:val="00AE44EA"/>
    <w:rsid w:val="00AE5DEE"/>
    <w:rsid w:val="00AE60FC"/>
    <w:rsid w:val="00B31320"/>
    <w:rsid w:val="00B42D74"/>
    <w:rsid w:val="00B57A18"/>
    <w:rsid w:val="00BB5D8C"/>
    <w:rsid w:val="00BD4491"/>
    <w:rsid w:val="00CB0661"/>
    <w:rsid w:val="00CB5F43"/>
    <w:rsid w:val="00D51BA8"/>
    <w:rsid w:val="00D568C2"/>
    <w:rsid w:val="00D64634"/>
    <w:rsid w:val="00DE1CB7"/>
    <w:rsid w:val="00DE7E88"/>
    <w:rsid w:val="00E1362D"/>
    <w:rsid w:val="00E2682F"/>
    <w:rsid w:val="00E30EA0"/>
    <w:rsid w:val="00E378EE"/>
    <w:rsid w:val="00E60850"/>
    <w:rsid w:val="00E72AE5"/>
    <w:rsid w:val="00E92DCA"/>
    <w:rsid w:val="00E94EFF"/>
    <w:rsid w:val="00E96E98"/>
    <w:rsid w:val="00EE6215"/>
    <w:rsid w:val="00F16B9A"/>
    <w:rsid w:val="00F17639"/>
    <w:rsid w:val="00F81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A572DF2"/>
  <w15:chartTrackingRefBased/>
  <w15:docId w15:val="{CE3A7C7F-C795-46CA-B5E9-0686D9DB4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53E"/>
    <w:rPr>
      <w:rFonts w:ascii="Open Sans" w:hAnsi="Open San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3B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3B57"/>
    <w:rPr>
      <w:rFonts w:ascii="Open Sans" w:hAnsi="Open Sans"/>
    </w:rPr>
  </w:style>
  <w:style w:type="paragraph" w:styleId="Footer">
    <w:name w:val="footer"/>
    <w:basedOn w:val="Normal"/>
    <w:link w:val="FooterChar"/>
    <w:uiPriority w:val="99"/>
    <w:unhideWhenUsed/>
    <w:rsid w:val="00223B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3B57"/>
    <w:rPr>
      <w:rFonts w:ascii="Open Sans" w:hAnsi="Open Sans"/>
    </w:rPr>
  </w:style>
  <w:style w:type="table" w:styleId="TableGrid">
    <w:name w:val="Table Grid"/>
    <w:basedOn w:val="TableNormal"/>
    <w:uiPriority w:val="59"/>
    <w:rsid w:val="00223B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374F8"/>
    <w:rPr>
      <w:color w:val="0000FF" w:themeColor="hyperlink"/>
      <w:u w:val="single"/>
    </w:rPr>
  </w:style>
  <w:style w:type="character" w:styleId="UnresolvedMention">
    <w:name w:val="Unresolved Mention"/>
    <w:basedOn w:val="DefaultParagraphFont"/>
    <w:uiPriority w:val="99"/>
    <w:semiHidden/>
    <w:unhideWhenUsed/>
    <w:rsid w:val="005374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389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cid:image009.png@01DBA305.BB24B2B0" TargetMode="External"/><Relationship Id="rId7" Type="http://schemas.openxmlformats.org/officeDocument/2006/relationships/image" Target="media/image7.png"/><Relationship Id="rId2" Type="http://schemas.openxmlformats.org/officeDocument/2006/relationships/image" Target="media/image3.gif"/><Relationship Id="rId1" Type="http://schemas.openxmlformats.org/officeDocument/2006/relationships/image" Target="media/image2.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508</Words>
  <Characters>2901</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Russell</dc:creator>
  <cp:keywords/>
  <dc:description/>
  <cp:lastModifiedBy>Derek McGregor</cp:lastModifiedBy>
  <cp:revision>2</cp:revision>
  <cp:lastPrinted>2019-01-23T15:35:00Z</cp:lastPrinted>
  <dcterms:created xsi:type="dcterms:W3CDTF">2025-04-10T07:31:00Z</dcterms:created>
  <dcterms:modified xsi:type="dcterms:W3CDTF">2025-04-10T07:31:00Z</dcterms:modified>
</cp:coreProperties>
</file>