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BF547" w14:textId="16459D15" w:rsidR="00226270" w:rsidRDefault="00DA6849">
      <w:pPr>
        <w:spacing w:after="0" w:line="259" w:lineRule="auto"/>
        <w:ind w:left="0" w:firstLine="0"/>
        <w:rPr>
          <w:color w:val="00007F"/>
          <w:sz w:val="20"/>
        </w:rPr>
      </w:pPr>
      <w:r>
        <w:rPr>
          <w:noProof/>
        </w:rPr>
        <w:drawing>
          <wp:anchor distT="0" distB="0" distL="114300" distR="114300" simplePos="0" relativeHeight="251660288" behindDoc="0" locked="0" layoutInCell="1" allowOverlap="1" wp14:anchorId="00D6F0D8" wp14:editId="203076A0">
            <wp:simplePos x="0" y="0"/>
            <wp:positionH relativeFrom="column">
              <wp:posOffset>2251710</wp:posOffset>
            </wp:positionH>
            <wp:positionV relativeFrom="margin">
              <wp:align>top</wp:align>
            </wp:positionV>
            <wp:extent cx="1383665" cy="1383665"/>
            <wp:effectExtent l="0" t="0" r="6985" b="6985"/>
            <wp:wrapTopAndBottom/>
            <wp:docPr id="313429613" name="Picture 1" descr="A hands shaking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29613" name="Picture 1" descr="A hands shaking with a blue cir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383665"/>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1" locked="0" layoutInCell="1" allowOverlap="1" wp14:anchorId="5463AF96" wp14:editId="1E65AA55">
                <wp:simplePos x="0" y="0"/>
                <wp:positionH relativeFrom="column">
                  <wp:posOffset>-224790</wp:posOffset>
                </wp:positionH>
                <wp:positionV relativeFrom="page">
                  <wp:posOffset>419100</wp:posOffset>
                </wp:positionV>
                <wp:extent cx="6467475" cy="1533525"/>
                <wp:effectExtent l="0" t="0" r="28575" b="28575"/>
                <wp:wrapNone/>
                <wp:docPr id="1198762683" name="Rectangle 1"/>
                <wp:cNvGraphicFramePr/>
                <a:graphic xmlns:a="http://schemas.openxmlformats.org/drawingml/2006/main">
                  <a:graphicData uri="http://schemas.microsoft.com/office/word/2010/wordprocessingShape">
                    <wps:wsp>
                      <wps:cNvSpPr/>
                      <wps:spPr>
                        <a:xfrm>
                          <a:off x="0" y="0"/>
                          <a:ext cx="6467475" cy="1533525"/>
                        </a:xfrm>
                        <a:prstGeom prst="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1D71C8C5" id="Rectangle 1" o:spid="_x0000_s1026" style="position:absolute;margin-left:-17.7pt;margin-top:33pt;width:509.25pt;height:120.75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" fillcolor="#bdd6ee [1300]" strokecolor="#091723 [484]" strokeweight="1pt">
                <w10:wrap anchory="page"/>
              </v:rect>
            </w:pict>
          </mc:Fallback>
        </mc:AlternateContent>
      </w:r>
    </w:p>
    <w:p w14:paraId="203FE8EE" w14:textId="77777777" w:rsidR="00226270" w:rsidRDefault="00226270" w:rsidP="003E7E64">
      <w:pPr>
        <w:spacing w:after="0" w:line="259" w:lineRule="auto"/>
        <w:ind w:left="0" w:firstLine="0"/>
        <w:rPr>
          <w:b/>
          <w:color w:val="000000" w:themeColor="text1"/>
          <w:sz w:val="48"/>
        </w:rPr>
      </w:pPr>
    </w:p>
    <w:p w14:paraId="1BC6C544" w14:textId="4FD92278" w:rsidR="002A726B" w:rsidRPr="00DA6849" w:rsidRDefault="002A726B" w:rsidP="002A726B">
      <w:pPr>
        <w:spacing w:after="0" w:line="240" w:lineRule="auto"/>
        <w:jc w:val="center"/>
        <w:rPr>
          <w:rFonts w:ascii="Arial" w:hAnsi="Arial" w:cs="Arial"/>
          <w:b/>
          <w:color w:val="002060"/>
          <w:sz w:val="36"/>
          <w:szCs w:val="36"/>
        </w:rPr>
      </w:pPr>
      <w:r w:rsidRPr="00DA6849">
        <w:rPr>
          <w:rFonts w:ascii="Arial" w:hAnsi="Arial" w:cs="Arial"/>
          <w:b/>
          <w:color w:val="002060"/>
          <w:sz w:val="36"/>
          <w:szCs w:val="36"/>
        </w:rPr>
        <w:t xml:space="preserve">BELFAST HOMELESS SERVICES </w:t>
      </w:r>
    </w:p>
    <w:p w14:paraId="72E55FB1" w14:textId="77777777" w:rsidR="002A726B" w:rsidRPr="00C154C2" w:rsidRDefault="002A726B" w:rsidP="002A726B">
      <w:pPr>
        <w:jc w:val="center"/>
        <w:rPr>
          <w:rFonts w:ascii="Arial" w:hAnsi="Arial" w:cs="Arial"/>
          <w:b/>
          <w:bCs/>
          <w:sz w:val="28"/>
          <w:szCs w:val="28"/>
          <w:u w:val="single"/>
        </w:rPr>
      </w:pPr>
    </w:p>
    <w:p w14:paraId="7E39869B" w14:textId="16CBA94B" w:rsidR="00BC16A6" w:rsidRPr="00C154C2" w:rsidRDefault="00BC16A6" w:rsidP="002A726B">
      <w:pPr>
        <w:jc w:val="center"/>
        <w:rPr>
          <w:rFonts w:ascii="Arial" w:hAnsi="Arial" w:cs="Arial"/>
          <w:b/>
          <w:bCs/>
          <w:color w:val="000000" w:themeColor="text1"/>
          <w:sz w:val="36"/>
          <w:szCs w:val="36"/>
        </w:rPr>
      </w:pPr>
      <w:r w:rsidRPr="00C154C2">
        <w:rPr>
          <w:rFonts w:ascii="Arial" w:hAnsi="Arial" w:cs="Arial"/>
          <w:b/>
          <w:bCs/>
          <w:color w:val="000000" w:themeColor="text1"/>
          <w:sz w:val="36"/>
          <w:szCs w:val="36"/>
        </w:rPr>
        <w:t>Ser</w:t>
      </w:r>
      <w:r w:rsidR="00DB0693" w:rsidRPr="00C154C2">
        <w:rPr>
          <w:rFonts w:ascii="Arial" w:hAnsi="Arial" w:cs="Arial"/>
          <w:b/>
          <w:bCs/>
          <w:color w:val="000000" w:themeColor="text1"/>
          <w:sz w:val="36"/>
          <w:szCs w:val="36"/>
        </w:rPr>
        <w:t>vices Support Officer</w:t>
      </w:r>
    </w:p>
    <w:p w14:paraId="40841AAF" w14:textId="549549B5" w:rsidR="002A726B" w:rsidRPr="00DA6849" w:rsidRDefault="00BC16A6" w:rsidP="002A726B">
      <w:pPr>
        <w:jc w:val="center"/>
        <w:rPr>
          <w:rFonts w:ascii="Arial" w:hAnsi="Arial" w:cs="Arial"/>
          <w:b/>
          <w:bCs/>
          <w:color w:val="002060"/>
          <w:sz w:val="32"/>
          <w:szCs w:val="32"/>
        </w:rPr>
      </w:pPr>
      <w:r w:rsidRPr="00DA6849">
        <w:rPr>
          <w:rFonts w:ascii="Arial" w:hAnsi="Arial" w:cs="Arial"/>
          <w:b/>
          <w:bCs/>
          <w:color w:val="002060"/>
          <w:sz w:val="32"/>
          <w:szCs w:val="32"/>
        </w:rPr>
        <w:t>Job Description</w:t>
      </w:r>
    </w:p>
    <w:p w14:paraId="64FC5911" w14:textId="569DAB59" w:rsidR="002A726B" w:rsidRPr="00C154C2" w:rsidRDefault="002A726B" w:rsidP="00BC16A6">
      <w:pPr>
        <w:jc w:val="center"/>
        <w:rPr>
          <w:rFonts w:ascii="Arial" w:hAnsi="Arial" w:cs="Arial"/>
          <w:b/>
          <w:color w:val="000000" w:themeColor="text1"/>
          <w:sz w:val="36"/>
          <w:szCs w:val="36"/>
        </w:rPr>
      </w:pPr>
    </w:p>
    <w:p w14:paraId="09009732" w14:textId="1413F1FB" w:rsidR="00BC16A6" w:rsidRPr="00C154C2" w:rsidRDefault="00BC16A6" w:rsidP="00BC16A6">
      <w:pPr>
        <w:spacing w:after="0" w:line="240" w:lineRule="auto"/>
        <w:ind w:left="720" w:hanging="720"/>
        <w:rPr>
          <w:rFonts w:ascii="Arial" w:eastAsia="Calibri" w:hAnsi="Arial" w:cs="Arial"/>
          <w:color w:val="auto"/>
          <w:sz w:val="24"/>
          <w:szCs w:val="24"/>
          <w:lang w:eastAsia="en-US"/>
        </w:rPr>
      </w:pPr>
    </w:p>
    <w:p w14:paraId="1D3B0C25" w14:textId="77777777" w:rsidR="00BC16A6" w:rsidRPr="00C154C2" w:rsidRDefault="00BC16A6" w:rsidP="00BC16A6">
      <w:pPr>
        <w:spacing w:after="0" w:line="240" w:lineRule="auto"/>
        <w:ind w:left="720" w:hanging="720"/>
        <w:rPr>
          <w:rFonts w:ascii="Arial" w:eastAsia="Calibri" w:hAnsi="Arial" w:cs="Arial"/>
          <w:b/>
          <w:color w:val="auto"/>
          <w:sz w:val="24"/>
          <w:szCs w:val="24"/>
          <w:lang w:eastAsia="en-US"/>
        </w:rPr>
      </w:pPr>
    </w:p>
    <w:p w14:paraId="4441ACDB" w14:textId="316A1700" w:rsidR="00BC16A6" w:rsidRPr="00C154C2" w:rsidRDefault="00BC16A6" w:rsidP="00BC16A6">
      <w:pPr>
        <w:spacing w:after="0" w:line="240" w:lineRule="auto"/>
        <w:ind w:left="720" w:hanging="720"/>
        <w:rPr>
          <w:rFonts w:ascii="Arial" w:eastAsia="Calibri" w:hAnsi="Arial" w:cs="Arial"/>
          <w:b/>
          <w:color w:val="auto"/>
          <w:lang w:eastAsia="en-US"/>
        </w:rPr>
      </w:pPr>
      <w:r w:rsidRPr="00C154C2">
        <w:rPr>
          <w:rFonts w:ascii="Arial" w:eastAsia="Calibri" w:hAnsi="Arial" w:cs="Arial"/>
          <w:bCs/>
          <w:color w:val="auto"/>
          <w:lang w:eastAsia="en-US"/>
        </w:rPr>
        <w:t>Job Title:</w:t>
      </w:r>
      <w:r w:rsidRPr="00C154C2">
        <w:rPr>
          <w:rFonts w:ascii="Arial" w:eastAsia="Calibri" w:hAnsi="Arial" w:cs="Arial"/>
          <w:bCs/>
          <w:color w:val="auto"/>
          <w:lang w:eastAsia="en-US"/>
        </w:rPr>
        <w:tab/>
      </w:r>
      <w:r w:rsidR="00A52CCE" w:rsidRPr="00C154C2">
        <w:rPr>
          <w:rFonts w:ascii="Arial" w:eastAsia="Calibri" w:hAnsi="Arial" w:cs="Arial"/>
          <w:bCs/>
          <w:color w:val="auto"/>
          <w:lang w:eastAsia="en-US"/>
        </w:rPr>
        <w:tab/>
      </w:r>
      <w:r w:rsidRPr="00C154C2">
        <w:rPr>
          <w:rFonts w:ascii="Arial" w:eastAsia="Calibri" w:hAnsi="Arial" w:cs="Arial"/>
          <w:b/>
          <w:color w:val="auto"/>
          <w:lang w:eastAsia="en-US"/>
        </w:rPr>
        <w:t xml:space="preserve">Services </w:t>
      </w:r>
      <w:r w:rsidR="00DB0693" w:rsidRPr="00C154C2">
        <w:rPr>
          <w:rFonts w:ascii="Arial" w:eastAsia="Calibri" w:hAnsi="Arial" w:cs="Arial"/>
          <w:b/>
          <w:color w:val="auto"/>
          <w:lang w:eastAsia="en-US"/>
        </w:rPr>
        <w:t xml:space="preserve">Support Officer </w:t>
      </w:r>
    </w:p>
    <w:p w14:paraId="1AE0BF2F" w14:textId="14E4B432" w:rsidR="00BC16A6" w:rsidRPr="00C154C2" w:rsidRDefault="00BC16A6" w:rsidP="00BC16A6">
      <w:pPr>
        <w:spacing w:after="0" w:line="240" w:lineRule="auto"/>
        <w:ind w:left="720" w:hanging="720"/>
        <w:rPr>
          <w:rFonts w:ascii="Arial" w:eastAsia="Calibri" w:hAnsi="Arial" w:cs="Arial"/>
          <w:color w:val="auto"/>
          <w:lang w:eastAsia="en-US"/>
        </w:rPr>
      </w:pPr>
    </w:p>
    <w:p w14:paraId="698D5DC9" w14:textId="09EF64EF" w:rsidR="00BC16A6" w:rsidRPr="00C154C2" w:rsidRDefault="00BC16A6" w:rsidP="00BC16A6">
      <w:pPr>
        <w:spacing w:after="0" w:line="240" w:lineRule="auto"/>
        <w:ind w:left="720" w:hanging="720"/>
        <w:rPr>
          <w:rFonts w:ascii="Arial" w:eastAsia="Calibri" w:hAnsi="Arial" w:cs="Arial"/>
          <w:b/>
          <w:color w:val="auto"/>
          <w:lang w:eastAsia="en-US"/>
        </w:rPr>
      </w:pPr>
      <w:r w:rsidRPr="00C154C2">
        <w:rPr>
          <w:rFonts w:ascii="Arial" w:eastAsia="Calibri" w:hAnsi="Arial" w:cs="Arial"/>
          <w:bCs/>
          <w:color w:val="auto"/>
          <w:lang w:eastAsia="en-US"/>
        </w:rPr>
        <w:t>Location:</w:t>
      </w:r>
      <w:r w:rsidRPr="00C154C2">
        <w:rPr>
          <w:rFonts w:ascii="Arial" w:eastAsia="Calibri" w:hAnsi="Arial" w:cs="Arial"/>
          <w:bCs/>
          <w:color w:val="auto"/>
          <w:lang w:eastAsia="en-US"/>
        </w:rPr>
        <w:tab/>
      </w:r>
      <w:r w:rsidR="00A52CCE" w:rsidRPr="00C154C2">
        <w:rPr>
          <w:rFonts w:ascii="Arial" w:eastAsia="Calibri" w:hAnsi="Arial" w:cs="Arial"/>
          <w:bCs/>
          <w:color w:val="auto"/>
          <w:lang w:eastAsia="en-US"/>
        </w:rPr>
        <w:tab/>
      </w:r>
      <w:r w:rsidR="0062430D" w:rsidRPr="00C154C2">
        <w:rPr>
          <w:rFonts w:ascii="Arial" w:eastAsia="Calibri" w:hAnsi="Arial" w:cs="Arial"/>
          <w:b/>
          <w:color w:val="auto"/>
          <w:lang w:eastAsia="en-US"/>
        </w:rPr>
        <w:t>Belfast Homeless Centre</w:t>
      </w:r>
      <w:r w:rsidR="00C154C2">
        <w:rPr>
          <w:rFonts w:ascii="Arial" w:eastAsia="Calibri" w:hAnsi="Arial" w:cs="Arial"/>
          <w:b/>
          <w:color w:val="auto"/>
          <w:lang w:eastAsia="en-US"/>
        </w:rPr>
        <w:t xml:space="preserve"> – Belfast City Centre Location</w:t>
      </w:r>
    </w:p>
    <w:p w14:paraId="747B5B64" w14:textId="77777777" w:rsidR="00BC16A6" w:rsidRPr="00C154C2" w:rsidRDefault="00BC16A6" w:rsidP="00BC16A6">
      <w:pPr>
        <w:spacing w:after="0" w:line="240" w:lineRule="auto"/>
        <w:ind w:left="720" w:hanging="720"/>
        <w:rPr>
          <w:rFonts w:ascii="Arial" w:eastAsia="Calibri" w:hAnsi="Arial" w:cs="Arial"/>
          <w:b/>
          <w:color w:val="auto"/>
          <w:lang w:eastAsia="en-US"/>
        </w:rPr>
      </w:pPr>
    </w:p>
    <w:p w14:paraId="00B5E7BF" w14:textId="649847E9" w:rsidR="00BC16A6" w:rsidRPr="00C154C2" w:rsidRDefault="00BC16A6" w:rsidP="00BC16A6">
      <w:pPr>
        <w:spacing w:after="0" w:line="240" w:lineRule="auto"/>
        <w:ind w:left="720" w:hanging="720"/>
        <w:rPr>
          <w:rFonts w:ascii="Arial" w:eastAsia="Calibri" w:hAnsi="Arial" w:cs="Arial"/>
          <w:bCs/>
          <w:color w:val="auto"/>
          <w:lang w:eastAsia="en-US"/>
        </w:rPr>
      </w:pPr>
      <w:r w:rsidRPr="00C154C2">
        <w:rPr>
          <w:rFonts w:ascii="Arial" w:eastAsia="Calibri" w:hAnsi="Arial" w:cs="Arial"/>
          <w:bCs/>
          <w:color w:val="auto"/>
          <w:lang w:eastAsia="en-US"/>
        </w:rPr>
        <w:t>Reports to:</w:t>
      </w:r>
      <w:r w:rsidRPr="00C154C2">
        <w:rPr>
          <w:rFonts w:ascii="Arial" w:eastAsia="Calibri" w:hAnsi="Arial" w:cs="Arial"/>
          <w:bCs/>
          <w:color w:val="auto"/>
          <w:lang w:eastAsia="en-US"/>
        </w:rPr>
        <w:tab/>
      </w:r>
      <w:r w:rsidR="00A52CCE" w:rsidRPr="00C154C2">
        <w:rPr>
          <w:rFonts w:ascii="Arial" w:eastAsia="Calibri" w:hAnsi="Arial" w:cs="Arial"/>
          <w:bCs/>
          <w:color w:val="auto"/>
          <w:lang w:eastAsia="en-US"/>
        </w:rPr>
        <w:tab/>
      </w:r>
      <w:r w:rsidR="00DB0693" w:rsidRPr="00C154C2">
        <w:rPr>
          <w:rFonts w:ascii="Arial" w:eastAsia="Calibri" w:hAnsi="Arial" w:cs="Arial"/>
          <w:b/>
          <w:color w:val="auto"/>
          <w:lang w:eastAsia="en-US"/>
        </w:rPr>
        <w:t xml:space="preserve">Services Co-Ordinator </w:t>
      </w:r>
    </w:p>
    <w:p w14:paraId="18DD9197" w14:textId="13F80E7F" w:rsidR="00BC16A6" w:rsidRPr="00C154C2" w:rsidRDefault="00BC16A6" w:rsidP="00BC16A6">
      <w:pPr>
        <w:spacing w:after="0" w:line="240" w:lineRule="auto"/>
        <w:ind w:left="720" w:hanging="720"/>
        <w:rPr>
          <w:rFonts w:ascii="Arial" w:eastAsia="Calibri" w:hAnsi="Arial" w:cs="Arial"/>
          <w:bCs/>
          <w:color w:val="auto"/>
          <w:lang w:eastAsia="en-US"/>
        </w:rPr>
      </w:pPr>
    </w:p>
    <w:p w14:paraId="2E50E013" w14:textId="7E4F2D7A" w:rsidR="00A52CCE" w:rsidRPr="00C154C2" w:rsidRDefault="00A52CCE" w:rsidP="00BC16A6">
      <w:pPr>
        <w:spacing w:after="0" w:line="240" w:lineRule="auto"/>
        <w:ind w:left="720" w:hanging="720"/>
        <w:rPr>
          <w:rFonts w:ascii="Arial" w:eastAsia="Calibri" w:hAnsi="Arial" w:cs="Arial"/>
          <w:bCs/>
          <w:color w:val="auto"/>
          <w:lang w:eastAsia="en-US"/>
        </w:rPr>
      </w:pPr>
      <w:r w:rsidRPr="00C154C2">
        <w:rPr>
          <w:rFonts w:ascii="Arial" w:eastAsia="Calibri" w:hAnsi="Arial" w:cs="Arial"/>
          <w:bCs/>
          <w:color w:val="auto"/>
          <w:lang w:eastAsia="en-US"/>
        </w:rPr>
        <w:t>Salary:</w:t>
      </w:r>
      <w:r w:rsidRPr="00C154C2">
        <w:rPr>
          <w:rFonts w:ascii="Arial" w:eastAsia="Calibri" w:hAnsi="Arial" w:cs="Arial"/>
          <w:bCs/>
          <w:color w:val="auto"/>
          <w:lang w:eastAsia="en-US"/>
        </w:rPr>
        <w:tab/>
      </w:r>
      <w:r w:rsidRPr="00C154C2">
        <w:rPr>
          <w:rFonts w:ascii="Arial" w:eastAsia="Calibri" w:hAnsi="Arial" w:cs="Arial"/>
          <w:bCs/>
          <w:color w:val="auto"/>
          <w:lang w:eastAsia="en-US"/>
        </w:rPr>
        <w:tab/>
      </w:r>
      <w:r w:rsidR="00DA110D" w:rsidRPr="00C154C2">
        <w:rPr>
          <w:rFonts w:ascii="Arial" w:eastAsia="Calibri" w:hAnsi="Arial" w:cs="Arial"/>
          <w:bCs/>
          <w:color w:val="auto"/>
          <w:lang w:eastAsia="en-US"/>
        </w:rPr>
        <w:tab/>
      </w:r>
      <w:r w:rsidRPr="00C154C2">
        <w:rPr>
          <w:rFonts w:ascii="Arial" w:eastAsia="Calibri" w:hAnsi="Arial" w:cs="Arial"/>
          <w:b/>
          <w:color w:val="auto"/>
          <w:lang w:eastAsia="en-US"/>
        </w:rPr>
        <w:t>£</w:t>
      </w:r>
      <w:r w:rsidR="006A657A" w:rsidRPr="00C154C2">
        <w:rPr>
          <w:rFonts w:ascii="Arial" w:eastAsia="Calibri" w:hAnsi="Arial" w:cs="Arial"/>
          <w:b/>
          <w:color w:val="auto"/>
          <w:lang w:eastAsia="en-US"/>
        </w:rPr>
        <w:t>12.</w:t>
      </w:r>
      <w:r w:rsidR="00F774E8">
        <w:rPr>
          <w:rFonts w:ascii="Arial" w:eastAsia="Calibri" w:hAnsi="Arial" w:cs="Arial"/>
          <w:b/>
          <w:color w:val="auto"/>
          <w:lang w:eastAsia="en-US"/>
        </w:rPr>
        <w:t>30</w:t>
      </w:r>
      <w:r w:rsidR="006A657A" w:rsidRPr="00C154C2">
        <w:rPr>
          <w:rFonts w:ascii="Arial" w:eastAsia="Calibri" w:hAnsi="Arial" w:cs="Arial"/>
          <w:b/>
          <w:color w:val="auto"/>
          <w:lang w:eastAsia="en-US"/>
        </w:rPr>
        <w:t xml:space="preserve"> per hour</w:t>
      </w:r>
    </w:p>
    <w:p w14:paraId="6AB0BCF2" w14:textId="194D851B" w:rsidR="00A52CCE" w:rsidRPr="00C154C2" w:rsidRDefault="00A52CCE" w:rsidP="00BC16A6">
      <w:pPr>
        <w:spacing w:after="0" w:line="240" w:lineRule="auto"/>
        <w:ind w:left="720" w:hanging="720"/>
        <w:rPr>
          <w:rFonts w:ascii="Arial" w:eastAsia="Calibri" w:hAnsi="Arial" w:cs="Arial"/>
          <w:bCs/>
          <w:color w:val="auto"/>
          <w:lang w:eastAsia="en-US"/>
        </w:rPr>
      </w:pPr>
    </w:p>
    <w:p w14:paraId="4DF81395" w14:textId="08DA85E0" w:rsidR="00A52CCE" w:rsidRPr="00C154C2" w:rsidRDefault="00A52CCE" w:rsidP="0062430D">
      <w:pPr>
        <w:spacing w:after="0" w:line="240" w:lineRule="auto"/>
        <w:ind w:left="2160" w:hanging="2160"/>
        <w:rPr>
          <w:rFonts w:ascii="Arial" w:eastAsia="Calibri" w:hAnsi="Arial" w:cs="Arial"/>
          <w:b/>
          <w:color w:val="auto"/>
          <w:lang w:eastAsia="en-US"/>
        </w:rPr>
      </w:pPr>
      <w:r w:rsidRPr="00C154C2">
        <w:rPr>
          <w:rFonts w:ascii="Arial" w:eastAsia="Calibri" w:hAnsi="Arial" w:cs="Arial"/>
          <w:bCs/>
          <w:color w:val="auto"/>
          <w:lang w:eastAsia="en-US"/>
        </w:rPr>
        <w:t>Hours of Work:</w:t>
      </w:r>
      <w:r w:rsidRPr="00C154C2">
        <w:rPr>
          <w:rFonts w:ascii="Arial" w:eastAsia="Calibri" w:hAnsi="Arial" w:cs="Arial"/>
          <w:bCs/>
          <w:color w:val="auto"/>
          <w:lang w:eastAsia="en-US"/>
        </w:rPr>
        <w:tab/>
      </w:r>
      <w:r w:rsidR="006A657A" w:rsidRPr="00C154C2">
        <w:rPr>
          <w:rFonts w:ascii="Arial" w:eastAsia="Calibri" w:hAnsi="Arial" w:cs="Arial"/>
          <w:b/>
          <w:color w:val="auto"/>
          <w:lang w:eastAsia="en-US"/>
        </w:rPr>
        <w:t>16</w:t>
      </w:r>
      <w:r w:rsidRPr="00C154C2">
        <w:rPr>
          <w:rFonts w:ascii="Arial" w:eastAsia="Calibri" w:hAnsi="Arial" w:cs="Arial"/>
          <w:b/>
          <w:color w:val="auto"/>
          <w:lang w:eastAsia="en-US"/>
        </w:rPr>
        <w:t xml:space="preserve"> hours per week, to include drop</w:t>
      </w:r>
      <w:r w:rsidR="00EF4E57" w:rsidRPr="00C154C2">
        <w:rPr>
          <w:rFonts w:ascii="Arial" w:eastAsia="Calibri" w:hAnsi="Arial" w:cs="Arial"/>
          <w:b/>
          <w:color w:val="auto"/>
          <w:lang w:eastAsia="en-US"/>
        </w:rPr>
        <w:t>-</w:t>
      </w:r>
      <w:r w:rsidRPr="00C154C2">
        <w:rPr>
          <w:rFonts w:ascii="Arial" w:eastAsia="Calibri" w:hAnsi="Arial" w:cs="Arial"/>
          <w:b/>
          <w:color w:val="auto"/>
          <w:lang w:eastAsia="en-US"/>
        </w:rPr>
        <w:t>in opening hours</w:t>
      </w:r>
      <w:r w:rsidR="00DA110D" w:rsidRPr="00C154C2">
        <w:rPr>
          <w:rFonts w:ascii="Arial" w:eastAsia="Calibri" w:hAnsi="Arial" w:cs="Arial"/>
          <w:b/>
          <w:color w:val="auto"/>
          <w:lang w:eastAsia="en-US"/>
        </w:rPr>
        <w:t xml:space="preserve">: </w:t>
      </w:r>
      <w:r w:rsidR="006A657A" w:rsidRPr="00C154C2">
        <w:rPr>
          <w:rFonts w:ascii="Arial" w:eastAsia="Calibri" w:hAnsi="Arial" w:cs="Arial"/>
          <w:b/>
          <w:color w:val="auto"/>
          <w:lang w:eastAsia="en-US"/>
        </w:rPr>
        <w:t>24</w:t>
      </w:r>
      <w:r w:rsidR="00EF4E57" w:rsidRPr="00C154C2">
        <w:rPr>
          <w:rFonts w:ascii="Arial" w:eastAsia="Calibri" w:hAnsi="Arial" w:cs="Arial"/>
          <w:b/>
          <w:color w:val="auto"/>
          <w:lang w:eastAsia="en-US"/>
        </w:rPr>
        <w:t xml:space="preserve"> m</w:t>
      </w:r>
      <w:r w:rsidR="0062430D" w:rsidRPr="00C154C2">
        <w:rPr>
          <w:rFonts w:ascii="Arial" w:eastAsia="Calibri" w:hAnsi="Arial" w:cs="Arial"/>
          <w:b/>
          <w:color w:val="auto"/>
          <w:lang w:eastAsia="en-US"/>
        </w:rPr>
        <w:t>onths</w:t>
      </w:r>
      <w:r w:rsidR="00DA110D" w:rsidRPr="00C154C2">
        <w:rPr>
          <w:rFonts w:ascii="Arial" w:eastAsia="Calibri" w:hAnsi="Arial" w:cs="Arial"/>
          <w:b/>
          <w:color w:val="auto"/>
          <w:lang w:eastAsia="en-US"/>
        </w:rPr>
        <w:t xml:space="preserve"> fixed term</w:t>
      </w:r>
    </w:p>
    <w:p w14:paraId="328F01B8" w14:textId="141A2768" w:rsidR="00A52CCE" w:rsidRPr="00C154C2" w:rsidRDefault="00A52CCE" w:rsidP="00BC16A6">
      <w:pPr>
        <w:spacing w:after="0" w:line="240" w:lineRule="auto"/>
        <w:ind w:left="720" w:hanging="720"/>
        <w:rPr>
          <w:rFonts w:ascii="Arial" w:eastAsia="Calibri" w:hAnsi="Arial" w:cs="Arial"/>
          <w:bCs/>
          <w:color w:val="auto"/>
          <w:lang w:eastAsia="en-US"/>
        </w:rPr>
      </w:pPr>
      <w:r w:rsidRPr="00C154C2">
        <w:rPr>
          <w:rFonts w:ascii="Arial" w:eastAsia="Calibri" w:hAnsi="Arial" w:cs="Arial"/>
          <w:bCs/>
          <w:color w:val="auto"/>
          <w:lang w:eastAsia="en-US"/>
        </w:rPr>
        <w:tab/>
      </w:r>
    </w:p>
    <w:p w14:paraId="7B1D1030" w14:textId="5C4A98B1" w:rsidR="00A52CCE" w:rsidRPr="00C154C2" w:rsidRDefault="00A52CCE" w:rsidP="00BC16A6">
      <w:pPr>
        <w:spacing w:after="0" w:line="240" w:lineRule="auto"/>
        <w:ind w:left="720" w:hanging="720"/>
        <w:rPr>
          <w:rFonts w:ascii="Arial" w:eastAsia="Calibri" w:hAnsi="Arial" w:cs="Arial"/>
          <w:bCs/>
          <w:color w:val="auto"/>
          <w:lang w:eastAsia="en-US"/>
        </w:rPr>
      </w:pPr>
      <w:r w:rsidRPr="00C154C2">
        <w:rPr>
          <w:rFonts w:ascii="Arial" w:eastAsia="Calibri" w:hAnsi="Arial" w:cs="Arial"/>
          <w:bCs/>
          <w:color w:val="auto"/>
          <w:lang w:eastAsia="en-US"/>
        </w:rPr>
        <w:t>Holidays:</w:t>
      </w:r>
      <w:r w:rsidR="00DE6944" w:rsidRPr="00C154C2">
        <w:rPr>
          <w:rFonts w:ascii="Arial" w:eastAsia="Calibri" w:hAnsi="Arial" w:cs="Arial"/>
          <w:bCs/>
          <w:color w:val="auto"/>
          <w:lang w:eastAsia="en-US"/>
        </w:rPr>
        <w:tab/>
      </w:r>
      <w:r w:rsidR="00DE6944" w:rsidRPr="00C154C2">
        <w:rPr>
          <w:rFonts w:ascii="Arial" w:eastAsia="Calibri" w:hAnsi="Arial" w:cs="Arial"/>
          <w:bCs/>
          <w:color w:val="auto"/>
          <w:lang w:eastAsia="en-US"/>
        </w:rPr>
        <w:tab/>
      </w:r>
      <w:r w:rsidR="00DE6944" w:rsidRPr="00C154C2">
        <w:rPr>
          <w:rFonts w:ascii="Arial" w:eastAsia="Calibri" w:hAnsi="Arial" w:cs="Arial"/>
          <w:b/>
          <w:color w:val="auto"/>
          <w:lang w:eastAsia="en-US"/>
        </w:rPr>
        <w:t>2</w:t>
      </w:r>
      <w:r w:rsidR="00EF4E57" w:rsidRPr="00C154C2">
        <w:rPr>
          <w:rFonts w:ascii="Arial" w:eastAsia="Calibri" w:hAnsi="Arial" w:cs="Arial"/>
          <w:b/>
          <w:color w:val="auto"/>
          <w:lang w:eastAsia="en-US"/>
        </w:rPr>
        <w:t>5</w:t>
      </w:r>
      <w:r w:rsidR="00DE6944" w:rsidRPr="00C154C2">
        <w:rPr>
          <w:rFonts w:ascii="Arial" w:eastAsia="Calibri" w:hAnsi="Arial" w:cs="Arial"/>
          <w:b/>
          <w:color w:val="auto"/>
          <w:lang w:eastAsia="en-US"/>
        </w:rPr>
        <w:t xml:space="preserve"> days per annum plus Public Holidays </w:t>
      </w:r>
      <w:r w:rsidR="006A657A" w:rsidRPr="00C154C2">
        <w:rPr>
          <w:rFonts w:ascii="Arial" w:eastAsia="Calibri" w:hAnsi="Arial" w:cs="Arial"/>
          <w:b/>
          <w:color w:val="auto"/>
          <w:lang w:eastAsia="en-US"/>
        </w:rPr>
        <w:t>(</w:t>
      </w:r>
      <w:r w:rsidR="00DE6944" w:rsidRPr="00C154C2">
        <w:rPr>
          <w:rFonts w:ascii="Arial" w:eastAsia="Calibri" w:hAnsi="Arial" w:cs="Arial"/>
          <w:b/>
          <w:color w:val="auto"/>
          <w:lang w:eastAsia="en-US"/>
        </w:rPr>
        <w:t>pro r</w:t>
      </w:r>
      <w:r w:rsidR="00422776" w:rsidRPr="00C154C2">
        <w:rPr>
          <w:rFonts w:ascii="Arial" w:eastAsia="Calibri" w:hAnsi="Arial" w:cs="Arial"/>
          <w:b/>
          <w:color w:val="auto"/>
          <w:lang w:eastAsia="en-US"/>
        </w:rPr>
        <w:t>a</w:t>
      </w:r>
      <w:r w:rsidR="00DE6944" w:rsidRPr="00C154C2">
        <w:rPr>
          <w:rFonts w:ascii="Arial" w:eastAsia="Calibri" w:hAnsi="Arial" w:cs="Arial"/>
          <w:b/>
          <w:color w:val="auto"/>
          <w:lang w:eastAsia="en-US"/>
        </w:rPr>
        <w:t>ta</w:t>
      </w:r>
      <w:r w:rsidR="006A657A" w:rsidRPr="00C154C2">
        <w:rPr>
          <w:rFonts w:ascii="Arial" w:eastAsia="Calibri" w:hAnsi="Arial" w:cs="Arial"/>
          <w:b/>
          <w:color w:val="auto"/>
          <w:lang w:eastAsia="en-US"/>
        </w:rPr>
        <w:t>)</w:t>
      </w:r>
    </w:p>
    <w:p w14:paraId="7D9BF4DC" w14:textId="77777777" w:rsidR="00BC16A6" w:rsidRPr="00C154C2" w:rsidRDefault="00BC16A6" w:rsidP="00BC16A6">
      <w:pPr>
        <w:spacing w:after="0" w:line="240" w:lineRule="auto"/>
        <w:ind w:left="720" w:hanging="720"/>
        <w:rPr>
          <w:rFonts w:ascii="Arial" w:eastAsia="Calibri" w:hAnsi="Arial" w:cs="Arial"/>
          <w:bCs/>
          <w:color w:val="auto"/>
          <w:lang w:eastAsia="en-US"/>
        </w:rPr>
      </w:pPr>
    </w:p>
    <w:p w14:paraId="725D78B4" w14:textId="77777777" w:rsidR="004F257D" w:rsidRPr="00CC67C4" w:rsidRDefault="004F257D" w:rsidP="004F257D">
      <w:pPr>
        <w:spacing w:after="0" w:line="300" w:lineRule="auto"/>
        <w:ind w:left="0" w:right="175" w:firstLine="0"/>
        <w:rPr>
          <w:rFonts w:ascii="Arial" w:eastAsiaTheme="minorHAnsi" w:hAnsi="Arial" w:cs="Arial"/>
          <w:color w:val="000000" w:themeColor="text1"/>
          <w:lang w:eastAsia="en-US"/>
        </w:rPr>
      </w:pPr>
    </w:p>
    <w:p w14:paraId="1841CCD6" w14:textId="4CC0D0B7" w:rsidR="004F257D" w:rsidRDefault="004F257D" w:rsidP="004F257D">
      <w:pPr>
        <w:spacing w:after="0" w:line="300" w:lineRule="auto"/>
        <w:ind w:left="0" w:right="175" w:firstLine="0"/>
        <w:rPr>
          <w:rFonts w:ascii="Arial" w:eastAsiaTheme="minorHAnsi" w:hAnsi="Arial" w:cs="Arial"/>
          <w:b/>
          <w:bCs/>
          <w:color w:val="000000" w:themeColor="text1"/>
          <w:lang w:eastAsia="en-US"/>
        </w:rPr>
      </w:pPr>
      <w:r w:rsidRPr="00CC67C4">
        <w:rPr>
          <w:rFonts w:ascii="Arial" w:eastAsiaTheme="minorHAnsi" w:hAnsi="Arial" w:cs="Arial"/>
          <w:b/>
          <w:bCs/>
          <w:color w:val="000000" w:themeColor="text1"/>
          <w:lang w:eastAsia="en-US"/>
        </w:rPr>
        <w:t xml:space="preserve">This role is required to work with vulnerable groups and any offer of employment is subject to a satisfactory </w:t>
      </w:r>
      <w:r w:rsidR="006A657A" w:rsidRPr="00CC67C4">
        <w:rPr>
          <w:rFonts w:ascii="Arial" w:eastAsiaTheme="minorHAnsi" w:hAnsi="Arial" w:cs="Arial"/>
          <w:b/>
          <w:bCs/>
          <w:color w:val="000000" w:themeColor="text1"/>
          <w:lang w:eastAsia="en-US"/>
        </w:rPr>
        <w:t>E</w:t>
      </w:r>
      <w:r w:rsidRPr="00CC67C4">
        <w:rPr>
          <w:rFonts w:ascii="Arial" w:eastAsiaTheme="minorHAnsi" w:hAnsi="Arial" w:cs="Arial"/>
          <w:b/>
          <w:bCs/>
          <w:color w:val="000000" w:themeColor="text1"/>
          <w:lang w:eastAsia="en-US"/>
        </w:rPr>
        <w:t xml:space="preserve">nhanced Access NI check. </w:t>
      </w:r>
    </w:p>
    <w:p w14:paraId="3CC5B088" w14:textId="77777777" w:rsidR="00CC67C4" w:rsidRDefault="00CC67C4" w:rsidP="004F257D">
      <w:pPr>
        <w:spacing w:after="0" w:line="300" w:lineRule="auto"/>
        <w:ind w:left="0" w:right="175" w:firstLine="0"/>
        <w:rPr>
          <w:rFonts w:ascii="Arial" w:eastAsiaTheme="minorHAnsi" w:hAnsi="Arial" w:cs="Arial"/>
          <w:b/>
          <w:bCs/>
          <w:color w:val="000000" w:themeColor="text1"/>
          <w:lang w:eastAsia="en-US"/>
        </w:rPr>
      </w:pPr>
    </w:p>
    <w:p w14:paraId="5CA4FD7E" w14:textId="566308DF" w:rsidR="00CC67C4" w:rsidRPr="00CC67C4" w:rsidRDefault="00CC67C4" w:rsidP="004F257D">
      <w:pPr>
        <w:spacing w:after="0" w:line="300" w:lineRule="auto"/>
        <w:ind w:left="0" w:right="175" w:firstLine="0"/>
        <w:rPr>
          <w:rFonts w:ascii="Arial" w:eastAsiaTheme="minorHAnsi" w:hAnsi="Arial" w:cs="Arial"/>
          <w:b/>
          <w:bCs/>
          <w:color w:val="000000" w:themeColor="text1"/>
          <w:lang w:eastAsia="en-US"/>
        </w:rPr>
      </w:pPr>
      <w:r>
        <w:rPr>
          <w:rFonts w:ascii="Arial" w:eastAsiaTheme="minorHAnsi" w:hAnsi="Arial" w:cs="Arial"/>
          <w:b/>
          <w:bCs/>
          <w:color w:val="000000" w:themeColor="text1"/>
          <w:lang w:eastAsia="en-US"/>
        </w:rPr>
        <w:t xml:space="preserve">Belfast Homeless Services </w:t>
      </w:r>
    </w:p>
    <w:p w14:paraId="58D899EA" w14:textId="77777777" w:rsidR="00AC6A12" w:rsidRPr="00C154C2" w:rsidRDefault="00AC6A12" w:rsidP="00BC16A6">
      <w:pPr>
        <w:spacing w:after="0" w:line="240" w:lineRule="auto"/>
        <w:ind w:left="720" w:hanging="720"/>
        <w:rPr>
          <w:rFonts w:ascii="Arial" w:hAnsi="Arial" w:cs="Arial"/>
          <w:color w:val="444444"/>
          <w:shd w:val="clear" w:color="auto" w:fill="FFFFFF"/>
        </w:rPr>
      </w:pPr>
    </w:p>
    <w:p w14:paraId="640600DC" w14:textId="3DDA4E2B" w:rsidR="00C154C2" w:rsidRDefault="00C154C2" w:rsidP="00C154C2">
      <w:pPr>
        <w:spacing w:line="252" w:lineRule="auto"/>
        <w:rPr>
          <w:rFonts w:ascii="Arial" w:eastAsia="Times New Roman" w:hAnsi="Arial" w:cs="Arial"/>
        </w:rPr>
      </w:pPr>
      <w:r w:rsidRPr="00CC67C4">
        <w:rPr>
          <w:rFonts w:ascii="Arial" w:eastAsia="Times New Roman" w:hAnsi="Arial" w:cs="Arial"/>
        </w:rPr>
        <w:t xml:space="preserve">Established in June 2019, Belfast Homeless Services operates a comprehensive drop-in centre that serves as a </w:t>
      </w:r>
      <w:r w:rsidRPr="00CC67C4">
        <w:rPr>
          <w:rFonts w:ascii="Arial" w:eastAsia="Times New Roman" w:hAnsi="Arial" w:cs="Arial"/>
          <w:b/>
          <w:bCs/>
        </w:rPr>
        <w:t>beacon of hope</w:t>
      </w:r>
      <w:r w:rsidRPr="00CC67C4">
        <w:rPr>
          <w:rFonts w:ascii="Arial" w:eastAsia="Times New Roman" w:hAnsi="Arial" w:cs="Arial"/>
        </w:rPr>
        <w:t xml:space="preserve"> and </w:t>
      </w:r>
      <w:r w:rsidRPr="00CC67C4">
        <w:rPr>
          <w:rFonts w:ascii="Arial" w:eastAsia="Times New Roman" w:hAnsi="Arial" w:cs="Arial"/>
          <w:b/>
          <w:bCs/>
        </w:rPr>
        <w:t>support</w:t>
      </w:r>
      <w:r w:rsidRPr="00CC67C4">
        <w:rPr>
          <w:rFonts w:ascii="Arial" w:eastAsia="Times New Roman" w:hAnsi="Arial" w:cs="Arial"/>
        </w:rPr>
        <w:t xml:space="preserve"> for both Belfast's homeless and vulnerable populations. </w:t>
      </w:r>
      <w:r w:rsidR="00CC67C4">
        <w:rPr>
          <w:rFonts w:ascii="Arial" w:eastAsia="Times New Roman" w:hAnsi="Arial" w:cs="Arial"/>
        </w:rPr>
        <w:t>Currently o</w:t>
      </w:r>
      <w:r w:rsidRPr="00CC67C4">
        <w:rPr>
          <w:rFonts w:ascii="Arial" w:eastAsia="Times New Roman" w:hAnsi="Arial" w:cs="Arial"/>
        </w:rPr>
        <w:t>pen three nights per week, Tuesday, Wednesday, and Thursday, our centre provides a vital lifeline to approximately 70 individuals each night, spanning ages from 18 to 75+.</w:t>
      </w:r>
    </w:p>
    <w:p w14:paraId="3D53F120" w14:textId="77777777" w:rsidR="00CC67C4" w:rsidRPr="00CC67C4" w:rsidRDefault="00CC67C4" w:rsidP="00C154C2">
      <w:pPr>
        <w:spacing w:line="252" w:lineRule="auto"/>
        <w:rPr>
          <w:rFonts w:ascii="Arial" w:eastAsia="Times New Roman" w:hAnsi="Arial" w:cs="Arial"/>
        </w:rPr>
      </w:pPr>
    </w:p>
    <w:p w14:paraId="555BDD99" w14:textId="77777777" w:rsidR="00C154C2" w:rsidRDefault="00C154C2" w:rsidP="00C154C2">
      <w:pPr>
        <w:spacing w:line="252" w:lineRule="auto"/>
        <w:rPr>
          <w:rFonts w:ascii="Arial" w:eastAsia="Times New Roman" w:hAnsi="Arial" w:cs="Arial"/>
        </w:rPr>
      </w:pPr>
      <w:r w:rsidRPr="00CC67C4">
        <w:rPr>
          <w:rFonts w:ascii="Arial" w:eastAsia="Times New Roman" w:hAnsi="Arial" w:cs="Arial"/>
        </w:rPr>
        <w:t xml:space="preserve">At our drop-in centre, individuals facing homelessness, whether living on the streets, in hostel accommodation, or engaging in sofa surfing, find </w:t>
      </w:r>
      <w:r w:rsidRPr="00CC67C4">
        <w:rPr>
          <w:rFonts w:ascii="Arial" w:eastAsia="Times New Roman" w:hAnsi="Arial" w:cs="Arial"/>
          <w:b/>
          <w:bCs/>
        </w:rPr>
        <w:t>a warm</w:t>
      </w:r>
      <w:r w:rsidRPr="00CC67C4">
        <w:rPr>
          <w:rFonts w:ascii="Arial" w:eastAsia="Times New Roman" w:hAnsi="Arial" w:cs="Arial"/>
        </w:rPr>
        <w:t xml:space="preserve"> and </w:t>
      </w:r>
      <w:r w:rsidRPr="00CC67C4">
        <w:rPr>
          <w:rFonts w:ascii="Arial" w:eastAsia="Times New Roman" w:hAnsi="Arial" w:cs="Arial"/>
          <w:b/>
          <w:bCs/>
        </w:rPr>
        <w:t>welcoming environment</w:t>
      </w:r>
      <w:r w:rsidRPr="00CC67C4">
        <w:rPr>
          <w:rFonts w:ascii="Arial" w:eastAsia="Times New Roman" w:hAnsi="Arial" w:cs="Arial"/>
        </w:rPr>
        <w:t xml:space="preserve">. Here, they have access to essential resources and amenities crucial for survival and dignity. From nourishing hot meals and beverages to clothing, toiletries, and even sleeping bags, generously donated by the public, we ensure </w:t>
      </w:r>
      <w:r w:rsidRPr="00CC67C4">
        <w:rPr>
          <w:rFonts w:ascii="Arial" w:eastAsia="Times New Roman" w:hAnsi="Arial" w:cs="Arial"/>
          <w:b/>
          <w:bCs/>
        </w:rPr>
        <w:t>that basic needs are met</w:t>
      </w:r>
      <w:r w:rsidRPr="00CC67C4">
        <w:rPr>
          <w:rFonts w:ascii="Arial" w:eastAsia="Times New Roman" w:hAnsi="Arial" w:cs="Arial"/>
        </w:rPr>
        <w:t>.</w:t>
      </w:r>
    </w:p>
    <w:p w14:paraId="7C03661C" w14:textId="77777777" w:rsidR="00CC67C4" w:rsidRPr="00CC67C4" w:rsidRDefault="00CC67C4" w:rsidP="00C154C2">
      <w:pPr>
        <w:spacing w:line="252" w:lineRule="auto"/>
        <w:rPr>
          <w:rFonts w:ascii="Arial" w:eastAsia="Times New Roman" w:hAnsi="Arial" w:cs="Arial"/>
        </w:rPr>
      </w:pPr>
    </w:p>
    <w:p w14:paraId="0647063B" w14:textId="7C766CD4" w:rsidR="006A657A" w:rsidRDefault="006A657A" w:rsidP="00D10E78">
      <w:pPr>
        <w:spacing w:line="252" w:lineRule="auto"/>
        <w:rPr>
          <w:rFonts w:ascii="Arial" w:eastAsia="Times New Roman" w:hAnsi="Arial" w:cs="Arial"/>
        </w:rPr>
      </w:pPr>
    </w:p>
    <w:p w14:paraId="573FB644" w14:textId="77777777" w:rsidR="00D10E78" w:rsidRPr="00D10E78" w:rsidRDefault="00D10E78" w:rsidP="00D10E78">
      <w:pPr>
        <w:spacing w:line="252" w:lineRule="auto"/>
        <w:rPr>
          <w:rFonts w:ascii="Arial" w:eastAsia="Times New Roman" w:hAnsi="Arial" w:cs="Arial"/>
        </w:rPr>
      </w:pPr>
    </w:p>
    <w:p w14:paraId="4A507627" w14:textId="42403774" w:rsidR="00AC6A12" w:rsidRPr="00C154C2" w:rsidRDefault="00AC6A12" w:rsidP="00BC16A6">
      <w:pPr>
        <w:spacing w:after="0" w:line="240" w:lineRule="auto"/>
        <w:ind w:left="720" w:hanging="720"/>
        <w:rPr>
          <w:rFonts w:ascii="Arial" w:eastAsia="Calibri" w:hAnsi="Arial" w:cs="Arial"/>
          <w:b/>
          <w:color w:val="auto"/>
          <w:lang w:eastAsia="en-US"/>
        </w:rPr>
      </w:pPr>
    </w:p>
    <w:p w14:paraId="5D883578" w14:textId="4034F2B9" w:rsidR="00BC16A6" w:rsidRPr="00C154C2" w:rsidRDefault="00422776" w:rsidP="00BC16A6">
      <w:pPr>
        <w:spacing w:after="0" w:line="240" w:lineRule="auto"/>
        <w:ind w:left="720" w:hanging="720"/>
        <w:rPr>
          <w:rFonts w:ascii="Arial" w:eastAsia="Calibri" w:hAnsi="Arial" w:cs="Arial"/>
          <w:color w:val="auto"/>
          <w:lang w:eastAsia="en-US"/>
        </w:rPr>
      </w:pPr>
      <w:r w:rsidRPr="00C154C2">
        <w:rPr>
          <w:rFonts w:ascii="Arial" w:eastAsia="Calibri" w:hAnsi="Arial" w:cs="Arial"/>
          <w:b/>
          <w:color w:val="auto"/>
          <w:lang w:eastAsia="en-US"/>
        </w:rPr>
        <w:t xml:space="preserve">Main area of </w:t>
      </w:r>
      <w:r w:rsidR="00BC16A6" w:rsidRPr="00C154C2">
        <w:rPr>
          <w:rFonts w:ascii="Arial" w:eastAsia="Calibri" w:hAnsi="Arial" w:cs="Arial"/>
          <w:b/>
          <w:color w:val="auto"/>
          <w:lang w:eastAsia="en-US"/>
        </w:rPr>
        <w:t>responsibility:</w:t>
      </w:r>
    </w:p>
    <w:p w14:paraId="4D782771" w14:textId="77777777" w:rsidR="00BC16A6" w:rsidRPr="00C154C2" w:rsidRDefault="00BC16A6" w:rsidP="00BC16A6">
      <w:pPr>
        <w:spacing w:after="0" w:line="240" w:lineRule="auto"/>
        <w:ind w:left="720" w:hanging="720"/>
        <w:rPr>
          <w:rFonts w:ascii="Arial" w:eastAsia="Calibri" w:hAnsi="Arial" w:cs="Arial"/>
          <w:color w:val="auto"/>
          <w:lang w:eastAsia="en-US"/>
        </w:rPr>
      </w:pPr>
    </w:p>
    <w:p w14:paraId="64FAE84B" w14:textId="79286A26" w:rsidR="007C7A83" w:rsidRPr="00C154C2" w:rsidRDefault="00E145D7" w:rsidP="007C7A83">
      <w:pPr>
        <w:spacing w:after="0" w:line="300" w:lineRule="auto"/>
        <w:ind w:left="0" w:right="175" w:firstLine="0"/>
        <w:rPr>
          <w:rFonts w:ascii="Arial" w:eastAsiaTheme="minorHAnsi" w:hAnsi="Arial" w:cs="Arial"/>
          <w:color w:val="000000" w:themeColor="text1"/>
          <w:lang w:eastAsia="en-US"/>
        </w:rPr>
      </w:pPr>
      <w:r w:rsidRPr="00C154C2">
        <w:rPr>
          <w:rFonts w:ascii="Arial" w:eastAsiaTheme="minorHAnsi" w:hAnsi="Arial" w:cs="Arial"/>
          <w:color w:val="000000" w:themeColor="text1"/>
          <w:lang w:eastAsia="en-US"/>
        </w:rPr>
        <w:t xml:space="preserve">Reporting to the Services Coordinator </w:t>
      </w:r>
      <w:r w:rsidR="00DB0693" w:rsidRPr="00C154C2">
        <w:rPr>
          <w:rFonts w:ascii="Arial" w:eastAsiaTheme="minorHAnsi" w:hAnsi="Arial" w:cs="Arial"/>
          <w:color w:val="000000" w:themeColor="text1"/>
          <w:lang w:eastAsia="en-US"/>
        </w:rPr>
        <w:t>the post holder will be</w:t>
      </w:r>
      <w:r w:rsidRPr="00C154C2">
        <w:rPr>
          <w:rFonts w:ascii="Arial" w:eastAsiaTheme="minorHAnsi" w:hAnsi="Arial" w:cs="Arial"/>
          <w:color w:val="000000" w:themeColor="text1"/>
          <w:lang w:eastAsia="en-US"/>
        </w:rPr>
        <w:t xml:space="preserve"> responsible for </w:t>
      </w:r>
      <w:r w:rsidR="00DB0693" w:rsidRPr="00C154C2">
        <w:rPr>
          <w:rFonts w:ascii="Arial" w:eastAsiaTheme="minorHAnsi" w:hAnsi="Arial" w:cs="Arial"/>
          <w:color w:val="000000" w:themeColor="text1"/>
          <w:lang w:eastAsia="en-US"/>
        </w:rPr>
        <w:t>assisting in the</w:t>
      </w:r>
      <w:r w:rsidRPr="00C154C2">
        <w:rPr>
          <w:rFonts w:ascii="Arial" w:eastAsiaTheme="minorHAnsi" w:hAnsi="Arial" w:cs="Arial"/>
          <w:color w:val="000000" w:themeColor="text1"/>
          <w:lang w:eastAsia="en-US"/>
        </w:rPr>
        <w:t xml:space="preserve"> </w:t>
      </w:r>
      <w:r w:rsidR="007A1904" w:rsidRPr="00C154C2">
        <w:rPr>
          <w:rFonts w:ascii="Arial" w:eastAsiaTheme="minorHAnsi" w:hAnsi="Arial" w:cs="Arial"/>
          <w:color w:val="000000" w:themeColor="text1"/>
          <w:lang w:eastAsia="en-US"/>
        </w:rPr>
        <w:t>day-to-day</w:t>
      </w:r>
      <w:r w:rsidR="00DB0693" w:rsidRPr="00C154C2">
        <w:rPr>
          <w:rFonts w:ascii="Arial" w:eastAsiaTheme="minorHAnsi" w:hAnsi="Arial" w:cs="Arial"/>
          <w:color w:val="000000" w:themeColor="text1"/>
          <w:lang w:eastAsia="en-US"/>
        </w:rPr>
        <w:t xml:space="preserve"> operations </w:t>
      </w:r>
      <w:r w:rsidRPr="00C154C2">
        <w:rPr>
          <w:rFonts w:ascii="Arial" w:eastAsiaTheme="minorHAnsi" w:hAnsi="Arial" w:cs="Arial"/>
          <w:color w:val="000000" w:themeColor="text1"/>
          <w:lang w:eastAsia="en-US"/>
        </w:rPr>
        <w:t>of Belfast Homeless Services (BHS)</w:t>
      </w:r>
      <w:r w:rsidR="00DB0693" w:rsidRPr="00C154C2">
        <w:rPr>
          <w:rFonts w:ascii="Arial" w:eastAsiaTheme="minorHAnsi" w:hAnsi="Arial" w:cs="Arial"/>
          <w:color w:val="000000" w:themeColor="text1"/>
          <w:lang w:eastAsia="en-US"/>
        </w:rPr>
        <w:t>.  They will supervise and support</w:t>
      </w:r>
      <w:r w:rsidRPr="00C154C2">
        <w:rPr>
          <w:rFonts w:ascii="Arial" w:eastAsiaTheme="minorHAnsi" w:hAnsi="Arial" w:cs="Arial"/>
          <w:color w:val="000000" w:themeColor="text1"/>
          <w:lang w:eastAsia="en-US"/>
        </w:rPr>
        <w:t xml:space="preserve"> a team of volunteers </w:t>
      </w:r>
      <w:r w:rsidR="00DB0693" w:rsidRPr="00C154C2">
        <w:rPr>
          <w:rFonts w:ascii="Arial" w:eastAsiaTheme="minorHAnsi" w:hAnsi="Arial" w:cs="Arial"/>
          <w:color w:val="000000" w:themeColor="text1"/>
          <w:lang w:eastAsia="en-US"/>
        </w:rPr>
        <w:t>in the delivery of</w:t>
      </w:r>
      <w:r w:rsidRPr="00C154C2">
        <w:rPr>
          <w:rFonts w:ascii="Arial" w:eastAsiaTheme="minorHAnsi" w:hAnsi="Arial" w:cs="Arial"/>
          <w:color w:val="000000" w:themeColor="text1"/>
          <w:lang w:eastAsia="en-US"/>
        </w:rPr>
        <w:t xml:space="preserve"> BHS services to people who are homeless or who are at risk of homelessness in the Belfast area</w:t>
      </w:r>
      <w:r w:rsidR="00DB0693" w:rsidRPr="00C154C2">
        <w:rPr>
          <w:rFonts w:ascii="Arial" w:eastAsiaTheme="minorHAnsi" w:hAnsi="Arial" w:cs="Arial"/>
          <w:color w:val="000000" w:themeColor="text1"/>
          <w:lang w:eastAsia="en-US"/>
        </w:rPr>
        <w:t>.</w:t>
      </w:r>
    </w:p>
    <w:p w14:paraId="7D3BCFCA" w14:textId="77777777" w:rsidR="005C3771" w:rsidRPr="00C154C2" w:rsidRDefault="005C3771" w:rsidP="00144386">
      <w:pPr>
        <w:spacing w:after="0" w:line="240" w:lineRule="auto"/>
        <w:ind w:left="0" w:firstLine="0"/>
        <w:rPr>
          <w:rFonts w:ascii="Arial" w:eastAsia="Calibri" w:hAnsi="Arial" w:cs="Arial"/>
          <w:b/>
          <w:color w:val="auto"/>
          <w:lang w:eastAsia="en-US"/>
        </w:rPr>
      </w:pPr>
    </w:p>
    <w:p w14:paraId="7B24DC8B" w14:textId="77777777" w:rsidR="007C7A83" w:rsidRPr="00C154C2" w:rsidRDefault="007C7A83" w:rsidP="00BC16A6">
      <w:pPr>
        <w:spacing w:after="0" w:line="240" w:lineRule="auto"/>
        <w:ind w:left="720" w:hanging="720"/>
        <w:rPr>
          <w:rFonts w:ascii="Arial" w:eastAsia="Calibri" w:hAnsi="Arial" w:cs="Arial"/>
          <w:b/>
          <w:color w:val="auto"/>
          <w:lang w:eastAsia="en-US"/>
        </w:rPr>
      </w:pPr>
    </w:p>
    <w:p w14:paraId="093EAB3D" w14:textId="77777777" w:rsidR="00BC16A6" w:rsidRPr="00C154C2" w:rsidRDefault="00BC16A6" w:rsidP="00BC16A6">
      <w:pPr>
        <w:spacing w:after="0" w:line="240" w:lineRule="auto"/>
        <w:ind w:left="720" w:hanging="720"/>
        <w:rPr>
          <w:rFonts w:ascii="Arial" w:eastAsia="Calibri" w:hAnsi="Arial" w:cs="Arial"/>
          <w:b/>
          <w:color w:val="auto"/>
          <w:lang w:eastAsia="en-US"/>
        </w:rPr>
      </w:pPr>
      <w:r w:rsidRPr="00C154C2">
        <w:rPr>
          <w:rFonts w:ascii="Arial" w:eastAsia="Calibri" w:hAnsi="Arial" w:cs="Arial"/>
          <w:b/>
          <w:color w:val="auto"/>
          <w:lang w:eastAsia="en-US"/>
        </w:rPr>
        <w:t>Main job duties:</w:t>
      </w:r>
    </w:p>
    <w:p w14:paraId="443BF12B" w14:textId="77777777" w:rsidR="00BC16A6" w:rsidRPr="00C154C2" w:rsidRDefault="00BC16A6" w:rsidP="00BC16A6">
      <w:pPr>
        <w:spacing w:after="0" w:line="240" w:lineRule="auto"/>
        <w:ind w:left="720" w:hanging="720"/>
        <w:rPr>
          <w:rFonts w:ascii="Arial" w:eastAsia="Calibri" w:hAnsi="Arial" w:cs="Arial"/>
          <w:color w:val="auto"/>
          <w:lang w:eastAsia="en-US"/>
        </w:rPr>
      </w:pPr>
    </w:p>
    <w:p w14:paraId="339CE313" w14:textId="68F0FF14" w:rsidR="00951979" w:rsidRPr="00C154C2" w:rsidRDefault="00BC16A6" w:rsidP="002707EB">
      <w:pPr>
        <w:pStyle w:val="ListParagraph"/>
        <w:numPr>
          <w:ilvl w:val="0"/>
          <w:numId w:val="4"/>
        </w:numPr>
        <w:spacing w:after="0" w:line="240" w:lineRule="auto"/>
        <w:rPr>
          <w:rFonts w:ascii="Arial" w:eastAsia="Calibri" w:hAnsi="Arial" w:cs="Arial"/>
          <w:color w:val="auto"/>
          <w:lang w:eastAsia="en-US"/>
        </w:rPr>
      </w:pPr>
      <w:r w:rsidRPr="00C154C2">
        <w:rPr>
          <w:rFonts w:ascii="Arial" w:eastAsia="Calibri" w:hAnsi="Arial" w:cs="Arial"/>
          <w:color w:val="auto"/>
          <w:lang w:eastAsia="en-US"/>
        </w:rPr>
        <w:t>T</w:t>
      </w:r>
      <w:r w:rsidR="00E145D7" w:rsidRPr="00C154C2">
        <w:rPr>
          <w:rFonts w:ascii="Arial" w:eastAsia="Calibri" w:hAnsi="Arial" w:cs="Arial"/>
          <w:color w:val="auto"/>
          <w:lang w:eastAsia="en-US"/>
        </w:rPr>
        <w:t xml:space="preserve">o </w:t>
      </w:r>
      <w:r w:rsidR="007A1904" w:rsidRPr="00C154C2">
        <w:rPr>
          <w:rFonts w:ascii="Arial" w:eastAsia="Calibri" w:hAnsi="Arial" w:cs="Arial"/>
          <w:color w:val="auto"/>
          <w:lang w:eastAsia="en-US"/>
        </w:rPr>
        <w:t>support the Services Co-Ordinator to</w:t>
      </w:r>
      <w:r w:rsidR="00E145D7" w:rsidRPr="00C154C2">
        <w:rPr>
          <w:rFonts w:ascii="Arial" w:eastAsia="Calibri" w:hAnsi="Arial" w:cs="Arial"/>
          <w:color w:val="auto"/>
          <w:lang w:eastAsia="en-US"/>
        </w:rPr>
        <w:t xml:space="preserve"> </w:t>
      </w:r>
      <w:r w:rsidR="007A1904" w:rsidRPr="00C154C2">
        <w:rPr>
          <w:rFonts w:ascii="Arial" w:eastAsia="Calibri" w:hAnsi="Arial" w:cs="Arial"/>
          <w:color w:val="auto"/>
          <w:lang w:eastAsia="en-US"/>
        </w:rPr>
        <w:t xml:space="preserve">deliver </w:t>
      </w:r>
      <w:r w:rsidR="00951979" w:rsidRPr="00C154C2">
        <w:rPr>
          <w:rFonts w:ascii="Arial" w:eastAsia="Calibri" w:hAnsi="Arial" w:cs="Arial"/>
          <w:color w:val="auto"/>
          <w:lang w:eastAsia="en-US"/>
        </w:rPr>
        <w:t>BHS services</w:t>
      </w:r>
      <w:r w:rsidR="002707EB" w:rsidRPr="00C154C2">
        <w:rPr>
          <w:rFonts w:ascii="Arial" w:eastAsia="Calibri" w:hAnsi="Arial" w:cs="Arial"/>
          <w:color w:val="auto"/>
          <w:lang w:eastAsia="en-US"/>
        </w:rPr>
        <w:t xml:space="preserve"> including delivering direct support to service users/guests at the BHS Centre </w:t>
      </w:r>
    </w:p>
    <w:p w14:paraId="515EB3F0" w14:textId="1C13DA38" w:rsidR="00951979" w:rsidRPr="00C154C2" w:rsidRDefault="00BC16A6" w:rsidP="00951979">
      <w:pPr>
        <w:pStyle w:val="ListParagraph"/>
        <w:numPr>
          <w:ilvl w:val="0"/>
          <w:numId w:val="4"/>
        </w:numPr>
        <w:spacing w:after="0" w:line="240" w:lineRule="auto"/>
        <w:rPr>
          <w:rFonts w:ascii="Arial" w:eastAsia="Calibri" w:hAnsi="Arial" w:cs="Arial"/>
          <w:color w:val="auto"/>
          <w:lang w:eastAsia="en-US"/>
        </w:rPr>
      </w:pPr>
      <w:r w:rsidRPr="00C154C2">
        <w:rPr>
          <w:rFonts w:ascii="Arial" w:eastAsia="Calibri" w:hAnsi="Arial" w:cs="Arial"/>
          <w:color w:val="auto"/>
          <w:lang w:eastAsia="en-US"/>
        </w:rPr>
        <w:t>To</w:t>
      </w:r>
      <w:r w:rsidR="00951979" w:rsidRPr="00C154C2">
        <w:rPr>
          <w:rFonts w:ascii="Arial" w:eastAsia="Calibri" w:hAnsi="Arial" w:cs="Arial"/>
          <w:color w:val="auto"/>
          <w:lang w:eastAsia="en-US"/>
        </w:rPr>
        <w:t xml:space="preserve"> </w:t>
      </w:r>
      <w:r w:rsidR="007A1904" w:rsidRPr="00C154C2">
        <w:rPr>
          <w:rFonts w:ascii="Arial" w:eastAsia="Calibri" w:hAnsi="Arial" w:cs="Arial"/>
          <w:color w:val="auto"/>
          <w:lang w:eastAsia="en-US"/>
        </w:rPr>
        <w:t>provide support and supervision to a team of</w:t>
      </w:r>
      <w:r w:rsidR="00951979" w:rsidRPr="00C154C2">
        <w:rPr>
          <w:rFonts w:ascii="Arial" w:eastAsia="Calibri" w:hAnsi="Arial" w:cs="Arial"/>
          <w:color w:val="auto"/>
          <w:lang w:eastAsia="en-US"/>
        </w:rPr>
        <w:t xml:space="preserve"> </w:t>
      </w:r>
      <w:r w:rsidR="00E25C9B" w:rsidRPr="00C154C2">
        <w:rPr>
          <w:rFonts w:ascii="Arial" w:eastAsia="Calibri" w:hAnsi="Arial" w:cs="Arial"/>
          <w:color w:val="auto"/>
          <w:lang w:eastAsia="en-US"/>
        </w:rPr>
        <w:t>v</w:t>
      </w:r>
      <w:r w:rsidR="00951979" w:rsidRPr="00C154C2">
        <w:rPr>
          <w:rFonts w:ascii="Arial" w:eastAsia="Calibri" w:hAnsi="Arial" w:cs="Arial"/>
          <w:color w:val="auto"/>
          <w:lang w:eastAsia="en-US"/>
        </w:rPr>
        <w:t>olunteers</w:t>
      </w:r>
    </w:p>
    <w:p w14:paraId="33A040E1" w14:textId="10DF5959" w:rsidR="00E25C9B" w:rsidRPr="00C154C2" w:rsidRDefault="00E25C9B" w:rsidP="00951979">
      <w:pPr>
        <w:pStyle w:val="ListParagraph"/>
        <w:numPr>
          <w:ilvl w:val="0"/>
          <w:numId w:val="4"/>
        </w:numPr>
        <w:spacing w:after="0" w:line="240" w:lineRule="auto"/>
        <w:rPr>
          <w:rFonts w:ascii="Arial" w:eastAsia="Calibri" w:hAnsi="Arial" w:cs="Arial"/>
          <w:color w:val="auto"/>
          <w:lang w:eastAsia="en-US"/>
        </w:rPr>
      </w:pPr>
      <w:r w:rsidRPr="00C154C2">
        <w:rPr>
          <w:rFonts w:ascii="Arial" w:eastAsia="Calibri" w:hAnsi="Arial" w:cs="Arial"/>
          <w:color w:val="auto"/>
          <w:lang w:eastAsia="en-US"/>
        </w:rPr>
        <w:t>To manage risk effectively</w:t>
      </w:r>
      <w:r w:rsidR="006A657A" w:rsidRPr="00C154C2">
        <w:rPr>
          <w:rFonts w:ascii="Arial" w:eastAsia="Calibri" w:hAnsi="Arial" w:cs="Arial"/>
          <w:color w:val="auto"/>
          <w:lang w:eastAsia="en-US"/>
        </w:rPr>
        <w:t xml:space="preserve"> and ensure all BHS Policies and Procedures are followed</w:t>
      </w:r>
    </w:p>
    <w:p w14:paraId="35A0136D" w14:textId="77777777" w:rsidR="0054338E" w:rsidRPr="00C154C2" w:rsidRDefault="0054338E" w:rsidP="003E7E64">
      <w:pPr>
        <w:spacing w:after="0" w:line="259" w:lineRule="auto"/>
        <w:ind w:left="0" w:firstLine="0"/>
        <w:rPr>
          <w:rFonts w:ascii="Arial" w:hAnsi="Arial" w:cs="Arial"/>
          <w:b/>
          <w:color w:val="000000" w:themeColor="text1"/>
        </w:rPr>
      </w:pPr>
    </w:p>
    <w:p w14:paraId="72EE3657" w14:textId="77777777" w:rsidR="00D8214F" w:rsidRPr="00C154C2" w:rsidRDefault="00D8214F" w:rsidP="003E7E64">
      <w:pPr>
        <w:spacing w:after="0" w:line="259" w:lineRule="auto"/>
        <w:ind w:left="0" w:firstLine="0"/>
        <w:rPr>
          <w:rFonts w:ascii="Arial" w:hAnsi="Arial" w:cs="Arial"/>
          <w:b/>
          <w:color w:val="000000" w:themeColor="text1"/>
        </w:rPr>
      </w:pPr>
    </w:p>
    <w:p w14:paraId="2E424579" w14:textId="6D2EFC86" w:rsidR="0003466A" w:rsidRPr="00C154C2" w:rsidRDefault="0003466A" w:rsidP="006A657A">
      <w:pPr>
        <w:pStyle w:val="ListParagraph"/>
        <w:numPr>
          <w:ilvl w:val="0"/>
          <w:numId w:val="5"/>
        </w:numPr>
        <w:spacing w:after="0" w:line="259" w:lineRule="auto"/>
        <w:ind w:right="33"/>
        <w:jc w:val="both"/>
        <w:rPr>
          <w:rFonts w:ascii="Arial" w:eastAsiaTheme="minorHAnsi" w:hAnsi="Arial" w:cs="Arial"/>
          <w:b/>
          <w:color w:val="000000" w:themeColor="text1"/>
          <w:lang w:eastAsia="en-US"/>
        </w:rPr>
      </w:pPr>
      <w:r w:rsidRPr="00C154C2">
        <w:rPr>
          <w:rFonts w:ascii="Arial" w:eastAsiaTheme="minorHAnsi" w:hAnsi="Arial" w:cs="Arial"/>
          <w:b/>
          <w:color w:val="000000" w:themeColor="text1"/>
          <w:lang w:eastAsia="en-US"/>
        </w:rPr>
        <w:t xml:space="preserve">To </w:t>
      </w:r>
      <w:r w:rsidR="007A1904" w:rsidRPr="00C154C2">
        <w:rPr>
          <w:rFonts w:ascii="Arial" w:eastAsiaTheme="minorHAnsi" w:hAnsi="Arial" w:cs="Arial"/>
          <w:b/>
          <w:color w:val="000000" w:themeColor="text1"/>
          <w:lang w:eastAsia="en-US"/>
        </w:rPr>
        <w:t>support the Services Co-Ordinator to deliver</w:t>
      </w:r>
      <w:r w:rsidR="00951979" w:rsidRPr="00C154C2">
        <w:rPr>
          <w:rFonts w:ascii="Arial" w:eastAsiaTheme="minorHAnsi" w:hAnsi="Arial" w:cs="Arial"/>
          <w:b/>
          <w:color w:val="000000" w:themeColor="text1"/>
          <w:lang w:eastAsia="en-US"/>
        </w:rPr>
        <w:t xml:space="preserve"> BHS s</w:t>
      </w:r>
      <w:r w:rsidRPr="00C154C2">
        <w:rPr>
          <w:rFonts w:ascii="Arial" w:eastAsiaTheme="minorHAnsi" w:hAnsi="Arial" w:cs="Arial"/>
          <w:b/>
          <w:color w:val="000000" w:themeColor="text1"/>
          <w:lang w:eastAsia="en-US"/>
        </w:rPr>
        <w:t>ervice</w:t>
      </w:r>
      <w:r w:rsidR="00951979" w:rsidRPr="00C154C2">
        <w:rPr>
          <w:rFonts w:ascii="Arial" w:eastAsiaTheme="minorHAnsi" w:hAnsi="Arial" w:cs="Arial"/>
          <w:b/>
          <w:color w:val="000000" w:themeColor="text1"/>
          <w:lang w:eastAsia="en-US"/>
        </w:rPr>
        <w:t>s</w:t>
      </w:r>
      <w:r w:rsidR="006A657A" w:rsidRPr="00C154C2">
        <w:rPr>
          <w:rFonts w:ascii="Arial" w:eastAsiaTheme="minorHAnsi" w:hAnsi="Arial" w:cs="Arial"/>
          <w:b/>
          <w:color w:val="000000" w:themeColor="text1"/>
          <w:lang w:eastAsia="en-US"/>
        </w:rPr>
        <w:t>:</w:t>
      </w:r>
    </w:p>
    <w:p w14:paraId="3F7011AB" w14:textId="0A4553E9" w:rsidR="0003466A" w:rsidRPr="00C154C2" w:rsidRDefault="0003466A" w:rsidP="007A1904">
      <w:pPr>
        <w:suppressAutoHyphens/>
        <w:autoSpaceDN w:val="0"/>
        <w:spacing w:after="0" w:line="300" w:lineRule="auto"/>
        <w:ind w:left="0" w:right="175" w:firstLine="0"/>
        <w:contextualSpacing/>
        <w:textAlignment w:val="baseline"/>
        <w:rPr>
          <w:rFonts w:ascii="Arial" w:eastAsia="Calibri" w:hAnsi="Arial" w:cs="Arial"/>
          <w:b/>
          <w:bCs/>
          <w:color w:val="auto"/>
          <w:lang w:eastAsia="en-US"/>
        </w:rPr>
      </w:pPr>
    </w:p>
    <w:p w14:paraId="41F395A4" w14:textId="4E0C8079" w:rsidR="009412FA" w:rsidRPr="00C154C2" w:rsidRDefault="00D24A5A" w:rsidP="004C000A">
      <w:pPr>
        <w:numPr>
          <w:ilvl w:val="0"/>
          <w:numId w:val="3"/>
        </w:numPr>
        <w:suppressAutoHyphens/>
        <w:autoSpaceDN w:val="0"/>
        <w:spacing w:after="0" w:line="300" w:lineRule="auto"/>
        <w:ind w:right="175"/>
        <w:contextualSpacing/>
        <w:textAlignment w:val="baseline"/>
        <w:rPr>
          <w:rFonts w:ascii="Arial" w:eastAsia="Calibri" w:hAnsi="Arial" w:cs="Arial"/>
          <w:color w:val="auto"/>
          <w:lang w:eastAsia="en-US"/>
        </w:rPr>
      </w:pPr>
      <w:r w:rsidRPr="00C154C2">
        <w:rPr>
          <w:rFonts w:ascii="Arial" w:eastAsia="Calibri" w:hAnsi="Arial" w:cs="Arial"/>
          <w:color w:val="auto"/>
          <w:lang w:eastAsia="en-US"/>
        </w:rPr>
        <w:t xml:space="preserve">A </w:t>
      </w:r>
      <w:r w:rsidR="009412FA" w:rsidRPr="00C154C2">
        <w:rPr>
          <w:rFonts w:ascii="Arial" w:eastAsia="Calibri" w:hAnsi="Arial" w:cs="Arial"/>
          <w:color w:val="auto"/>
          <w:lang w:eastAsia="en-US"/>
        </w:rPr>
        <w:t>Drop</w:t>
      </w:r>
      <w:r w:rsidR="000821AD" w:rsidRPr="00C154C2">
        <w:rPr>
          <w:rFonts w:ascii="Arial" w:eastAsia="Calibri" w:hAnsi="Arial" w:cs="Arial"/>
          <w:color w:val="auto"/>
          <w:lang w:eastAsia="en-US"/>
        </w:rPr>
        <w:t>-</w:t>
      </w:r>
      <w:r w:rsidR="009412FA" w:rsidRPr="00C154C2">
        <w:rPr>
          <w:rFonts w:ascii="Arial" w:eastAsia="Calibri" w:hAnsi="Arial" w:cs="Arial"/>
          <w:color w:val="auto"/>
          <w:lang w:eastAsia="en-US"/>
        </w:rPr>
        <w:t xml:space="preserve">In Service </w:t>
      </w:r>
      <w:r w:rsidR="007C7A83" w:rsidRPr="00C154C2">
        <w:rPr>
          <w:rFonts w:ascii="Arial" w:eastAsia="Calibri" w:hAnsi="Arial" w:cs="Arial"/>
          <w:color w:val="auto"/>
          <w:lang w:eastAsia="en-US"/>
        </w:rPr>
        <w:t>(currently 3</w:t>
      </w:r>
      <w:r w:rsidR="009412FA" w:rsidRPr="00C154C2">
        <w:rPr>
          <w:rFonts w:ascii="Arial" w:eastAsia="Calibri" w:hAnsi="Arial" w:cs="Arial"/>
          <w:color w:val="auto"/>
          <w:lang w:eastAsia="en-US"/>
        </w:rPr>
        <w:t xml:space="preserve"> evenings a week with plans to open more often)</w:t>
      </w:r>
    </w:p>
    <w:p w14:paraId="38C08BF2" w14:textId="72CA3524" w:rsidR="009412FA" w:rsidRPr="00C154C2" w:rsidRDefault="009412FA" w:rsidP="004C000A">
      <w:pPr>
        <w:numPr>
          <w:ilvl w:val="0"/>
          <w:numId w:val="3"/>
        </w:numPr>
        <w:suppressAutoHyphens/>
        <w:autoSpaceDN w:val="0"/>
        <w:spacing w:after="0" w:line="300" w:lineRule="auto"/>
        <w:ind w:right="175"/>
        <w:contextualSpacing/>
        <w:textAlignment w:val="baseline"/>
        <w:rPr>
          <w:rFonts w:ascii="Arial" w:eastAsia="Calibri" w:hAnsi="Arial" w:cs="Arial"/>
          <w:color w:val="auto"/>
          <w:lang w:eastAsia="en-US"/>
        </w:rPr>
      </w:pPr>
      <w:r w:rsidRPr="00C154C2">
        <w:rPr>
          <w:rFonts w:ascii="Arial" w:eastAsia="Calibri" w:hAnsi="Arial" w:cs="Arial"/>
          <w:color w:val="auto"/>
          <w:lang w:eastAsia="en-US"/>
        </w:rPr>
        <w:t>The provision of food and drink including a hot meal to users of the Drop</w:t>
      </w:r>
      <w:r w:rsidR="000821AD" w:rsidRPr="00C154C2">
        <w:rPr>
          <w:rFonts w:ascii="Arial" w:eastAsia="Calibri" w:hAnsi="Arial" w:cs="Arial"/>
          <w:color w:val="auto"/>
          <w:lang w:eastAsia="en-US"/>
        </w:rPr>
        <w:t>-I</w:t>
      </w:r>
      <w:r w:rsidRPr="00C154C2">
        <w:rPr>
          <w:rFonts w:ascii="Arial" w:eastAsia="Calibri" w:hAnsi="Arial" w:cs="Arial"/>
          <w:color w:val="auto"/>
          <w:lang w:eastAsia="en-US"/>
        </w:rPr>
        <w:t xml:space="preserve">n Service  </w:t>
      </w:r>
    </w:p>
    <w:p w14:paraId="4DC594CF" w14:textId="49FFDBDC" w:rsidR="009412FA" w:rsidRPr="00C154C2" w:rsidRDefault="009412FA" w:rsidP="004C000A">
      <w:pPr>
        <w:numPr>
          <w:ilvl w:val="0"/>
          <w:numId w:val="3"/>
        </w:numPr>
        <w:suppressAutoHyphens/>
        <w:autoSpaceDN w:val="0"/>
        <w:spacing w:after="0" w:line="300" w:lineRule="auto"/>
        <w:ind w:right="175"/>
        <w:contextualSpacing/>
        <w:textAlignment w:val="baseline"/>
        <w:rPr>
          <w:rFonts w:ascii="Arial" w:eastAsia="Calibri" w:hAnsi="Arial" w:cs="Arial"/>
          <w:color w:val="auto"/>
          <w:lang w:eastAsia="en-US"/>
        </w:rPr>
      </w:pPr>
      <w:r w:rsidRPr="00C154C2">
        <w:rPr>
          <w:rFonts w:ascii="Arial" w:eastAsia="Calibri" w:hAnsi="Arial" w:cs="Arial"/>
          <w:color w:val="auto"/>
          <w:lang w:eastAsia="en-US"/>
        </w:rPr>
        <w:t xml:space="preserve">The provision of social activities </w:t>
      </w:r>
    </w:p>
    <w:p w14:paraId="2FEAB77F" w14:textId="3BEBB61D" w:rsidR="009412FA" w:rsidRPr="00C154C2" w:rsidRDefault="009412FA" w:rsidP="004C000A">
      <w:pPr>
        <w:numPr>
          <w:ilvl w:val="0"/>
          <w:numId w:val="3"/>
        </w:numPr>
        <w:suppressAutoHyphens/>
        <w:autoSpaceDN w:val="0"/>
        <w:spacing w:after="0" w:line="300" w:lineRule="auto"/>
        <w:ind w:right="175"/>
        <w:contextualSpacing/>
        <w:textAlignment w:val="baseline"/>
        <w:rPr>
          <w:rFonts w:ascii="Arial" w:eastAsia="Calibri" w:hAnsi="Arial" w:cs="Arial"/>
          <w:color w:val="auto"/>
          <w:lang w:eastAsia="en-US"/>
        </w:rPr>
      </w:pPr>
      <w:r w:rsidRPr="00C154C2">
        <w:rPr>
          <w:rFonts w:ascii="Arial" w:eastAsia="Calibri" w:hAnsi="Arial" w:cs="Arial"/>
          <w:color w:val="auto"/>
          <w:lang w:eastAsia="en-US"/>
        </w:rPr>
        <w:t xml:space="preserve">The provision of clothing and washing facilities </w:t>
      </w:r>
      <w:r w:rsidR="00D24A5A" w:rsidRPr="00C154C2">
        <w:rPr>
          <w:rFonts w:ascii="Arial" w:eastAsia="Calibri" w:hAnsi="Arial" w:cs="Arial"/>
          <w:color w:val="auto"/>
          <w:lang w:eastAsia="en-US"/>
        </w:rPr>
        <w:t>to service users</w:t>
      </w:r>
    </w:p>
    <w:p w14:paraId="5A8E44FF" w14:textId="2A831423" w:rsidR="009412FA" w:rsidRPr="00C154C2" w:rsidRDefault="009412FA" w:rsidP="004C000A">
      <w:pPr>
        <w:numPr>
          <w:ilvl w:val="0"/>
          <w:numId w:val="3"/>
        </w:numPr>
        <w:suppressAutoHyphens/>
        <w:autoSpaceDN w:val="0"/>
        <w:spacing w:after="0" w:line="300" w:lineRule="auto"/>
        <w:ind w:right="175"/>
        <w:contextualSpacing/>
        <w:textAlignment w:val="baseline"/>
        <w:rPr>
          <w:rFonts w:ascii="Arial" w:eastAsia="Calibri" w:hAnsi="Arial" w:cs="Arial"/>
          <w:color w:val="auto"/>
          <w:lang w:eastAsia="en-US"/>
        </w:rPr>
      </w:pPr>
      <w:r w:rsidRPr="00C154C2">
        <w:rPr>
          <w:rFonts w:ascii="Arial" w:eastAsia="Calibri" w:hAnsi="Arial" w:cs="Arial"/>
          <w:color w:val="auto"/>
          <w:lang w:eastAsia="en-US"/>
        </w:rPr>
        <w:t xml:space="preserve">The provision of advice, information and emotional support to service users </w:t>
      </w:r>
    </w:p>
    <w:p w14:paraId="7DD09529" w14:textId="273653C0" w:rsidR="009412FA" w:rsidRPr="00C154C2" w:rsidRDefault="009412FA" w:rsidP="004C000A">
      <w:pPr>
        <w:numPr>
          <w:ilvl w:val="0"/>
          <w:numId w:val="3"/>
        </w:numPr>
        <w:suppressAutoHyphens/>
        <w:autoSpaceDN w:val="0"/>
        <w:spacing w:after="0" w:line="300" w:lineRule="auto"/>
        <w:ind w:right="175"/>
        <w:contextualSpacing/>
        <w:textAlignment w:val="baseline"/>
        <w:rPr>
          <w:rFonts w:ascii="Arial" w:eastAsia="Calibri" w:hAnsi="Arial" w:cs="Arial"/>
          <w:color w:val="auto"/>
          <w:lang w:eastAsia="en-US"/>
        </w:rPr>
      </w:pPr>
      <w:r w:rsidRPr="00C154C2">
        <w:rPr>
          <w:rFonts w:ascii="Arial" w:eastAsia="Calibri" w:hAnsi="Arial" w:cs="Arial"/>
          <w:color w:val="auto"/>
          <w:lang w:eastAsia="en-US"/>
        </w:rPr>
        <w:t xml:space="preserve">The provision of signposting service users to external agencies  </w:t>
      </w:r>
    </w:p>
    <w:p w14:paraId="5C0713A8" w14:textId="77777777" w:rsidR="009412FA" w:rsidRPr="00C154C2" w:rsidRDefault="009412FA" w:rsidP="009412FA">
      <w:pPr>
        <w:suppressAutoHyphens/>
        <w:autoSpaceDN w:val="0"/>
        <w:spacing w:after="0" w:line="300" w:lineRule="auto"/>
        <w:ind w:right="175"/>
        <w:contextualSpacing/>
        <w:textAlignment w:val="baseline"/>
        <w:rPr>
          <w:rFonts w:ascii="Arial" w:eastAsia="Calibri" w:hAnsi="Arial" w:cs="Arial"/>
          <w:color w:val="auto"/>
          <w:lang w:eastAsia="en-US"/>
        </w:rPr>
      </w:pPr>
    </w:p>
    <w:p w14:paraId="5CDDBF9C" w14:textId="77777777" w:rsidR="00E145D7" w:rsidRPr="00C154C2" w:rsidRDefault="00E145D7" w:rsidP="00E145D7">
      <w:pPr>
        <w:spacing w:after="0" w:line="259" w:lineRule="auto"/>
        <w:ind w:left="0" w:right="33" w:firstLine="0"/>
        <w:jc w:val="both"/>
        <w:rPr>
          <w:rFonts w:ascii="Arial" w:eastAsiaTheme="minorHAnsi" w:hAnsi="Arial" w:cs="Arial"/>
          <w:b/>
          <w:color w:val="000000" w:themeColor="text1"/>
          <w:lang w:eastAsia="en-US"/>
        </w:rPr>
      </w:pPr>
    </w:p>
    <w:p w14:paraId="72B1C6B0" w14:textId="23FB1918" w:rsidR="00E145D7" w:rsidRPr="00C154C2" w:rsidRDefault="00D24A5A" w:rsidP="00E145D7">
      <w:pPr>
        <w:suppressAutoHyphens/>
        <w:autoSpaceDE w:val="0"/>
        <w:autoSpaceDN w:val="0"/>
        <w:adjustRightInd w:val="0"/>
        <w:spacing w:after="0" w:line="240" w:lineRule="auto"/>
        <w:ind w:left="720" w:right="175" w:firstLine="0"/>
        <w:contextualSpacing/>
        <w:jc w:val="both"/>
        <w:textAlignment w:val="baseline"/>
        <w:rPr>
          <w:rFonts w:ascii="Arial" w:eastAsia="Calibri" w:hAnsi="Arial" w:cs="Arial"/>
          <w:color w:val="000000" w:themeColor="text1"/>
          <w:lang w:eastAsia="en-US"/>
        </w:rPr>
      </w:pPr>
      <w:r w:rsidRPr="00C154C2">
        <w:rPr>
          <w:rFonts w:ascii="Arial" w:eastAsia="Calibri" w:hAnsi="Arial" w:cs="Arial"/>
          <w:color w:val="000000" w:themeColor="text1"/>
          <w:lang w:eastAsia="en-US"/>
        </w:rPr>
        <w:t xml:space="preserve">              </w:t>
      </w:r>
    </w:p>
    <w:p w14:paraId="29203C62" w14:textId="6595116C" w:rsidR="00E145D7" w:rsidRPr="00C154C2" w:rsidRDefault="00951979" w:rsidP="008A3F34">
      <w:pPr>
        <w:pStyle w:val="ListParagraph"/>
        <w:numPr>
          <w:ilvl w:val="0"/>
          <w:numId w:val="5"/>
        </w:numPr>
        <w:autoSpaceDE w:val="0"/>
        <w:adjustRightInd w:val="0"/>
        <w:spacing w:after="0" w:line="240" w:lineRule="auto"/>
        <w:jc w:val="both"/>
        <w:rPr>
          <w:rFonts w:ascii="Arial" w:eastAsiaTheme="minorHAnsi" w:hAnsi="Arial" w:cs="Arial"/>
          <w:b/>
          <w:color w:val="000000" w:themeColor="text1"/>
          <w:lang w:eastAsia="en-US"/>
        </w:rPr>
      </w:pPr>
      <w:r w:rsidRPr="00C154C2">
        <w:rPr>
          <w:rFonts w:ascii="Arial" w:eastAsiaTheme="minorHAnsi" w:hAnsi="Arial" w:cs="Arial"/>
          <w:b/>
          <w:color w:val="000000" w:themeColor="text1"/>
          <w:lang w:eastAsia="en-US"/>
        </w:rPr>
        <w:t xml:space="preserve">To </w:t>
      </w:r>
      <w:r w:rsidR="007A1904" w:rsidRPr="00C154C2">
        <w:rPr>
          <w:rFonts w:ascii="Arial" w:eastAsiaTheme="minorHAnsi" w:hAnsi="Arial" w:cs="Arial"/>
          <w:b/>
          <w:color w:val="000000" w:themeColor="text1"/>
          <w:lang w:eastAsia="en-US"/>
        </w:rPr>
        <w:t>provide support and supervision to a team of volunteers</w:t>
      </w:r>
      <w:r w:rsidRPr="00C154C2">
        <w:rPr>
          <w:rFonts w:ascii="Arial" w:eastAsiaTheme="minorHAnsi" w:hAnsi="Arial" w:cs="Arial"/>
          <w:b/>
          <w:color w:val="000000" w:themeColor="text1"/>
          <w:lang w:eastAsia="en-US"/>
        </w:rPr>
        <w:t xml:space="preserve"> </w:t>
      </w:r>
    </w:p>
    <w:p w14:paraId="54B94B8D" w14:textId="77777777" w:rsidR="00E145D7" w:rsidRPr="00C154C2" w:rsidRDefault="00E145D7" w:rsidP="00E145D7">
      <w:pPr>
        <w:autoSpaceDE w:val="0"/>
        <w:autoSpaceDN w:val="0"/>
        <w:adjustRightInd w:val="0"/>
        <w:spacing w:after="0" w:line="240" w:lineRule="auto"/>
        <w:ind w:left="720" w:firstLine="0"/>
        <w:contextualSpacing/>
        <w:jc w:val="both"/>
        <w:rPr>
          <w:rFonts w:ascii="Arial" w:eastAsiaTheme="minorHAnsi" w:hAnsi="Arial" w:cs="Arial"/>
          <w:color w:val="000000" w:themeColor="text1"/>
          <w:lang w:eastAsia="en-US"/>
        </w:rPr>
      </w:pPr>
    </w:p>
    <w:p w14:paraId="423A534A" w14:textId="33A12D1A" w:rsidR="008A3F34" w:rsidRPr="00C154C2" w:rsidRDefault="00E25C9B" w:rsidP="002707EB">
      <w:pPr>
        <w:pStyle w:val="ListParagraph"/>
        <w:numPr>
          <w:ilvl w:val="0"/>
          <w:numId w:val="3"/>
        </w:numPr>
        <w:rPr>
          <w:rFonts w:ascii="Arial" w:eastAsia="Calibri" w:hAnsi="Arial" w:cs="Arial"/>
          <w:color w:val="000000" w:themeColor="text1"/>
          <w:lang w:eastAsia="en-US"/>
        </w:rPr>
      </w:pPr>
      <w:r w:rsidRPr="00C154C2">
        <w:rPr>
          <w:rFonts w:ascii="Arial" w:eastAsia="Calibri" w:hAnsi="Arial" w:cs="Arial"/>
          <w:color w:val="000000" w:themeColor="text1"/>
          <w:lang w:eastAsia="en-US"/>
        </w:rPr>
        <w:t>Acting as</w:t>
      </w:r>
      <w:r w:rsidR="00951979" w:rsidRPr="00C154C2">
        <w:rPr>
          <w:rFonts w:ascii="Arial" w:eastAsia="Calibri" w:hAnsi="Arial" w:cs="Arial"/>
          <w:color w:val="000000" w:themeColor="text1"/>
          <w:lang w:eastAsia="en-US"/>
        </w:rPr>
        <w:t xml:space="preserve"> </w:t>
      </w:r>
      <w:r w:rsidR="001B3261" w:rsidRPr="00C154C2">
        <w:rPr>
          <w:rFonts w:ascii="Arial" w:eastAsia="Calibri" w:hAnsi="Arial" w:cs="Arial"/>
          <w:color w:val="000000" w:themeColor="text1"/>
          <w:lang w:eastAsia="en-US"/>
        </w:rPr>
        <w:t xml:space="preserve">a </w:t>
      </w:r>
      <w:r w:rsidR="00951979" w:rsidRPr="00C154C2">
        <w:rPr>
          <w:rFonts w:ascii="Arial" w:eastAsia="Calibri" w:hAnsi="Arial" w:cs="Arial"/>
          <w:color w:val="000000" w:themeColor="text1"/>
          <w:lang w:eastAsia="en-US"/>
        </w:rPr>
        <w:t>main point of contact</w:t>
      </w:r>
      <w:r w:rsidR="001B3261" w:rsidRPr="00C154C2">
        <w:rPr>
          <w:rFonts w:ascii="Arial" w:eastAsia="Calibri" w:hAnsi="Arial" w:cs="Arial"/>
          <w:color w:val="000000" w:themeColor="text1"/>
          <w:lang w:eastAsia="en-US"/>
        </w:rPr>
        <w:t xml:space="preserve"> for volunteers when on duty</w:t>
      </w:r>
    </w:p>
    <w:p w14:paraId="56A1EA99" w14:textId="6AECB858" w:rsidR="008A3F34" w:rsidRPr="00C154C2" w:rsidRDefault="00951979" w:rsidP="002707EB">
      <w:pPr>
        <w:pStyle w:val="ListParagraph"/>
        <w:numPr>
          <w:ilvl w:val="0"/>
          <w:numId w:val="3"/>
        </w:numPr>
        <w:rPr>
          <w:rFonts w:ascii="Arial" w:eastAsia="Calibri" w:hAnsi="Arial" w:cs="Arial"/>
          <w:color w:val="000000" w:themeColor="text1"/>
          <w:lang w:eastAsia="en-US"/>
        </w:rPr>
      </w:pPr>
      <w:r w:rsidRPr="00C154C2">
        <w:rPr>
          <w:rFonts w:ascii="Arial" w:eastAsia="Calibri" w:hAnsi="Arial" w:cs="Arial"/>
          <w:color w:val="000000" w:themeColor="text1"/>
          <w:lang w:eastAsia="en-US"/>
        </w:rPr>
        <w:t>Working to e</w:t>
      </w:r>
      <w:r w:rsidR="0003466A" w:rsidRPr="00C154C2">
        <w:rPr>
          <w:rFonts w:ascii="Arial" w:eastAsia="Calibri" w:hAnsi="Arial" w:cs="Arial"/>
          <w:color w:val="000000" w:themeColor="text1"/>
          <w:lang w:eastAsia="en-US"/>
        </w:rPr>
        <w:t>nsure</w:t>
      </w:r>
      <w:r w:rsidRPr="00C154C2">
        <w:rPr>
          <w:rFonts w:ascii="Arial" w:eastAsia="Calibri" w:hAnsi="Arial" w:cs="Arial"/>
          <w:color w:val="000000" w:themeColor="text1"/>
          <w:lang w:eastAsia="en-US"/>
        </w:rPr>
        <w:t xml:space="preserve"> volunteers </w:t>
      </w:r>
      <w:r w:rsidR="008A3F34" w:rsidRPr="00C154C2">
        <w:rPr>
          <w:rFonts w:ascii="Arial" w:eastAsia="Calibri" w:hAnsi="Arial" w:cs="Arial"/>
          <w:color w:val="000000" w:themeColor="text1"/>
          <w:lang w:eastAsia="en-US"/>
        </w:rPr>
        <w:t xml:space="preserve">understand and are supportive of BHS’s </w:t>
      </w:r>
      <w:r w:rsidR="0003466A" w:rsidRPr="00C154C2">
        <w:rPr>
          <w:rFonts w:ascii="Arial" w:eastAsia="Calibri" w:hAnsi="Arial" w:cs="Arial"/>
          <w:color w:val="000000" w:themeColor="text1"/>
          <w:lang w:eastAsia="en-US"/>
        </w:rPr>
        <w:t>values, mission and objectives</w:t>
      </w:r>
    </w:p>
    <w:p w14:paraId="3F8373B0" w14:textId="59B4D75C" w:rsidR="00737FB2" w:rsidRPr="00C154C2" w:rsidRDefault="001B3261" w:rsidP="002707EB">
      <w:pPr>
        <w:numPr>
          <w:ilvl w:val="0"/>
          <w:numId w:val="3"/>
        </w:numPr>
        <w:suppressAutoHyphens/>
        <w:autoSpaceDN w:val="0"/>
        <w:spacing w:after="0" w:line="300" w:lineRule="auto"/>
        <w:ind w:right="175"/>
        <w:contextualSpacing/>
        <w:textAlignment w:val="baseline"/>
        <w:rPr>
          <w:rFonts w:ascii="Arial" w:eastAsia="Calibri" w:hAnsi="Arial" w:cs="Arial"/>
          <w:color w:val="000000" w:themeColor="text1"/>
          <w:lang w:eastAsia="en-US"/>
        </w:rPr>
      </w:pPr>
      <w:r w:rsidRPr="00C154C2">
        <w:rPr>
          <w:rFonts w:ascii="Arial" w:eastAsia="Calibri" w:hAnsi="Arial" w:cs="Arial"/>
          <w:color w:val="000000" w:themeColor="text1"/>
          <w:lang w:eastAsia="en-US"/>
        </w:rPr>
        <w:t xml:space="preserve">Supporting the </w:t>
      </w:r>
      <w:r w:rsidR="002707EB" w:rsidRPr="00C154C2">
        <w:rPr>
          <w:rFonts w:ascii="Arial" w:eastAsia="Calibri" w:hAnsi="Arial" w:cs="Arial"/>
          <w:color w:val="000000" w:themeColor="text1"/>
          <w:lang w:eastAsia="en-US"/>
        </w:rPr>
        <w:t xml:space="preserve">Services </w:t>
      </w:r>
      <w:r w:rsidRPr="00C154C2">
        <w:rPr>
          <w:rFonts w:ascii="Arial" w:eastAsia="Calibri" w:hAnsi="Arial" w:cs="Arial"/>
          <w:color w:val="000000" w:themeColor="text1"/>
          <w:lang w:eastAsia="en-US"/>
        </w:rPr>
        <w:t>Co-</w:t>
      </w:r>
      <w:r w:rsidR="00A91B90" w:rsidRPr="00C154C2">
        <w:rPr>
          <w:rFonts w:ascii="Arial" w:eastAsia="Calibri" w:hAnsi="Arial" w:cs="Arial"/>
          <w:color w:val="000000" w:themeColor="text1"/>
          <w:lang w:eastAsia="en-US"/>
        </w:rPr>
        <w:t>Ordinator</w:t>
      </w:r>
      <w:r w:rsidRPr="00C154C2">
        <w:rPr>
          <w:rFonts w:ascii="Arial" w:eastAsia="Calibri" w:hAnsi="Arial" w:cs="Arial"/>
          <w:color w:val="000000" w:themeColor="text1"/>
          <w:lang w:eastAsia="en-US"/>
        </w:rPr>
        <w:t xml:space="preserve"> in managing </w:t>
      </w:r>
      <w:r w:rsidR="008A3F34" w:rsidRPr="00C154C2">
        <w:rPr>
          <w:rFonts w:ascii="Arial" w:eastAsia="Calibri" w:hAnsi="Arial" w:cs="Arial"/>
          <w:color w:val="000000" w:themeColor="text1"/>
          <w:lang w:eastAsia="en-US"/>
        </w:rPr>
        <w:t>volunteer rotas to provide agreed service delivery levels</w:t>
      </w:r>
    </w:p>
    <w:p w14:paraId="59B64980" w14:textId="4DB9A19E" w:rsidR="00E25C9B" w:rsidRPr="00C154C2" w:rsidRDefault="00737FB2" w:rsidP="002707EB">
      <w:pPr>
        <w:numPr>
          <w:ilvl w:val="0"/>
          <w:numId w:val="3"/>
        </w:numPr>
        <w:suppressAutoHyphens/>
        <w:autoSpaceDN w:val="0"/>
        <w:spacing w:after="0" w:line="300" w:lineRule="auto"/>
        <w:ind w:right="175"/>
        <w:contextualSpacing/>
        <w:textAlignment w:val="baseline"/>
        <w:rPr>
          <w:rFonts w:ascii="Arial" w:eastAsia="Calibri" w:hAnsi="Arial" w:cs="Arial"/>
          <w:color w:val="000000" w:themeColor="text1"/>
          <w:lang w:eastAsia="en-US"/>
        </w:rPr>
      </w:pPr>
      <w:r w:rsidRPr="00C154C2">
        <w:rPr>
          <w:rFonts w:ascii="Arial" w:eastAsia="Calibri" w:hAnsi="Arial" w:cs="Arial"/>
          <w:color w:val="000000" w:themeColor="text1"/>
          <w:lang w:eastAsia="en-US"/>
        </w:rPr>
        <w:t xml:space="preserve">Ensuring volunteers understand and </w:t>
      </w:r>
      <w:r w:rsidR="002707EB" w:rsidRPr="00C154C2">
        <w:rPr>
          <w:rFonts w:ascii="Arial" w:eastAsia="Calibri" w:hAnsi="Arial" w:cs="Arial"/>
          <w:color w:val="000000" w:themeColor="text1"/>
          <w:lang w:eastAsia="en-US"/>
        </w:rPr>
        <w:t>implement</w:t>
      </w:r>
      <w:r w:rsidRPr="00C154C2">
        <w:rPr>
          <w:rFonts w:ascii="Arial" w:eastAsia="Calibri" w:hAnsi="Arial" w:cs="Arial"/>
          <w:color w:val="000000" w:themeColor="text1"/>
          <w:lang w:eastAsia="en-US"/>
        </w:rPr>
        <w:t xml:space="preserve"> BHS policies, procedures and behaviours, </w:t>
      </w:r>
      <w:proofErr w:type="gramStart"/>
      <w:r w:rsidRPr="00C154C2">
        <w:rPr>
          <w:rFonts w:ascii="Arial" w:eastAsia="Calibri" w:hAnsi="Arial" w:cs="Arial"/>
          <w:color w:val="000000" w:themeColor="text1"/>
          <w:lang w:eastAsia="en-US"/>
        </w:rPr>
        <w:t>taking action</w:t>
      </w:r>
      <w:proofErr w:type="gramEnd"/>
      <w:r w:rsidRPr="00C154C2">
        <w:rPr>
          <w:rFonts w:ascii="Arial" w:eastAsia="Calibri" w:hAnsi="Arial" w:cs="Arial"/>
          <w:color w:val="000000" w:themeColor="text1"/>
          <w:lang w:eastAsia="en-US"/>
        </w:rPr>
        <w:t xml:space="preserve"> were needed</w:t>
      </w:r>
    </w:p>
    <w:p w14:paraId="1BF2A492" w14:textId="0671317F" w:rsidR="00E145D7" w:rsidRPr="00C154C2" w:rsidRDefault="0003466A" w:rsidP="00E25C9B">
      <w:pPr>
        <w:numPr>
          <w:ilvl w:val="0"/>
          <w:numId w:val="3"/>
        </w:numPr>
        <w:suppressAutoHyphens/>
        <w:autoSpaceDN w:val="0"/>
        <w:spacing w:after="0" w:line="300" w:lineRule="auto"/>
        <w:ind w:right="175"/>
        <w:contextualSpacing/>
        <w:textAlignment w:val="baseline"/>
        <w:rPr>
          <w:rFonts w:ascii="Arial" w:eastAsia="Calibri" w:hAnsi="Arial" w:cs="Arial"/>
          <w:color w:val="000000" w:themeColor="text1"/>
          <w:lang w:eastAsia="en-US"/>
        </w:rPr>
      </w:pPr>
      <w:r w:rsidRPr="00C154C2">
        <w:rPr>
          <w:rFonts w:ascii="Arial" w:eastAsia="Calibri" w:hAnsi="Arial" w:cs="Arial"/>
          <w:color w:val="000000" w:themeColor="text1"/>
          <w:lang w:eastAsia="en-US"/>
        </w:rPr>
        <w:t>Encourag</w:t>
      </w:r>
      <w:r w:rsidR="00737FB2" w:rsidRPr="00C154C2">
        <w:rPr>
          <w:rFonts w:ascii="Arial" w:eastAsia="Calibri" w:hAnsi="Arial" w:cs="Arial"/>
          <w:color w:val="000000" w:themeColor="text1"/>
          <w:lang w:eastAsia="en-US"/>
        </w:rPr>
        <w:t>ing</w:t>
      </w:r>
      <w:r w:rsidRPr="00C154C2">
        <w:rPr>
          <w:rFonts w:ascii="Arial" w:eastAsia="Calibri" w:hAnsi="Arial" w:cs="Arial"/>
          <w:color w:val="000000" w:themeColor="text1"/>
          <w:lang w:eastAsia="en-US"/>
        </w:rPr>
        <w:t xml:space="preserve"> good teamwork</w:t>
      </w:r>
      <w:r w:rsidR="00737FB2" w:rsidRPr="00C154C2">
        <w:rPr>
          <w:rFonts w:ascii="Arial" w:eastAsia="Calibri" w:hAnsi="Arial" w:cs="Arial"/>
          <w:color w:val="000000" w:themeColor="text1"/>
          <w:lang w:eastAsia="en-US"/>
        </w:rPr>
        <w:t xml:space="preserve">, fair </w:t>
      </w:r>
      <w:r w:rsidRPr="00C154C2">
        <w:rPr>
          <w:rFonts w:ascii="Arial" w:eastAsia="Calibri" w:hAnsi="Arial" w:cs="Arial"/>
          <w:color w:val="000000" w:themeColor="text1"/>
          <w:lang w:eastAsia="en-US"/>
        </w:rPr>
        <w:t>delegat</w:t>
      </w:r>
      <w:r w:rsidR="00737FB2" w:rsidRPr="00C154C2">
        <w:rPr>
          <w:rFonts w:ascii="Arial" w:eastAsia="Calibri" w:hAnsi="Arial" w:cs="Arial"/>
          <w:color w:val="000000" w:themeColor="text1"/>
          <w:lang w:eastAsia="en-US"/>
        </w:rPr>
        <w:t xml:space="preserve">ion and recognition of achievement and impact </w:t>
      </w:r>
    </w:p>
    <w:p w14:paraId="09C99677" w14:textId="77777777" w:rsidR="001B3261" w:rsidRPr="00C154C2" w:rsidRDefault="001B3261" w:rsidP="00144386">
      <w:pPr>
        <w:spacing w:after="0" w:line="300" w:lineRule="auto"/>
        <w:ind w:left="0" w:right="-755" w:firstLine="0"/>
        <w:jc w:val="both"/>
        <w:rPr>
          <w:rFonts w:ascii="Arial" w:eastAsiaTheme="minorHAnsi" w:hAnsi="Arial" w:cs="Arial"/>
          <w:b/>
          <w:color w:val="000000" w:themeColor="text1"/>
          <w:lang w:eastAsia="en-US"/>
        </w:rPr>
      </w:pPr>
    </w:p>
    <w:p w14:paraId="6926AE6D" w14:textId="2D9804D9" w:rsidR="001B3261" w:rsidRPr="00C154C2" w:rsidRDefault="001B3261" w:rsidP="001B3261">
      <w:pPr>
        <w:spacing w:after="0" w:line="300" w:lineRule="auto"/>
        <w:ind w:right="-755"/>
        <w:jc w:val="both"/>
        <w:rPr>
          <w:rFonts w:ascii="Arial" w:eastAsiaTheme="minorHAnsi" w:hAnsi="Arial" w:cs="Arial"/>
          <w:b/>
          <w:color w:val="000000" w:themeColor="text1"/>
          <w:lang w:eastAsia="en-US"/>
        </w:rPr>
      </w:pPr>
      <w:r w:rsidRPr="00C154C2">
        <w:rPr>
          <w:rFonts w:ascii="Arial" w:eastAsiaTheme="minorHAnsi" w:hAnsi="Arial" w:cs="Arial"/>
          <w:b/>
          <w:color w:val="000000" w:themeColor="text1"/>
          <w:lang w:eastAsia="en-US"/>
        </w:rPr>
        <w:t xml:space="preserve">                                   </w:t>
      </w:r>
    </w:p>
    <w:p w14:paraId="63C94A47" w14:textId="02132581" w:rsidR="00E145D7" w:rsidRPr="00C154C2" w:rsidRDefault="00E25C9B" w:rsidP="001B3261">
      <w:pPr>
        <w:pStyle w:val="ListParagraph"/>
        <w:numPr>
          <w:ilvl w:val="0"/>
          <w:numId w:val="5"/>
        </w:numPr>
        <w:spacing w:after="0" w:line="300" w:lineRule="auto"/>
        <w:ind w:right="-755"/>
        <w:jc w:val="both"/>
        <w:rPr>
          <w:rFonts w:ascii="Arial" w:eastAsiaTheme="minorHAnsi" w:hAnsi="Arial" w:cs="Arial"/>
          <w:b/>
          <w:color w:val="000000" w:themeColor="text1"/>
          <w:lang w:eastAsia="en-US"/>
        </w:rPr>
      </w:pPr>
      <w:r w:rsidRPr="00C154C2">
        <w:rPr>
          <w:rFonts w:ascii="Arial" w:eastAsiaTheme="minorHAnsi" w:hAnsi="Arial" w:cs="Arial"/>
          <w:b/>
          <w:color w:val="000000" w:themeColor="text1"/>
          <w:lang w:eastAsia="en-US"/>
        </w:rPr>
        <w:t>To manage risk effectively</w:t>
      </w:r>
    </w:p>
    <w:p w14:paraId="3C3382A0" w14:textId="77777777" w:rsidR="00E145D7" w:rsidRPr="00C154C2" w:rsidRDefault="00E145D7" w:rsidP="00E145D7">
      <w:pPr>
        <w:spacing w:after="0" w:line="259" w:lineRule="auto"/>
        <w:ind w:left="0" w:right="-755" w:firstLine="0"/>
        <w:jc w:val="both"/>
        <w:rPr>
          <w:rFonts w:ascii="Arial" w:eastAsiaTheme="minorHAnsi" w:hAnsi="Arial" w:cs="Arial"/>
          <w:b/>
          <w:color w:val="000000" w:themeColor="text1"/>
          <w:lang w:eastAsia="en-US"/>
        </w:rPr>
      </w:pPr>
    </w:p>
    <w:p w14:paraId="71601FAB" w14:textId="04ED2BE1" w:rsidR="006E7993" w:rsidRPr="00C154C2" w:rsidRDefault="00753D9E" w:rsidP="002707EB">
      <w:pPr>
        <w:numPr>
          <w:ilvl w:val="0"/>
          <w:numId w:val="3"/>
        </w:numPr>
        <w:suppressAutoHyphens/>
        <w:autoSpaceDN w:val="0"/>
        <w:spacing w:after="0" w:line="300" w:lineRule="auto"/>
        <w:ind w:right="175"/>
        <w:contextualSpacing/>
        <w:textAlignment w:val="baseline"/>
        <w:rPr>
          <w:rFonts w:ascii="Arial" w:eastAsia="Calibri" w:hAnsi="Arial" w:cs="Arial"/>
          <w:color w:val="000000" w:themeColor="text1"/>
          <w:lang w:eastAsia="en-US"/>
        </w:rPr>
      </w:pPr>
      <w:r w:rsidRPr="00C154C2">
        <w:rPr>
          <w:rFonts w:ascii="Arial" w:eastAsia="Calibri" w:hAnsi="Arial" w:cs="Arial"/>
          <w:color w:val="000000" w:themeColor="text1"/>
          <w:lang w:eastAsia="en-US"/>
        </w:rPr>
        <w:t>S</w:t>
      </w:r>
      <w:r w:rsidR="00E25C9B" w:rsidRPr="00C154C2">
        <w:rPr>
          <w:rFonts w:ascii="Arial" w:eastAsia="Calibri" w:hAnsi="Arial" w:cs="Arial"/>
          <w:color w:val="000000" w:themeColor="text1"/>
          <w:lang w:eastAsia="en-US"/>
        </w:rPr>
        <w:t>upport</w:t>
      </w:r>
      <w:r w:rsidRPr="00C154C2">
        <w:rPr>
          <w:rFonts w:ascii="Arial" w:eastAsia="Calibri" w:hAnsi="Arial" w:cs="Arial"/>
          <w:color w:val="000000" w:themeColor="text1"/>
          <w:lang w:eastAsia="en-US"/>
        </w:rPr>
        <w:t>ing</w:t>
      </w:r>
      <w:r w:rsidR="00E25C9B" w:rsidRPr="00C154C2">
        <w:rPr>
          <w:rFonts w:ascii="Arial" w:eastAsia="Calibri" w:hAnsi="Arial" w:cs="Arial"/>
          <w:color w:val="000000" w:themeColor="text1"/>
          <w:lang w:eastAsia="en-US"/>
        </w:rPr>
        <w:t xml:space="preserve"> the team t</w:t>
      </w:r>
      <w:r w:rsidR="00E145D7" w:rsidRPr="00C154C2">
        <w:rPr>
          <w:rFonts w:ascii="Arial" w:eastAsia="Calibri" w:hAnsi="Arial" w:cs="Arial"/>
          <w:color w:val="000000" w:themeColor="text1"/>
          <w:lang w:eastAsia="en-US"/>
        </w:rPr>
        <w:t xml:space="preserve">o work in a way </w:t>
      </w:r>
      <w:r w:rsidR="00BB3100" w:rsidRPr="00C154C2">
        <w:rPr>
          <w:rFonts w:ascii="Arial" w:eastAsia="Calibri" w:hAnsi="Arial" w:cs="Arial"/>
          <w:color w:val="000000" w:themeColor="text1"/>
          <w:lang w:eastAsia="en-US"/>
        </w:rPr>
        <w:t>where</w:t>
      </w:r>
      <w:r w:rsidR="00E145D7" w:rsidRPr="00C154C2">
        <w:rPr>
          <w:rFonts w:ascii="Arial" w:eastAsia="Calibri" w:hAnsi="Arial" w:cs="Arial"/>
          <w:color w:val="000000" w:themeColor="text1"/>
          <w:lang w:eastAsia="en-US"/>
        </w:rPr>
        <w:t xml:space="preserve"> risk is continuously assessed and managed; ensuring that the prevention and de-escalation of </w:t>
      </w:r>
      <w:r w:rsidR="002707EB" w:rsidRPr="00C154C2">
        <w:rPr>
          <w:rFonts w:ascii="Arial" w:eastAsia="Calibri" w:hAnsi="Arial" w:cs="Arial"/>
          <w:color w:val="000000" w:themeColor="text1"/>
          <w:lang w:eastAsia="en-US"/>
        </w:rPr>
        <w:t xml:space="preserve">any </w:t>
      </w:r>
      <w:r w:rsidR="00E145D7" w:rsidRPr="00C154C2">
        <w:rPr>
          <w:rFonts w:ascii="Arial" w:eastAsia="Calibri" w:hAnsi="Arial" w:cs="Arial"/>
          <w:color w:val="000000" w:themeColor="text1"/>
          <w:lang w:eastAsia="en-US"/>
        </w:rPr>
        <w:t xml:space="preserve">incidents is paramount </w:t>
      </w:r>
    </w:p>
    <w:p w14:paraId="2A5B3C9C" w14:textId="502EF3C4" w:rsidR="002707EB" w:rsidRPr="00C154C2" w:rsidRDefault="00E145D7" w:rsidP="002707EB">
      <w:pPr>
        <w:numPr>
          <w:ilvl w:val="0"/>
          <w:numId w:val="3"/>
        </w:numPr>
        <w:suppressAutoHyphens/>
        <w:autoSpaceDN w:val="0"/>
        <w:spacing w:after="0" w:line="300" w:lineRule="auto"/>
        <w:ind w:right="175"/>
        <w:contextualSpacing/>
        <w:textAlignment w:val="baseline"/>
        <w:rPr>
          <w:rFonts w:ascii="Arial" w:eastAsia="Calibri" w:hAnsi="Arial" w:cs="Arial"/>
          <w:color w:val="000000" w:themeColor="text1"/>
          <w:lang w:eastAsia="en-US"/>
        </w:rPr>
      </w:pPr>
      <w:r w:rsidRPr="00C154C2">
        <w:rPr>
          <w:rFonts w:ascii="Arial" w:eastAsia="Calibri" w:hAnsi="Arial" w:cs="Arial"/>
          <w:color w:val="000000" w:themeColor="text1"/>
          <w:lang w:eastAsia="en-US"/>
        </w:rPr>
        <w:t>Ensur</w:t>
      </w:r>
      <w:r w:rsidR="00753D9E" w:rsidRPr="00C154C2">
        <w:rPr>
          <w:rFonts w:ascii="Arial" w:eastAsia="Calibri" w:hAnsi="Arial" w:cs="Arial"/>
          <w:color w:val="000000" w:themeColor="text1"/>
          <w:lang w:eastAsia="en-US"/>
        </w:rPr>
        <w:t>ing</w:t>
      </w:r>
      <w:r w:rsidRPr="00C154C2">
        <w:rPr>
          <w:rFonts w:ascii="Arial" w:eastAsia="Calibri" w:hAnsi="Arial" w:cs="Arial"/>
          <w:color w:val="000000" w:themeColor="text1"/>
          <w:lang w:eastAsia="en-US"/>
        </w:rPr>
        <w:t xml:space="preserve"> that risk and critical incidents are communicated </w:t>
      </w:r>
      <w:r w:rsidR="002707EB" w:rsidRPr="00C154C2">
        <w:rPr>
          <w:rFonts w:ascii="Arial" w:eastAsia="Calibri" w:hAnsi="Arial" w:cs="Arial"/>
          <w:color w:val="000000" w:themeColor="text1"/>
          <w:lang w:eastAsia="en-US"/>
        </w:rPr>
        <w:t xml:space="preserve">and recorded </w:t>
      </w:r>
      <w:r w:rsidRPr="00C154C2">
        <w:rPr>
          <w:rFonts w:ascii="Arial" w:eastAsia="Calibri" w:hAnsi="Arial" w:cs="Arial"/>
          <w:color w:val="000000" w:themeColor="text1"/>
          <w:lang w:eastAsia="en-US"/>
        </w:rPr>
        <w:t xml:space="preserve">effectively </w:t>
      </w:r>
    </w:p>
    <w:p w14:paraId="1F3C1B7D" w14:textId="563192FB" w:rsidR="006E7993" w:rsidRPr="00C154C2" w:rsidRDefault="006E7993" w:rsidP="006E7993">
      <w:pPr>
        <w:pStyle w:val="ListParagraph"/>
        <w:numPr>
          <w:ilvl w:val="0"/>
          <w:numId w:val="3"/>
        </w:numPr>
        <w:rPr>
          <w:rFonts w:ascii="Arial" w:eastAsia="Calibri" w:hAnsi="Arial" w:cs="Arial"/>
          <w:color w:val="000000" w:themeColor="text1"/>
          <w:lang w:eastAsia="en-US"/>
        </w:rPr>
      </w:pPr>
      <w:proofErr w:type="gramStart"/>
      <w:r w:rsidRPr="00C154C2">
        <w:rPr>
          <w:rFonts w:ascii="Arial" w:eastAsia="Calibri" w:hAnsi="Arial" w:cs="Arial"/>
          <w:color w:val="000000" w:themeColor="text1"/>
          <w:lang w:eastAsia="en-US"/>
        </w:rPr>
        <w:t>Operating at all times</w:t>
      </w:r>
      <w:proofErr w:type="gramEnd"/>
      <w:r w:rsidRPr="00C154C2">
        <w:rPr>
          <w:rFonts w:ascii="Arial" w:eastAsia="Calibri" w:hAnsi="Arial" w:cs="Arial"/>
          <w:color w:val="000000" w:themeColor="text1"/>
          <w:lang w:eastAsia="en-US"/>
        </w:rPr>
        <w:t xml:space="preserve"> within our financial policies and procedures</w:t>
      </w:r>
      <w:r w:rsidR="002707EB" w:rsidRPr="00C154C2">
        <w:rPr>
          <w:rFonts w:ascii="Arial" w:eastAsia="Calibri" w:hAnsi="Arial" w:cs="Arial"/>
          <w:color w:val="000000" w:themeColor="text1"/>
          <w:lang w:eastAsia="en-US"/>
        </w:rPr>
        <w:t xml:space="preserve"> e.g. use of Petty Cash</w:t>
      </w:r>
    </w:p>
    <w:p w14:paraId="39EA91C9" w14:textId="755B6B21" w:rsidR="00957114" w:rsidRPr="00C154C2" w:rsidRDefault="00957114" w:rsidP="00D24A5A">
      <w:pPr>
        <w:suppressAutoHyphens/>
        <w:autoSpaceDN w:val="0"/>
        <w:spacing w:after="0" w:line="300" w:lineRule="auto"/>
        <w:ind w:left="0" w:right="175" w:firstLine="0"/>
        <w:textAlignment w:val="baseline"/>
        <w:rPr>
          <w:rFonts w:ascii="Arial" w:eastAsia="Calibri" w:hAnsi="Arial" w:cs="Arial"/>
          <w:b/>
          <w:bCs/>
          <w:color w:val="000000" w:themeColor="text1"/>
          <w:lang w:eastAsia="en-US"/>
        </w:rPr>
      </w:pPr>
    </w:p>
    <w:p w14:paraId="2AA5F4D7" w14:textId="77777777" w:rsidR="001D5E42" w:rsidRPr="00C154C2" w:rsidRDefault="001D5E42" w:rsidP="001D5E42">
      <w:pPr>
        <w:pStyle w:val="ListParagraph"/>
        <w:rPr>
          <w:rFonts w:ascii="Arial" w:eastAsia="Calibri" w:hAnsi="Arial" w:cs="Arial"/>
          <w:color w:val="000000" w:themeColor="text1"/>
          <w:lang w:eastAsia="en-US"/>
        </w:rPr>
      </w:pPr>
    </w:p>
    <w:p w14:paraId="359B7836" w14:textId="3170D0CF" w:rsidR="001D5E42" w:rsidRPr="00BE3766" w:rsidRDefault="001D5E42" w:rsidP="001D5E42">
      <w:pPr>
        <w:suppressAutoHyphens/>
        <w:autoSpaceDN w:val="0"/>
        <w:spacing w:after="0" w:line="300" w:lineRule="auto"/>
        <w:ind w:left="0" w:right="175" w:firstLine="0"/>
        <w:contextualSpacing/>
        <w:textAlignment w:val="baseline"/>
        <w:rPr>
          <w:rFonts w:ascii="Arial" w:eastAsia="Calibri" w:hAnsi="Arial" w:cs="Arial"/>
          <w:b/>
          <w:bCs/>
          <w:color w:val="000000" w:themeColor="text1"/>
          <w:lang w:eastAsia="en-US"/>
        </w:rPr>
      </w:pPr>
      <w:r w:rsidRPr="00C154C2">
        <w:rPr>
          <w:rFonts w:ascii="Arial" w:eastAsia="Calibri" w:hAnsi="Arial" w:cs="Arial"/>
          <w:b/>
          <w:bCs/>
          <w:color w:val="000000" w:themeColor="text1"/>
          <w:lang w:eastAsia="en-US"/>
        </w:rPr>
        <w:lastRenderedPageBreak/>
        <w:t xml:space="preserve">The role holder will be expected to perform the job in accordance with </w:t>
      </w:r>
      <w:proofErr w:type="gramStart"/>
      <w:r w:rsidRPr="00C154C2">
        <w:rPr>
          <w:rFonts w:ascii="Arial" w:eastAsia="Calibri" w:hAnsi="Arial" w:cs="Arial"/>
          <w:b/>
          <w:bCs/>
          <w:color w:val="000000" w:themeColor="text1"/>
          <w:lang w:eastAsia="en-US"/>
        </w:rPr>
        <w:t>all of</w:t>
      </w:r>
      <w:proofErr w:type="gramEnd"/>
      <w:r w:rsidRPr="00C154C2">
        <w:rPr>
          <w:rFonts w:ascii="Arial" w:eastAsia="Calibri" w:hAnsi="Arial" w:cs="Arial"/>
          <w:b/>
          <w:bCs/>
          <w:color w:val="000000" w:themeColor="text1"/>
          <w:lang w:eastAsia="en-US"/>
        </w:rPr>
        <w:t xml:space="preserve"> BHS’s policies and procedures and to perform any other duties as may reasonably be required from time-to-</w:t>
      </w:r>
      <w:r w:rsidRPr="00BE3766">
        <w:rPr>
          <w:rFonts w:ascii="Arial" w:eastAsia="Calibri" w:hAnsi="Arial" w:cs="Arial"/>
          <w:b/>
          <w:bCs/>
          <w:color w:val="000000" w:themeColor="text1"/>
          <w:lang w:eastAsia="en-US"/>
        </w:rPr>
        <w:t>time.</w:t>
      </w:r>
    </w:p>
    <w:p w14:paraId="687D7468" w14:textId="77777777" w:rsidR="001244C0" w:rsidRPr="00BE3766" w:rsidRDefault="001244C0" w:rsidP="001D5E42">
      <w:pPr>
        <w:suppressAutoHyphens/>
        <w:autoSpaceDN w:val="0"/>
        <w:spacing w:after="0" w:line="300" w:lineRule="auto"/>
        <w:ind w:left="0" w:right="175" w:firstLine="0"/>
        <w:contextualSpacing/>
        <w:textAlignment w:val="baseline"/>
        <w:rPr>
          <w:rFonts w:ascii="Arial" w:eastAsia="Calibri" w:hAnsi="Arial" w:cs="Arial"/>
          <w:b/>
          <w:bCs/>
          <w:color w:val="000000" w:themeColor="text1"/>
          <w:lang w:eastAsia="en-US"/>
        </w:rPr>
      </w:pPr>
    </w:p>
    <w:p w14:paraId="7AF01BB8" w14:textId="77777777" w:rsidR="00BE3766" w:rsidRPr="00BE3766" w:rsidRDefault="00BE3766" w:rsidP="001D5E42">
      <w:pPr>
        <w:suppressAutoHyphens/>
        <w:autoSpaceDN w:val="0"/>
        <w:spacing w:after="0" w:line="300" w:lineRule="auto"/>
        <w:ind w:left="0" w:right="175" w:firstLine="0"/>
        <w:contextualSpacing/>
        <w:textAlignment w:val="baseline"/>
        <w:rPr>
          <w:rFonts w:ascii="Arial" w:eastAsia="Calibri" w:hAnsi="Arial" w:cs="Arial"/>
          <w:b/>
          <w:bCs/>
          <w:color w:val="000000" w:themeColor="text1"/>
          <w:lang w:eastAsia="en-US"/>
        </w:rPr>
      </w:pPr>
      <w:r w:rsidRPr="00BE3766">
        <w:rPr>
          <w:rFonts w:ascii="Arial" w:eastAsia="Calibri" w:hAnsi="Arial" w:cs="Arial"/>
          <w:b/>
          <w:bCs/>
          <w:color w:val="000000" w:themeColor="text1"/>
          <w:lang w:eastAsia="en-US"/>
        </w:rPr>
        <w:t xml:space="preserve">Statement of non-discrimination </w:t>
      </w:r>
    </w:p>
    <w:p w14:paraId="55F5E8A4" w14:textId="77777777" w:rsidR="00BE3766" w:rsidRPr="00BE3766" w:rsidRDefault="00BE3766" w:rsidP="001D5E42">
      <w:pPr>
        <w:suppressAutoHyphens/>
        <w:autoSpaceDN w:val="0"/>
        <w:spacing w:after="0" w:line="300" w:lineRule="auto"/>
        <w:ind w:left="0" w:right="175" w:firstLine="0"/>
        <w:contextualSpacing/>
        <w:textAlignment w:val="baseline"/>
        <w:rPr>
          <w:rFonts w:ascii="Arial" w:eastAsia="Calibri" w:hAnsi="Arial" w:cs="Arial"/>
          <w:b/>
          <w:bCs/>
          <w:color w:val="000000" w:themeColor="text1"/>
          <w:lang w:eastAsia="en-US"/>
        </w:rPr>
      </w:pPr>
    </w:p>
    <w:p w14:paraId="7D815EBF" w14:textId="77777777" w:rsidR="00BE3766" w:rsidRDefault="00BE3766" w:rsidP="001D5E42">
      <w:pPr>
        <w:suppressAutoHyphens/>
        <w:autoSpaceDN w:val="0"/>
        <w:spacing w:after="0" w:line="300" w:lineRule="auto"/>
        <w:ind w:left="0" w:right="175" w:firstLine="0"/>
        <w:contextualSpacing/>
        <w:textAlignment w:val="baseline"/>
        <w:rPr>
          <w:rFonts w:ascii="Arial" w:eastAsia="Calibri" w:hAnsi="Arial" w:cs="Arial"/>
          <w:color w:val="000000" w:themeColor="text1"/>
          <w:lang w:eastAsia="en-US"/>
        </w:rPr>
      </w:pPr>
      <w:r w:rsidRPr="00BE3766">
        <w:rPr>
          <w:rFonts w:ascii="Arial" w:eastAsia="Calibri" w:hAnsi="Arial" w:cs="Arial"/>
          <w:color w:val="000000" w:themeColor="text1"/>
          <w:lang w:eastAsia="en-US"/>
        </w:rPr>
        <w:t xml:space="preserve">Belfast Homeless Service is committed to equality of opportunity for all applicants including those with criminal convictions. Information about criminal convictions is requested to assist the selection process and will be </w:t>
      </w:r>
      <w:proofErr w:type="gramStart"/>
      <w:r w:rsidRPr="00BE3766">
        <w:rPr>
          <w:rFonts w:ascii="Arial" w:eastAsia="Calibri" w:hAnsi="Arial" w:cs="Arial"/>
          <w:color w:val="000000" w:themeColor="text1"/>
          <w:lang w:eastAsia="en-US"/>
        </w:rPr>
        <w:t>taken into account</w:t>
      </w:r>
      <w:proofErr w:type="gramEnd"/>
      <w:r w:rsidRPr="00BE3766">
        <w:rPr>
          <w:rFonts w:ascii="Arial" w:eastAsia="Calibri" w:hAnsi="Arial" w:cs="Arial"/>
          <w:color w:val="000000" w:themeColor="text1"/>
          <w:lang w:eastAsia="en-US"/>
        </w:rPr>
        <w:t xml:space="preserve"> only when the conviction is considered relevant to the role. </w:t>
      </w:r>
    </w:p>
    <w:p w14:paraId="553CAA88" w14:textId="77777777" w:rsidR="00BE3766" w:rsidRDefault="00BE3766" w:rsidP="001D5E42">
      <w:pPr>
        <w:suppressAutoHyphens/>
        <w:autoSpaceDN w:val="0"/>
        <w:spacing w:after="0" w:line="300" w:lineRule="auto"/>
        <w:ind w:left="0" w:right="175" w:firstLine="0"/>
        <w:contextualSpacing/>
        <w:textAlignment w:val="baseline"/>
        <w:rPr>
          <w:rFonts w:ascii="Arial" w:eastAsia="Calibri" w:hAnsi="Arial" w:cs="Arial"/>
          <w:color w:val="000000" w:themeColor="text1"/>
          <w:lang w:eastAsia="en-US"/>
        </w:rPr>
      </w:pPr>
    </w:p>
    <w:p w14:paraId="62B52552" w14:textId="6D51DB20" w:rsidR="001244C0" w:rsidRPr="00BE3766" w:rsidRDefault="00BE3766" w:rsidP="001D5E42">
      <w:pPr>
        <w:suppressAutoHyphens/>
        <w:autoSpaceDN w:val="0"/>
        <w:spacing w:after="0" w:line="300" w:lineRule="auto"/>
        <w:ind w:left="0" w:right="175" w:firstLine="0"/>
        <w:contextualSpacing/>
        <w:textAlignment w:val="baseline"/>
        <w:rPr>
          <w:rFonts w:ascii="Arial" w:eastAsia="Calibri" w:hAnsi="Arial" w:cs="Arial"/>
          <w:color w:val="000000" w:themeColor="text1"/>
          <w:lang w:eastAsia="en-US"/>
        </w:rPr>
      </w:pPr>
      <w:r w:rsidRPr="00BE3766">
        <w:rPr>
          <w:rFonts w:ascii="Arial" w:eastAsia="Calibri" w:hAnsi="Arial" w:cs="Arial"/>
          <w:color w:val="000000" w:themeColor="text1"/>
          <w:lang w:eastAsia="en-US"/>
        </w:rPr>
        <w:t xml:space="preserve">Any disclosure will be considered in the context of the job description, the nature of the offence and the responsibility for the care of others. </w:t>
      </w:r>
    </w:p>
    <w:p w14:paraId="5007673F" w14:textId="4710B1C1" w:rsidR="009661A8" w:rsidRPr="00BE3766" w:rsidRDefault="009661A8" w:rsidP="001D5E42">
      <w:pPr>
        <w:suppressAutoHyphens/>
        <w:autoSpaceDN w:val="0"/>
        <w:spacing w:after="0" w:line="300" w:lineRule="auto"/>
        <w:ind w:left="0" w:right="175" w:firstLine="0"/>
        <w:contextualSpacing/>
        <w:textAlignment w:val="baseline"/>
        <w:rPr>
          <w:rFonts w:ascii="Arial" w:eastAsia="Calibri" w:hAnsi="Arial" w:cs="Arial"/>
          <w:color w:val="000000" w:themeColor="text1"/>
          <w:lang w:eastAsia="en-US"/>
        </w:rPr>
      </w:pPr>
    </w:p>
    <w:p w14:paraId="66801918" w14:textId="3FE0F4F0" w:rsidR="009661A8" w:rsidRPr="00BE3766" w:rsidRDefault="009661A8" w:rsidP="009661A8">
      <w:pPr>
        <w:suppressAutoHyphens/>
        <w:autoSpaceDN w:val="0"/>
        <w:spacing w:after="0" w:line="300" w:lineRule="auto"/>
        <w:ind w:left="0" w:right="175" w:firstLine="0"/>
        <w:contextualSpacing/>
        <w:jc w:val="center"/>
        <w:textAlignment w:val="baseline"/>
        <w:rPr>
          <w:rFonts w:ascii="Arial" w:eastAsia="Calibri" w:hAnsi="Arial" w:cs="Arial"/>
          <w:color w:val="000000" w:themeColor="text1"/>
          <w:lang w:eastAsia="en-US"/>
        </w:rPr>
      </w:pPr>
      <w:r w:rsidRPr="00BE3766">
        <w:rPr>
          <w:rFonts w:ascii="Arial" w:eastAsia="Calibri" w:hAnsi="Arial" w:cs="Arial"/>
          <w:color w:val="000000" w:themeColor="text1"/>
          <w:lang w:eastAsia="en-US"/>
        </w:rPr>
        <w:t xml:space="preserve">Belfast Homeless Services is an </w:t>
      </w:r>
      <w:r w:rsidR="00406D15" w:rsidRPr="00BE3766">
        <w:rPr>
          <w:rFonts w:ascii="Arial" w:eastAsia="Calibri" w:hAnsi="Arial" w:cs="Arial"/>
          <w:color w:val="000000" w:themeColor="text1"/>
          <w:lang w:eastAsia="en-US"/>
        </w:rPr>
        <w:t>equal opportunity</w:t>
      </w:r>
      <w:r w:rsidRPr="00BE3766">
        <w:rPr>
          <w:rFonts w:ascii="Arial" w:eastAsia="Calibri" w:hAnsi="Arial" w:cs="Arial"/>
          <w:color w:val="000000" w:themeColor="text1"/>
          <w:lang w:eastAsia="en-US"/>
        </w:rPr>
        <w:t xml:space="preserve"> employer</w:t>
      </w:r>
    </w:p>
    <w:p w14:paraId="3C6CACEF" w14:textId="77777777" w:rsidR="00E145D7" w:rsidRPr="00C154C2" w:rsidRDefault="00E145D7" w:rsidP="00E145D7">
      <w:pPr>
        <w:autoSpaceDN w:val="0"/>
        <w:spacing w:after="0" w:line="276" w:lineRule="auto"/>
        <w:ind w:left="720" w:right="33" w:firstLine="0"/>
        <w:contextualSpacing/>
        <w:jc w:val="both"/>
        <w:rPr>
          <w:rFonts w:ascii="Arial" w:eastAsia="Calibri" w:hAnsi="Arial" w:cs="Arial"/>
          <w:color w:val="000000" w:themeColor="text1"/>
          <w:sz w:val="24"/>
          <w:szCs w:val="24"/>
          <w:lang w:eastAsia="en-US"/>
        </w:rPr>
      </w:pPr>
    </w:p>
    <w:p w14:paraId="30333174" w14:textId="77777777" w:rsidR="00E145D7" w:rsidRPr="00C154C2" w:rsidRDefault="00E145D7" w:rsidP="00E145D7">
      <w:pPr>
        <w:spacing w:after="0" w:line="259" w:lineRule="auto"/>
        <w:ind w:left="1080" w:right="-755" w:firstLine="360"/>
        <w:jc w:val="both"/>
        <w:rPr>
          <w:rFonts w:ascii="Arial" w:eastAsiaTheme="minorHAnsi" w:hAnsi="Arial" w:cs="Arial"/>
          <w:i/>
          <w:color w:val="000000" w:themeColor="text1"/>
          <w:sz w:val="24"/>
          <w:szCs w:val="24"/>
          <w:lang w:eastAsia="en-US"/>
        </w:rPr>
      </w:pPr>
    </w:p>
    <w:p w14:paraId="23FAFA9C" w14:textId="68F34093" w:rsidR="00D24A5A" w:rsidRPr="00C154C2" w:rsidRDefault="00D24A5A">
      <w:pPr>
        <w:spacing w:after="160" w:line="259" w:lineRule="auto"/>
        <w:ind w:left="0" w:firstLine="0"/>
        <w:rPr>
          <w:rFonts w:ascii="Arial" w:eastAsiaTheme="minorHAnsi" w:hAnsi="Arial" w:cs="Arial"/>
          <w:b/>
          <w:color w:val="000000" w:themeColor="text1"/>
          <w:sz w:val="24"/>
          <w:szCs w:val="24"/>
          <w:lang w:eastAsia="en-US"/>
        </w:rPr>
      </w:pPr>
      <w:r w:rsidRPr="00C154C2">
        <w:rPr>
          <w:rFonts w:ascii="Arial" w:eastAsiaTheme="minorHAnsi" w:hAnsi="Arial" w:cs="Arial"/>
          <w:b/>
          <w:color w:val="000000" w:themeColor="text1"/>
          <w:sz w:val="24"/>
          <w:szCs w:val="24"/>
          <w:lang w:eastAsia="en-US"/>
        </w:rPr>
        <w:br w:type="page"/>
      </w:r>
    </w:p>
    <w:p w14:paraId="57013E63" w14:textId="77777777" w:rsidR="00E145D7" w:rsidRPr="00C154C2" w:rsidRDefault="00E145D7" w:rsidP="00E145D7">
      <w:pPr>
        <w:spacing w:after="0" w:line="259" w:lineRule="auto"/>
        <w:ind w:left="0" w:right="33" w:firstLine="0"/>
        <w:rPr>
          <w:rFonts w:ascii="Arial" w:eastAsiaTheme="minorHAnsi" w:hAnsi="Arial" w:cs="Arial"/>
          <w:b/>
          <w:color w:val="000000" w:themeColor="text1"/>
          <w:sz w:val="24"/>
          <w:szCs w:val="24"/>
          <w:lang w:eastAsia="en-US"/>
        </w:rPr>
      </w:pPr>
    </w:p>
    <w:p w14:paraId="3F1E22C3" w14:textId="77777777" w:rsidR="00B22A8A" w:rsidRPr="00C154C2" w:rsidRDefault="006C0E56" w:rsidP="001D350E">
      <w:pPr>
        <w:spacing w:after="0" w:line="259" w:lineRule="auto"/>
        <w:ind w:left="0" w:right="33" w:firstLine="0"/>
        <w:jc w:val="center"/>
        <w:rPr>
          <w:rFonts w:ascii="Arial" w:eastAsiaTheme="minorHAnsi" w:hAnsi="Arial" w:cs="Arial"/>
          <w:b/>
          <w:color w:val="000000" w:themeColor="text1"/>
          <w:sz w:val="24"/>
          <w:szCs w:val="24"/>
          <w:lang w:eastAsia="en-US"/>
        </w:rPr>
      </w:pPr>
      <w:r w:rsidRPr="00C154C2">
        <w:rPr>
          <w:rFonts w:ascii="Arial" w:eastAsiaTheme="minorHAnsi" w:hAnsi="Arial" w:cs="Arial"/>
          <w:b/>
          <w:color w:val="000000" w:themeColor="text1"/>
          <w:sz w:val="24"/>
          <w:szCs w:val="24"/>
          <w:lang w:eastAsia="en-US"/>
        </w:rPr>
        <w:t>Person Specification</w:t>
      </w:r>
    </w:p>
    <w:p w14:paraId="6622C6C2" w14:textId="77777777" w:rsidR="00B22A8A" w:rsidRPr="00C154C2" w:rsidRDefault="00B22A8A" w:rsidP="001D350E">
      <w:pPr>
        <w:spacing w:after="0" w:line="259" w:lineRule="auto"/>
        <w:ind w:left="0" w:right="33" w:firstLine="0"/>
        <w:jc w:val="center"/>
        <w:rPr>
          <w:rFonts w:ascii="Arial" w:eastAsiaTheme="minorHAnsi" w:hAnsi="Arial" w:cs="Arial"/>
          <w:b/>
          <w:color w:val="000000" w:themeColor="text1"/>
          <w:sz w:val="24"/>
          <w:szCs w:val="24"/>
          <w:lang w:eastAsia="en-US"/>
        </w:rPr>
      </w:pPr>
    </w:p>
    <w:p w14:paraId="6A0376DD" w14:textId="02287BD2" w:rsidR="006C0E56" w:rsidRPr="00C154C2" w:rsidRDefault="006C0E56" w:rsidP="001D350E">
      <w:pPr>
        <w:spacing w:after="0" w:line="259" w:lineRule="auto"/>
        <w:ind w:left="0" w:right="33" w:firstLine="0"/>
        <w:jc w:val="center"/>
        <w:rPr>
          <w:rFonts w:ascii="Arial" w:eastAsiaTheme="minorHAnsi" w:hAnsi="Arial" w:cs="Arial"/>
          <w:b/>
          <w:color w:val="000000" w:themeColor="text1"/>
          <w:sz w:val="24"/>
          <w:szCs w:val="24"/>
          <w:lang w:eastAsia="en-US"/>
        </w:rPr>
      </w:pPr>
      <w:r w:rsidRPr="00C154C2">
        <w:rPr>
          <w:rFonts w:ascii="Arial" w:eastAsiaTheme="minorHAnsi" w:hAnsi="Arial" w:cs="Arial"/>
          <w:b/>
          <w:color w:val="000000" w:themeColor="text1"/>
          <w:sz w:val="24"/>
          <w:szCs w:val="24"/>
          <w:lang w:eastAsia="en-US"/>
        </w:rPr>
        <w:t xml:space="preserve">Services </w:t>
      </w:r>
      <w:r w:rsidR="00CB1178" w:rsidRPr="00C154C2">
        <w:rPr>
          <w:rFonts w:ascii="Arial" w:eastAsiaTheme="minorHAnsi" w:hAnsi="Arial" w:cs="Arial"/>
          <w:b/>
          <w:color w:val="000000" w:themeColor="text1"/>
          <w:sz w:val="24"/>
          <w:szCs w:val="24"/>
          <w:lang w:eastAsia="en-US"/>
        </w:rPr>
        <w:t>Support</w:t>
      </w:r>
      <w:r w:rsidR="00214D6D" w:rsidRPr="00C154C2">
        <w:rPr>
          <w:rFonts w:ascii="Arial" w:eastAsiaTheme="minorHAnsi" w:hAnsi="Arial" w:cs="Arial"/>
          <w:b/>
          <w:color w:val="000000" w:themeColor="text1"/>
          <w:sz w:val="24"/>
          <w:szCs w:val="24"/>
          <w:lang w:eastAsia="en-US"/>
        </w:rPr>
        <w:t xml:space="preserve"> Officer</w:t>
      </w:r>
    </w:p>
    <w:p w14:paraId="2ACB38B9" w14:textId="77777777" w:rsidR="00E145D7" w:rsidRPr="00C154C2" w:rsidRDefault="00E145D7" w:rsidP="003E7E64">
      <w:pPr>
        <w:spacing w:after="0" w:line="259" w:lineRule="auto"/>
        <w:ind w:left="0" w:firstLine="0"/>
        <w:rPr>
          <w:rFonts w:ascii="Arial" w:hAnsi="Arial" w:cs="Arial"/>
          <w:b/>
          <w:color w:val="000000" w:themeColor="text1"/>
          <w:sz w:val="24"/>
          <w:szCs w:val="24"/>
        </w:rPr>
      </w:pPr>
    </w:p>
    <w:p w14:paraId="62E2F8B5" w14:textId="77777777" w:rsidR="000A47DB" w:rsidRPr="00C154C2" w:rsidRDefault="000A47DB" w:rsidP="003E7E64">
      <w:pPr>
        <w:spacing w:after="0" w:line="259" w:lineRule="auto"/>
        <w:ind w:left="0" w:firstLine="0"/>
        <w:rPr>
          <w:rFonts w:ascii="Arial" w:hAnsi="Arial" w:cs="Arial"/>
          <w:b/>
          <w:color w:val="000000" w:themeColor="text1"/>
          <w:sz w:val="24"/>
          <w:szCs w:val="24"/>
        </w:rPr>
      </w:pPr>
    </w:p>
    <w:p w14:paraId="1E1BEB9F" w14:textId="77777777" w:rsidR="00C97B4F" w:rsidRPr="00C154C2" w:rsidRDefault="00C97B4F" w:rsidP="003E7E64">
      <w:pPr>
        <w:spacing w:after="0" w:line="259" w:lineRule="auto"/>
        <w:ind w:left="0" w:firstLine="0"/>
        <w:rPr>
          <w:rFonts w:ascii="Arial" w:hAnsi="Arial" w:cs="Arial"/>
          <w:b/>
          <w:color w:val="000000" w:themeColor="text1"/>
          <w:sz w:val="24"/>
          <w:szCs w:val="24"/>
        </w:rPr>
      </w:pPr>
    </w:p>
    <w:p w14:paraId="7B000A9C" w14:textId="131E8BCA" w:rsidR="00C97B4F" w:rsidRPr="00C154C2" w:rsidRDefault="00C97B4F" w:rsidP="003E7E64">
      <w:pPr>
        <w:spacing w:after="0" w:line="259" w:lineRule="auto"/>
        <w:ind w:left="0" w:firstLine="0"/>
        <w:rPr>
          <w:rFonts w:ascii="Arial" w:hAnsi="Arial" w:cs="Arial"/>
          <w:b/>
          <w:color w:val="000000" w:themeColor="text1"/>
          <w:sz w:val="24"/>
          <w:szCs w:val="24"/>
        </w:rPr>
      </w:pPr>
      <w:r w:rsidRPr="00C154C2">
        <w:rPr>
          <w:rFonts w:ascii="Arial" w:hAnsi="Arial" w:cs="Arial"/>
          <w:b/>
          <w:color w:val="000000" w:themeColor="text1"/>
          <w:sz w:val="24"/>
          <w:szCs w:val="24"/>
        </w:rPr>
        <w:t>Essential Criteria</w:t>
      </w:r>
    </w:p>
    <w:p w14:paraId="201FB9FE" w14:textId="77777777" w:rsidR="00C97B4F" w:rsidRPr="00C154C2" w:rsidRDefault="00C97B4F" w:rsidP="003E7E64">
      <w:pPr>
        <w:spacing w:after="0" w:line="259" w:lineRule="auto"/>
        <w:ind w:left="0" w:firstLine="0"/>
        <w:rPr>
          <w:rFonts w:ascii="Arial" w:hAnsi="Arial" w:cs="Arial"/>
          <w:b/>
          <w:color w:val="000000" w:themeColor="text1"/>
          <w:sz w:val="24"/>
          <w:szCs w:val="24"/>
        </w:rPr>
      </w:pPr>
    </w:p>
    <w:p w14:paraId="0DB6C790" w14:textId="05076378" w:rsidR="00C97B4F" w:rsidRPr="00C154C2" w:rsidRDefault="008709FF" w:rsidP="00C97B4F">
      <w:pPr>
        <w:pStyle w:val="ListParagraph"/>
        <w:numPr>
          <w:ilvl w:val="0"/>
          <w:numId w:val="14"/>
        </w:numPr>
        <w:spacing w:after="0" w:line="240" w:lineRule="auto"/>
        <w:rPr>
          <w:rFonts w:ascii="Arial" w:eastAsia="Calibri" w:hAnsi="Arial" w:cs="Arial"/>
          <w:color w:val="000000" w:themeColor="text1"/>
        </w:rPr>
      </w:pPr>
      <w:r w:rsidRPr="00C154C2">
        <w:rPr>
          <w:rFonts w:ascii="Arial" w:eastAsia="Calibri" w:hAnsi="Arial" w:cs="Arial"/>
          <w:color w:val="000000" w:themeColor="text1"/>
        </w:rPr>
        <w:t>2</w:t>
      </w:r>
      <w:r w:rsidR="00C97B4F" w:rsidRPr="00C154C2">
        <w:rPr>
          <w:rFonts w:ascii="Arial" w:eastAsia="Calibri" w:hAnsi="Arial" w:cs="Arial"/>
          <w:color w:val="000000" w:themeColor="text1"/>
        </w:rPr>
        <w:t xml:space="preserve"> years’ experience of delivering support to individuals, or groups of adults at risk with multiple needs </w:t>
      </w:r>
      <w:r w:rsidRPr="00C154C2">
        <w:rPr>
          <w:rFonts w:ascii="Arial" w:eastAsia="Calibri" w:hAnsi="Arial" w:cs="Arial"/>
          <w:b/>
          <w:bCs/>
          <w:color w:val="000000" w:themeColor="text1"/>
          <w:u w:val="single"/>
        </w:rPr>
        <w:t>OR</w:t>
      </w:r>
      <w:r w:rsidR="00C97B4F" w:rsidRPr="00C154C2">
        <w:rPr>
          <w:rFonts w:ascii="Arial" w:eastAsia="Calibri" w:hAnsi="Arial" w:cs="Arial"/>
          <w:color w:val="000000" w:themeColor="text1"/>
        </w:rPr>
        <w:t xml:space="preserve"> a minimum of NVQ Level </w:t>
      </w:r>
      <w:proofErr w:type="gramStart"/>
      <w:r w:rsidR="00C97B4F" w:rsidRPr="00C154C2">
        <w:rPr>
          <w:rFonts w:ascii="Arial" w:eastAsia="Calibri" w:hAnsi="Arial" w:cs="Arial"/>
          <w:color w:val="000000" w:themeColor="text1"/>
        </w:rPr>
        <w:t xml:space="preserve">2 and </w:t>
      </w:r>
      <w:r w:rsidRPr="00C154C2">
        <w:rPr>
          <w:rFonts w:ascii="Arial" w:eastAsia="Calibri" w:hAnsi="Arial" w:cs="Arial"/>
          <w:color w:val="000000" w:themeColor="text1"/>
        </w:rPr>
        <w:t>1</w:t>
      </w:r>
      <w:r w:rsidR="00C97B4F" w:rsidRPr="00C154C2">
        <w:rPr>
          <w:rFonts w:ascii="Arial" w:eastAsia="Calibri" w:hAnsi="Arial" w:cs="Arial"/>
          <w:color w:val="000000" w:themeColor="text1"/>
        </w:rPr>
        <w:t xml:space="preserve"> </w:t>
      </w:r>
      <w:r w:rsidRPr="00C154C2">
        <w:rPr>
          <w:rFonts w:ascii="Arial" w:eastAsia="Calibri" w:hAnsi="Arial" w:cs="Arial"/>
          <w:color w:val="000000" w:themeColor="text1"/>
        </w:rPr>
        <w:t>years’</w:t>
      </w:r>
      <w:proofErr w:type="gramEnd"/>
      <w:r w:rsidRPr="00C154C2">
        <w:rPr>
          <w:rFonts w:ascii="Arial" w:eastAsia="Calibri" w:hAnsi="Arial" w:cs="Arial"/>
          <w:color w:val="000000" w:themeColor="text1"/>
        </w:rPr>
        <w:t xml:space="preserve"> experience</w:t>
      </w:r>
      <w:r w:rsidR="00C97B4F" w:rsidRPr="00C154C2">
        <w:rPr>
          <w:rFonts w:ascii="Arial" w:eastAsia="Calibri" w:hAnsi="Arial" w:cs="Arial"/>
          <w:color w:val="000000" w:themeColor="text1"/>
        </w:rPr>
        <w:t xml:space="preserve"> of delivering support to individuals or groups of adults with multiple needs</w:t>
      </w:r>
    </w:p>
    <w:p w14:paraId="478B8CC7" w14:textId="77777777" w:rsidR="008709FF" w:rsidRPr="00C154C2" w:rsidRDefault="008709FF" w:rsidP="008709FF">
      <w:pPr>
        <w:pStyle w:val="ListParagraph"/>
        <w:spacing w:after="0" w:line="240" w:lineRule="auto"/>
        <w:ind w:firstLine="0"/>
        <w:rPr>
          <w:rFonts w:ascii="Arial" w:eastAsia="Calibri" w:hAnsi="Arial" w:cs="Arial"/>
          <w:color w:val="000000" w:themeColor="text1"/>
        </w:rPr>
      </w:pPr>
    </w:p>
    <w:p w14:paraId="305B5CE9" w14:textId="12381CD5" w:rsidR="00C97B4F" w:rsidRPr="00C154C2" w:rsidRDefault="00C97B4F" w:rsidP="00C97B4F">
      <w:pPr>
        <w:pStyle w:val="ListParagraph"/>
        <w:numPr>
          <w:ilvl w:val="0"/>
          <w:numId w:val="14"/>
        </w:numPr>
        <w:spacing w:after="0" w:line="240" w:lineRule="auto"/>
        <w:rPr>
          <w:rFonts w:ascii="Arial" w:eastAsia="Calibri" w:hAnsi="Arial" w:cs="Arial"/>
          <w:color w:val="000000" w:themeColor="text1"/>
        </w:rPr>
      </w:pPr>
      <w:r w:rsidRPr="00C154C2">
        <w:rPr>
          <w:rFonts w:ascii="Arial" w:eastAsia="Calibri" w:hAnsi="Arial" w:cs="Arial"/>
          <w:color w:val="000000" w:themeColor="text1"/>
        </w:rPr>
        <w:t xml:space="preserve">Experience of working with volunteers to deliver services  </w:t>
      </w:r>
    </w:p>
    <w:p w14:paraId="78C4B277" w14:textId="77777777" w:rsidR="008709FF" w:rsidRPr="00C154C2" w:rsidRDefault="008709FF" w:rsidP="008709FF">
      <w:pPr>
        <w:spacing w:after="0" w:line="240" w:lineRule="auto"/>
        <w:ind w:left="0" w:firstLine="0"/>
        <w:rPr>
          <w:rFonts w:ascii="Arial" w:eastAsia="Calibri" w:hAnsi="Arial" w:cs="Arial"/>
          <w:color w:val="000000" w:themeColor="text1"/>
        </w:rPr>
      </w:pPr>
    </w:p>
    <w:p w14:paraId="3A684EA2" w14:textId="7CE7EE7A" w:rsidR="00C97B4F" w:rsidRPr="00C154C2" w:rsidRDefault="00C97B4F" w:rsidP="00C97B4F">
      <w:pPr>
        <w:pStyle w:val="ListParagraph"/>
        <w:numPr>
          <w:ilvl w:val="0"/>
          <w:numId w:val="14"/>
        </w:numPr>
        <w:spacing w:after="0" w:line="240" w:lineRule="auto"/>
        <w:rPr>
          <w:rFonts w:ascii="Arial" w:eastAsia="Calibri" w:hAnsi="Arial" w:cs="Arial"/>
          <w:color w:val="000000" w:themeColor="text1"/>
        </w:rPr>
      </w:pPr>
      <w:r w:rsidRPr="00C154C2">
        <w:rPr>
          <w:rFonts w:ascii="Arial" w:eastAsia="Calibri" w:hAnsi="Arial" w:cs="Arial"/>
          <w:color w:val="000000" w:themeColor="text1"/>
        </w:rPr>
        <w:t>Knowledge of Safeguarding and managing risk</w:t>
      </w:r>
    </w:p>
    <w:p w14:paraId="73B4385C" w14:textId="77777777" w:rsidR="008709FF" w:rsidRPr="00C154C2" w:rsidRDefault="008709FF" w:rsidP="008709FF">
      <w:pPr>
        <w:spacing w:after="0" w:line="240" w:lineRule="auto"/>
        <w:ind w:left="360" w:firstLine="0"/>
        <w:rPr>
          <w:rFonts w:ascii="Arial" w:eastAsia="Calibri" w:hAnsi="Arial" w:cs="Arial"/>
          <w:color w:val="000000" w:themeColor="text1"/>
        </w:rPr>
      </w:pPr>
    </w:p>
    <w:p w14:paraId="03DF1904" w14:textId="4968C2B7" w:rsidR="008709FF" w:rsidRPr="00C154C2" w:rsidRDefault="00C97B4F" w:rsidP="008709FF">
      <w:pPr>
        <w:numPr>
          <w:ilvl w:val="0"/>
          <w:numId w:val="14"/>
        </w:numPr>
        <w:spacing w:after="0" w:line="240" w:lineRule="auto"/>
        <w:contextualSpacing/>
        <w:rPr>
          <w:rFonts w:ascii="Arial" w:eastAsia="Calibri" w:hAnsi="Arial" w:cs="Arial"/>
          <w:color w:val="auto"/>
        </w:rPr>
      </w:pPr>
      <w:r w:rsidRPr="00C154C2">
        <w:rPr>
          <w:rFonts w:ascii="Arial" w:eastAsia="Calibri" w:hAnsi="Arial" w:cs="Arial"/>
          <w:color w:val="auto"/>
        </w:rPr>
        <w:t>Knowledge of how to work confidentially and with sensitive information</w:t>
      </w:r>
    </w:p>
    <w:p w14:paraId="6064535E" w14:textId="77777777" w:rsidR="008709FF" w:rsidRPr="00C154C2" w:rsidRDefault="008709FF" w:rsidP="008709FF">
      <w:pPr>
        <w:spacing w:after="0" w:line="240" w:lineRule="auto"/>
        <w:contextualSpacing/>
        <w:rPr>
          <w:rFonts w:ascii="Arial" w:eastAsia="Calibri" w:hAnsi="Arial" w:cs="Arial"/>
          <w:color w:val="auto"/>
        </w:rPr>
      </w:pPr>
    </w:p>
    <w:p w14:paraId="41F51C7A" w14:textId="77777777" w:rsidR="00C97B4F" w:rsidRPr="00C154C2" w:rsidRDefault="00C97B4F" w:rsidP="00C97B4F">
      <w:pPr>
        <w:numPr>
          <w:ilvl w:val="0"/>
          <w:numId w:val="14"/>
        </w:numPr>
        <w:suppressAutoHyphens/>
        <w:autoSpaceDN w:val="0"/>
        <w:spacing w:before="120" w:after="0" w:line="240" w:lineRule="auto"/>
        <w:contextualSpacing/>
        <w:jc w:val="both"/>
        <w:textAlignment w:val="baseline"/>
        <w:rPr>
          <w:rFonts w:ascii="Arial" w:eastAsia="Calibri" w:hAnsi="Arial" w:cs="Arial"/>
          <w:color w:val="000000" w:themeColor="text1"/>
        </w:rPr>
      </w:pPr>
      <w:r w:rsidRPr="00C154C2">
        <w:rPr>
          <w:rFonts w:ascii="Arial" w:eastAsia="Calibri" w:hAnsi="Arial" w:cs="Arial"/>
          <w:color w:val="000000" w:themeColor="text1"/>
        </w:rPr>
        <w:t>Ability to work on own initiative and make decisions to appropriate level of delegated authority</w:t>
      </w:r>
    </w:p>
    <w:p w14:paraId="4D268D91" w14:textId="77777777" w:rsidR="008709FF" w:rsidRPr="00C154C2" w:rsidRDefault="008709FF" w:rsidP="008709FF">
      <w:pPr>
        <w:suppressAutoHyphens/>
        <w:autoSpaceDN w:val="0"/>
        <w:spacing w:before="120" w:after="0" w:line="240" w:lineRule="auto"/>
        <w:ind w:left="360" w:firstLine="0"/>
        <w:contextualSpacing/>
        <w:jc w:val="both"/>
        <w:textAlignment w:val="baseline"/>
        <w:rPr>
          <w:rFonts w:ascii="Arial" w:eastAsia="Calibri" w:hAnsi="Arial" w:cs="Arial"/>
          <w:color w:val="000000" w:themeColor="text1"/>
        </w:rPr>
      </w:pPr>
    </w:p>
    <w:p w14:paraId="7806B78C" w14:textId="735238F4" w:rsidR="00C97B4F" w:rsidRPr="00C154C2" w:rsidRDefault="00C97B4F" w:rsidP="00C97B4F">
      <w:pPr>
        <w:pStyle w:val="ListParagraph"/>
        <w:numPr>
          <w:ilvl w:val="0"/>
          <w:numId w:val="14"/>
        </w:numPr>
        <w:spacing w:after="0" w:line="240" w:lineRule="auto"/>
        <w:rPr>
          <w:rFonts w:ascii="Arial" w:eastAsia="Calibri" w:hAnsi="Arial" w:cs="Arial"/>
          <w:color w:val="000000" w:themeColor="text1"/>
        </w:rPr>
      </w:pPr>
      <w:r w:rsidRPr="00C154C2">
        <w:rPr>
          <w:rFonts w:ascii="Arial" w:eastAsia="Calibri" w:hAnsi="Arial" w:cs="Arial"/>
          <w:color w:val="000000" w:themeColor="text1"/>
        </w:rPr>
        <w:t>Competent in the use of IT packages to include Microsoft Word, Excel and PowerPoint</w:t>
      </w:r>
    </w:p>
    <w:p w14:paraId="32122386" w14:textId="77777777" w:rsidR="00C97B4F" w:rsidRPr="00C154C2" w:rsidRDefault="00C97B4F" w:rsidP="003E7E64">
      <w:pPr>
        <w:spacing w:after="0" w:line="259" w:lineRule="auto"/>
        <w:ind w:left="0" w:firstLine="0"/>
        <w:rPr>
          <w:rFonts w:ascii="Arial" w:hAnsi="Arial" w:cs="Arial"/>
          <w:b/>
          <w:color w:val="000000" w:themeColor="text1"/>
          <w:sz w:val="24"/>
          <w:szCs w:val="24"/>
        </w:rPr>
      </w:pPr>
    </w:p>
    <w:p w14:paraId="268FDDCE" w14:textId="48EC0E0A" w:rsidR="00C97B4F" w:rsidRPr="00C154C2" w:rsidRDefault="00C97B4F" w:rsidP="003E7E64">
      <w:pPr>
        <w:spacing w:after="0" w:line="259" w:lineRule="auto"/>
        <w:ind w:left="0" w:firstLine="0"/>
        <w:rPr>
          <w:rFonts w:ascii="Arial" w:hAnsi="Arial" w:cs="Arial"/>
          <w:b/>
          <w:color w:val="000000" w:themeColor="text1"/>
          <w:sz w:val="24"/>
          <w:szCs w:val="24"/>
        </w:rPr>
      </w:pPr>
      <w:r w:rsidRPr="00C154C2">
        <w:rPr>
          <w:rFonts w:ascii="Arial" w:hAnsi="Arial" w:cs="Arial"/>
          <w:b/>
          <w:color w:val="000000" w:themeColor="text1"/>
          <w:sz w:val="24"/>
          <w:szCs w:val="24"/>
        </w:rPr>
        <w:t>Desirable Criteria</w:t>
      </w:r>
    </w:p>
    <w:p w14:paraId="0B9416FC" w14:textId="77777777" w:rsidR="00C97B4F" w:rsidRPr="00C154C2" w:rsidRDefault="00C97B4F" w:rsidP="003E7E64">
      <w:pPr>
        <w:spacing w:after="0" w:line="259" w:lineRule="auto"/>
        <w:ind w:left="0" w:firstLine="0"/>
        <w:rPr>
          <w:rFonts w:ascii="Arial" w:hAnsi="Arial" w:cs="Arial"/>
          <w:b/>
          <w:color w:val="000000" w:themeColor="text1"/>
          <w:sz w:val="24"/>
          <w:szCs w:val="24"/>
        </w:rPr>
      </w:pPr>
    </w:p>
    <w:p w14:paraId="3E5931A1" w14:textId="77777777" w:rsidR="00C97B4F" w:rsidRPr="00C154C2" w:rsidRDefault="00C97B4F" w:rsidP="00C97B4F">
      <w:pPr>
        <w:numPr>
          <w:ilvl w:val="0"/>
          <w:numId w:val="15"/>
        </w:numPr>
        <w:spacing w:after="0" w:line="240" w:lineRule="auto"/>
        <w:contextualSpacing/>
        <w:rPr>
          <w:rFonts w:ascii="Arial" w:eastAsia="Calibri" w:hAnsi="Arial" w:cs="Arial"/>
          <w:color w:val="000000" w:themeColor="text1"/>
        </w:rPr>
      </w:pPr>
      <w:r w:rsidRPr="00C154C2">
        <w:rPr>
          <w:rFonts w:ascii="Arial" w:eastAsia="Calibri" w:hAnsi="Arial" w:cs="Arial"/>
          <w:color w:val="000000" w:themeColor="text1"/>
        </w:rPr>
        <w:t xml:space="preserve">Knowledge of homelessness issues </w:t>
      </w:r>
    </w:p>
    <w:p w14:paraId="299C125A" w14:textId="77777777" w:rsidR="008709FF" w:rsidRPr="00C154C2" w:rsidRDefault="008709FF" w:rsidP="008709FF">
      <w:pPr>
        <w:spacing w:after="0" w:line="240" w:lineRule="auto"/>
        <w:ind w:left="720" w:firstLine="0"/>
        <w:contextualSpacing/>
        <w:rPr>
          <w:rFonts w:ascii="Arial" w:eastAsia="Calibri" w:hAnsi="Arial" w:cs="Arial"/>
          <w:color w:val="000000" w:themeColor="text1"/>
        </w:rPr>
      </w:pPr>
    </w:p>
    <w:p w14:paraId="7ED1B784" w14:textId="2817F603" w:rsidR="00C97B4F" w:rsidRPr="00C154C2" w:rsidRDefault="00C97B4F" w:rsidP="00C97B4F">
      <w:pPr>
        <w:pStyle w:val="ListParagraph"/>
        <w:numPr>
          <w:ilvl w:val="0"/>
          <w:numId w:val="15"/>
        </w:numPr>
        <w:rPr>
          <w:rFonts w:ascii="Arial" w:eastAsia="Calibri" w:hAnsi="Arial" w:cs="Arial"/>
          <w:color w:val="000000" w:themeColor="text1"/>
        </w:rPr>
      </w:pPr>
      <w:r w:rsidRPr="00C154C2">
        <w:rPr>
          <w:rFonts w:ascii="Arial" w:eastAsia="Calibri" w:hAnsi="Arial" w:cs="Arial"/>
          <w:color w:val="000000" w:themeColor="text1"/>
        </w:rPr>
        <w:t>Understanding of the effects of trauma</w:t>
      </w:r>
      <w:r w:rsidR="008709FF" w:rsidRPr="00C154C2">
        <w:rPr>
          <w:rFonts w:ascii="Arial" w:eastAsia="Calibri" w:hAnsi="Arial" w:cs="Arial"/>
          <w:color w:val="000000" w:themeColor="text1"/>
        </w:rPr>
        <w:t xml:space="preserve">, mental and addictions </w:t>
      </w:r>
      <w:r w:rsidRPr="00C154C2">
        <w:rPr>
          <w:rFonts w:ascii="Arial" w:eastAsia="Calibri" w:hAnsi="Arial" w:cs="Arial"/>
          <w:color w:val="000000" w:themeColor="text1"/>
        </w:rPr>
        <w:t>on people</w:t>
      </w:r>
    </w:p>
    <w:p w14:paraId="53AD671A" w14:textId="77777777" w:rsidR="00C97B4F" w:rsidRPr="00C154C2" w:rsidRDefault="00C97B4F" w:rsidP="003E7E64">
      <w:pPr>
        <w:spacing w:after="0" w:line="259" w:lineRule="auto"/>
        <w:ind w:left="0" w:firstLine="0"/>
        <w:rPr>
          <w:rFonts w:ascii="Arial" w:hAnsi="Arial" w:cs="Arial"/>
          <w:b/>
          <w:color w:val="000000" w:themeColor="text1"/>
          <w:sz w:val="24"/>
          <w:szCs w:val="24"/>
        </w:rPr>
      </w:pPr>
    </w:p>
    <w:sectPr w:rsidR="00C97B4F" w:rsidRPr="00C154C2" w:rsidSect="00862245">
      <w:footerReference w:type="even" r:id="rId11"/>
      <w:footerReference w:type="default" r:id="rId12"/>
      <w:footerReference w:type="first" r:id="rId13"/>
      <w:pgSz w:w="11900" w:h="16840"/>
      <w:pgMar w:top="833" w:right="845" w:bottom="1315"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6893" w14:textId="77777777" w:rsidR="005F588C" w:rsidRDefault="005F588C">
      <w:pPr>
        <w:spacing w:after="0" w:line="240" w:lineRule="auto"/>
      </w:pPr>
      <w:r>
        <w:separator/>
      </w:r>
    </w:p>
  </w:endnote>
  <w:endnote w:type="continuationSeparator" w:id="0">
    <w:p w14:paraId="3D854717" w14:textId="77777777" w:rsidR="005F588C" w:rsidRDefault="005F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3B8F" w14:textId="77777777" w:rsidR="00E4736A" w:rsidRDefault="00E36966">
    <w:pPr>
      <w:spacing w:after="0" w:line="259" w:lineRule="auto"/>
      <w:ind w:left="0" w:right="6" w:firstLine="0"/>
      <w:jc w:val="center"/>
    </w:pPr>
    <w:r>
      <w:rPr>
        <w:i/>
        <w:color w:val="579C1C"/>
        <w:sz w:val="16"/>
      </w:rPr>
      <w:t xml:space="preserve">Bullying and Harassment – Policy &amp; Procedures – Page </w:t>
    </w:r>
    <w:r>
      <w:rPr>
        <w:i/>
        <w:color w:val="579C1C"/>
        <w:sz w:val="16"/>
      </w:rPr>
      <w:fldChar w:fldCharType="begin"/>
    </w:r>
    <w:r>
      <w:rPr>
        <w:i/>
        <w:color w:val="579C1C"/>
        <w:sz w:val="16"/>
      </w:rPr>
      <w:instrText xml:space="preserve"> PAGE   \* MERGEFORMAT </w:instrText>
    </w:r>
    <w:r>
      <w:rPr>
        <w:i/>
        <w:color w:val="579C1C"/>
        <w:sz w:val="16"/>
      </w:rPr>
      <w:fldChar w:fldCharType="separate"/>
    </w:r>
    <w:r>
      <w:rPr>
        <w:i/>
        <w:color w:val="579C1C"/>
        <w:sz w:val="16"/>
      </w:rPr>
      <w:t>2</w:t>
    </w:r>
    <w:r>
      <w:rPr>
        <w:i/>
        <w:color w:val="579C1C"/>
        <w:sz w:val="16"/>
      </w:rPr>
      <w:fldChar w:fldCharType="end"/>
    </w:r>
    <w:r>
      <w:rPr>
        <w:i/>
        <w:color w:val="579C1C"/>
        <w:sz w:val="16"/>
      </w:rPr>
      <w:t xml:space="preserve"> of </w:t>
    </w:r>
    <w:r>
      <w:rPr>
        <w:i/>
        <w:color w:val="579C1C"/>
        <w:sz w:val="16"/>
      </w:rPr>
      <w:fldChar w:fldCharType="begin"/>
    </w:r>
    <w:r>
      <w:rPr>
        <w:i/>
        <w:color w:val="579C1C"/>
        <w:sz w:val="16"/>
      </w:rPr>
      <w:instrText xml:space="preserve"> NUMPAGES   \* MERGEFORMAT </w:instrText>
    </w:r>
    <w:r>
      <w:rPr>
        <w:i/>
        <w:color w:val="579C1C"/>
        <w:sz w:val="16"/>
      </w:rPr>
      <w:fldChar w:fldCharType="separate"/>
    </w:r>
    <w:r>
      <w:rPr>
        <w:i/>
        <w:color w:val="579C1C"/>
        <w:sz w:val="16"/>
      </w:rPr>
      <w:t>4</w:t>
    </w:r>
    <w:r>
      <w:rPr>
        <w:i/>
        <w:color w:val="579C1C"/>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F09A" w14:textId="14A74682" w:rsidR="00E4736A" w:rsidRDefault="00E4736A">
    <w:pPr>
      <w:spacing w:after="0" w:line="259" w:lineRule="auto"/>
      <w:ind w:left="0" w:right="6"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C23B" w14:textId="77777777" w:rsidR="00E4736A" w:rsidRDefault="00E4736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820C0" w14:textId="77777777" w:rsidR="005F588C" w:rsidRDefault="005F588C">
      <w:pPr>
        <w:spacing w:after="0" w:line="240" w:lineRule="auto"/>
      </w:pPr>
      <w:r>
        <w:separator/>
      </w:r>
    </w:p>
  </w:footnote>
  <w:footnote w:type="continuationSeparator" w:id="0">
    <w:p w14:paraId="3CF599DE" w14:textId="77777777" w:rsidR="005F588C" w:rsidRDefault="005F5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958"/>
    <w:multiLevelType w:val="hybridMultilevel"/>
    <w:tmpl w:val="C1D48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0143EB"/>
    <w:multiLevelType w:val="hybridMultilevel"/>
    <w:tmpl w:val="C3761236"/>
    <w:lvl w:ilvl="0" w:tplc="209EC39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9ECBE4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1D20FF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6C66E4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9D8A69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1EA93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8D4ED8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A12450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BDAA27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E01487"/>
    <w:multiLevelType w:val="hybridMultilevel"/>
    <w:tmpl w:val="6C30C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4368D"/>
    <w:multiLevelType w:val="hybridMultilevel"/>
    <w:tmpl w:val="685E6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482952"/>
    <w:multiLevelType w:val="hybridMultilevel"/>
    <w:tmpl w:val="A0DECFAE"/>
    <w:lvl w:ilvl="0" w:tplc="04F6BA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260CE1"/>
    <w:multiLevelType w:val="hybridMultilevel"/>
    <w:tmpl w:val="7D22E4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D61421"/>
    <w:multiLevelType w:val="hybridMultilevel"/>
    <w:tmpl w:val="F710B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A76D33"/>
    <w:multiLevelType w:val="hybridMultilevel"/>
    <w:tmpl w:val="0240B572"/>
    <w:lvl w:ilvl="0" w:tplc="7F30D068">
      <w:start w:val="1"/>
      <w:numFmt w:val="bullet"/>
      <w:lvlText w:val=""/>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6169A6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E21FE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FA6A6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FF6378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06465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1764E4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44B16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B76992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E93CBD"/>
    <w:multiLevelType w:val="hybridMultilevel"/>
    <w:tmpl w:val="CA8E5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C085B4B"/>
    <w:multiLevelType w:val="hybridMultilevel"/>
    <w:tmpl w:val="3B8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5C5344"/>
    <w:multiLevelType w:val="hybridMultilevel"/>
    <w:tmpl w:val="DBF6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1023D4"/>
    <w:multiLevelType w:val="hybridMultilevel"/>
    <w:tmpl w:val="6A8CE44C"/>
    <w:lvl w:ilvl="0" w:tplc="F990AE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E62F9E"/>
    <w:multiLevelType w:val="hybridMultilevel"/>
    <w:tmpl w:val="02B2D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8B5C38"/>
    <w:multiLevelType w:val="hybridMultilevel"/>
    <w:tmpl w:val="34946F3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CAE0258"/>
    <w:multiLevelType w:val="hybridMultilevel"/>
    <w:tmpl w:val="E3943E00"/>
    <w:lvl w:ilvl="0" w:tplc="03A4183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208772">
    <w:abstractNumId w:val="7"/>
  </w:num>
  <w:num w:numId="2" w16cid:durableId="727654718">
    <w:abstractNumId w:val="1"/>
  </w:num>
  <w:num w:numId="3" w16cid:durableId="153763107">
    <w:abstractNumId w:val="14"/>
  </w:num>
  <w:num w:numId="4" w16cid:durableId="1690835240">
    <w:abstractNumId w:val="11"/>
  </w:num>
  <w:num w:numId="5" w16cid:durableId="183716129">
    <w:abstractNumId w:val="0"/>
  </w:num>
  <w:num w:numId="6" w16cid:durableId="1986228974">
    <w:abstractNumId w:val="2"/>
  </w:num>
  <w:num w:numId="7" w16cid:durableId="999388000">
    <w:abstractNumId w:val="5"/>
  </w:num>
  <w:num w:numId="8" w16cid:durableId="632910929">
    <w:abstractNumId w:val="10"/>
  </w:num>
  <w:num w:numId="9" w16cid:durableId="1979451699">
    <w:abstractNumId w:val="9"/>
  </w:num>
  <w:num w:numId="10" w16cid:durableId="507259547">
    <w:abstractNumId w:val="8"/>
  </w:num>
  <w:num w:numId="11" w16cid:durableId="1271595266">
    <w:abstractNumId w:val="12"/>
  </w:num>
  <w:num w:numId="12" w16cid:durableId="1003896970">
    <w:abstractNumId w:val="6"/>
  </w:num>
  <w:num w:numId="13" w16cid:durableId="1695382670">
    <w:abstractNumId w:val="4"/>
  </w:num>
  <w:num w:numId="14" w16cid:durableId="1783837119">
    <w:abstractNumId w:val="3"/>
  </w:num>
  <w:num w:numId="15" w16cid:durableId="3268343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36A"/>
    <w:rsid w:val="00003939"/>
    <w:rsid w:val="0003466A"/>
    <w:rsid w:val="0005481A"/>
    <w:rsid w:val="0007529C"/>
    <w:rsid w:val="000821AD"/>
    <w:rsid w:val="00095594"/>
    <w:rsid w:val="000A47DB"/>
    <w:rsid w:val="000B118E"/>
    <w:rsid w:val="000D1852"/>
    <w:rsid w:val="000D47EE"/>
    <w:rsid w:val="0011565E"/>
    <w:rsid w:val="001244C0"/>
    <w:rsid w:val="00134B5F"/>
    <w:rsid w:val="00143342"/>
    <w:rsid w:val="00144386"/>
    <w:rsid w:val="00147427"/>
    <w:rsid w:val="001577C2"/>
    <w:rsid w:val="00167E70"/>
    <w:rsid w:val="00193736"/>
    <w:rsid w:val="00196102"/>
    <w:rsid w:val="001B3261"/>
    <w:rsid w:val="001D350E"/>
    <w:rsid w:val="001D5E42"/>
    <w:rsid w:val="001F5283"/>
    <w:rsid w:val="00214D6D"/>
    <w:rsid w:val="00226270"/>
    <w:rsid w:val="00237A61"/>
    <w:rsid w:val="00255C9E"/>
    <w:rsid w:val="002707EB"/>
    <w:rsid w:val="0028489F"/>
    <w:rsid w:val="002A726B"/>
    <w:rsid w:val="002F4AAF"/>
    <w:rsid w:val="003377CD"/>
    <w:rsid w:val="003B0E49"/>
    <w:rsid w:val="003E7E64"/>
    <w:rsid w:val="00406D15"/>
    <w:rsid w:val="00417379"/>
    <w:rsid w:val="00422776"/>
    <w:rsid w:val="00422E6A"/>
    <w:rsid w:val="004667E1"/>
    <w:rsid w:val="004C000A"/>
    <w:rsid w:val="004F257D"/>
    <w:rsid w:val="00503851"/>
    <w:rsid w:val="00505CD1"/>
    <w:rsid w:val="005117C5"/>
    <w:rsid w:val="0054338E"/>
    <w:rsid w:val="0055118E"/>
    <w:rsid w:val="00567088"/>
    <w:rsid w:val="005A3418"/>
    <w:rsid w:val="005C3771"/>
    <w:rsid w:val="005E10F7"/>
    <w:rsid w:val="005F588C"/>
    <w:rsid w:val="00613E8E"/>
    <w:rsid w:val="0062430D"/>
    <w:rsid w:val="00632CFC"/>
    <w:rsid w:val="00641FB9"/>
    <w:rsid w:val="006A657A"/>
    <w:rsid w:val="006C049E"/>
    <w:rsid w:val="006C0E56"/>
    <w:rsid w:val="006E7993"/>
    <w:rsid w:val="006F4B5D"/>
    <w:rsid w:val="00737FB2"/>
    <w:rsid w:val="00753D9E"/>
    <w:rsid w:val="0076155E"/>
    <w:rsid w:val="00785928"/>
    <w:rsid w:val="007A1904"/>
    <w:rsid w:val="007C7A53"/>
    <w:rsid w:val="007C7A83"/>
    <w:rsid w:val="007D34CC"/>
    <w:rsid w:val="0080588F"/>
    <w:rsid w:val="00816F88"/>
    <w:rsid w:val="00862245"/>
    <w:rsid w:val="008709FF"/>
    <w:rsid w:val="00894B54"/>
    <w:rsid w:val="00897A17"/>
    <w:rsid w:val="008A3F34"/>
    <w:rsid w:val="008D6962"/>
    <w:rsid w:val="008E604C"/>
    <w:rsid w:val="009362C0"/>
    <w:rsid w:val="009412FA"/>
    <w:rsid w:val="00951979"/>
    <w:rsid w:val="00957114"/>
    <w:rsid w:val="00962856"/>
    <w:rsid w:val="009661A8"/>
    <w:rsid w:val="00971390"/>
    <w:rsid w:val="0098167A"/>
    <w:rsid w:val="009C02F2"/>
    <w:rsid w:val="009F6E51"/>
    <w:rsid w:val="00A52CCE"/>
    <w:rsid w:val="00A600F1"/>
    <w:rsid w:val="00A91B90"/>
    <w:rsid w:val="00AC6A12"/>
    <w:rsid w:val="00AE5221"/>
    <w:rsid w:val="00B22A8A"/>
    <w:rsid w:val="00BB3100"/>
    <w:rsid w:val="00BB7494"/>
    <w:rsid w:val="00BC16A6"/>
    <w:rsid w:val="00BE3766"/>
    <w:rsid w:val="00BE603C"/>
    <w:rsid w:val="00BE7156"/>
    <w:rsid w:val="00C154C2"/>
    <w:rsid w:val="00C46ECD"/>
    <w:rsid w:val="00C97B4F"/>
    <w:rsid w:val="00CA1B4E"/>
    <w:rsid w:val="00CB1178"/>
    <w:rsid w:val="00CC67C4"/>
    <w:rsid w:val="00CD59E7"/>
    <w:rsid w:val="00CD60C6"/>
    <w:rsid w:val="00CE3C3A"/>
    <w:rsid w:val="00CF46E6"/>
    <w:rsid w:val="00D05F37"/>
    <w:rsid w:val="00D10E78"/>
    <w:rsid w:val="00D24A5A"/>
    <w:rsid w:val="00D57C55"/>
    <w:rsid w:val="00D8214F"/>
    <w:rsid w:val="00DA110D"/>
    <w:rsid w:val="00DA6849"/>
    <w:rsid w:val="00DB0693"/>
    <w:rsid w:val="00DB3B8B"/>
    <w:rsid w:val="00DE6944"/>
    <w:rsid w:val="00DF394B"/>
    <w:rsid w:val="00E145D7"/>
    <w:rsid w:val="00E2328C"/>
    <w:rsid w:val="00E25C9B"/>
    <w:rsid w:val="00E31167"/>
    <w:rsid w:val="00E34E8F"/>
    <w:rsid w:val="00E36966"/>
    <w:rsid w:val="00E4736A"/>
    <w:rsid w:val="00E9780D"/>
    <w:rsid w:val="00EB25CE"/>
    <w:rsid w:val="00EC1CD6"/>
    <w:rsid w:val="00ED70D6"/>
    <w:rsid w:val="00EE6D48"/>
    <w:rsid w:val="00EF2ABB"/>
    <w:rsid w:val="00EF4E57"/>
    <w:rsid w:val="00F02A13"/>
    <w:rsid w:val="00F45145"/>
    <w:rsid w:val="00F541EC"/>
    <w:rsid w:val="00F774E8"/>
    <w:rsid w:val="00FB372C"/>
    <w:rsid w:val="00FE09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BBE443"/>
  <w15:docId w15:val="{04F1A7AA-2A74-4AD3-AFA4-2062432B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line="248" w:lineRule="auto"/>
      <w:ind w:left="10" w:hanging="10"/>
    </w:pPr>
    <w:rPr>
      <w:rFonts w:ascii="Trebuchet MS" w:eastAsia="Trebuchet MS" w:hAnsi="Trebuchet MS" w:cs="Trebuchet MS"/>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rebuchet MS" w:eastAsia="Trebuchet MS" w:hAnsi="Trebuchet MS" w:cs="Trebuchet MS"/>
      <w:b/>
      <w:color w:val="579C1C"/>
      <w:sz w:val="36"/>
    </w:rPr>
  </w:style>
  <w:style w:type="paragraph" w:styleId="Heading2">
    <w:name w:val="heading 2"/>
    <w:next w:val="Normal"/>
    <w:link w:val="Heading2Char"/>
    <w:uiPriority w:val="9"/>
    <w:unhideWhenUsed/>
    <w:qFormat/>
    <w:pPr>
      <w:keepNext/>
      <w:keepLines/>
      <w:spacing w:after="15"/>
      <w:ind w:left="10" w:hanging="10"/>
      <w:outlineLvl w:val="1"/>
    </w:pPr>
    <w:rPr>
      <w:rFonts w:ascii="Trebuchet MS" w:eastAsia="Trebuchet MS" w:hAnsi="Trebuchet MS" w:cs="Trebuchet MS"/>
      <w:b/>
      <w:i/>
      <w:color w:val="579C1C"/>
      <w:sz w:val="24"/>
    </w:rPr>
  </w:style>
  <w:style w:type="paragraph" w:styleId="Heading3">
    <w:name w:val="heading 3"/>
    <w:next w:val="Normal"/>
    <w:link w:val="Heading3Char"/>
    <w:uiPriority w:val="9"/>
    <w:unhideWhenUsed/>
    <w:qFormat/>
    <w:pPr>
      <w:keepNext/>
      <w:keepLines/>
      <w:spacing w:after="53"/>
      <w:ind w:left="10" w:hanging="10"/>
      <w:outlineLvl w:val="2"/>
    </w:pPr>
    <w:rPr>
      <w:rFonts w:ascii="Trebuchet MS" w:eastAsia="Trebuchet MS" w:hAnsi="Trebuchet MS" w:cs="Trebuchet MS"/>
      <w:b/>
      <w:i/>
      <w:color w:val="579C1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rebuchet MS" w:eastAsia="Trebuchet MS" w:hAnsi="Trebuchet MS" w:cs="Trebuchet MS"/>
      <w:b/>
      <w:i/>
      <w:color w:val="579C1C"/>
      <w:sz w:val="22"/>
    </w:rPr>
  </w:style>
  <w:style w:type="character" w:customStyle="1" w:styleId="Heading2Char">
    <w:name w:val="Heading 2 Char"/>
    <w:link w:val="Heading2"/>
    <w:rPr>
      <w:rFonts w:ascii="Trebuchet MS" w:eastAsia="Trebuchet MS" w:hAnsi="Trebuchet MS" w:cs="Trebuchet MS"/>
      <w:b/>
      <w:i/>
      <w:color w:val="579C1C"/>
      <w:sz w:val="24"/>
    </w:rPr>
  </w:style>
  <w:style w:type="character" w:customStyle="1" w:styleId="Heading1Char">
    <w:name w:val="Heading 1 Char"/>
    <w:link w:val="Heading1"/>
    <w:rPr>
      <w:rFonts w:ascii="Trebuchet MS" w:eastAsia="Trebuchet MS" w:hAnsi="Trebuchet MS" w:cs="Trebuchet MS"/>
      <w:b/>
      <w:color w:val="579C1C"/>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A7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26B"/>
    <w:rPr>
      <w:rFonts w:ascii="Trebuchet MS" w:eastAsia="Trebuchet MS" w:hAnsi="Trebuchet MS" w:cs="Trebuchet MS"/>
      <w:color w:val="000000"/>
    </w:rPr>
  </w:style>
  <w:style w:type="paragraph" w:styleId="ListParagraph">
    <w:name w:val="List Paragraph"/>
    <w:basedOn w:val="Normal"/>
    <w:uiPriority w:val="34"/>
    <w:qFormat/>
    <w:rsid w:val="0003466A"/>
    <w:pPr>
      <w:ind w:left="720"/>
      <w:contextualSpacing/>
    </w:pPr>
  </w:style>
  <w:style w:type="table" w:styleId="TableGrid0">
    <w:name w:val="Table Grid"/>
    <w:basedOn w:val="TableNormal"/>
    <w:uiPriority w:val="59"/>
    <w:rsid w:val="006C0E5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23A9BDE265440824B1151E33F0ECE" ma:contentTypeVersion="18" ma:contentTypeDescription="Create a new document." ma:contentTypeScope="" ma:versionID="a2605e3b9f829995a1b702dd10bf96cd">
  <xsd:schema xmlns:xsd="http://www.w3.org/2001/XMLSchema" xmlns:xs="http://www.w3.org/2001/XMLSchema" xmlns:p="http://schemas.microsoft.com/office/2006/metadata/properties" xmlns:ns3="521bcce6-994c-4ef2-9122-50f1a43c4a84" xmlns:ns4="a8ba5113-7f4f-4287-a425-03c3f358b113" targetNamespace="http://schemas.microsoft.com/office/2006/metadata/properties" ma:root="true" ma:fieldsID="31cd07653d54054e1a4f22c4779baafa" ns3:_="" ns4:_="">
    <xsd:import namespace="521bcce6-994c-4ef2-9122-50f1a43c4a84"/>
    <xsd:import namespace="a8ba5113-7f4f-4287-a425-03c3f358b1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bcce6-994c-4ef2-9122-50f1a43c4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a5113-7f4f-4287-a425-03c3f358b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21bcce6-994c-4ef2-9122-50f1a43c4a84" xsi:nil="true"/>
  </documentManagement>
</p:properties>
</file>

<file path=customXml/itemProps1.xml><?xml version="1.0" encoding="utf-8"?>
<ds:datastoreItem xmlns:ds="http://schemas.openxmlformats.org/officeDocument/2006/customXml" ds:itemID="{6CC3942B-D1BE-4042-902C-43DF4DEF3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bcce6-994c-4ef2-9122-50f1a43c4a84"/>
    <ds:schemaRef ds:uri="a8ba5113-7f4f-4287-a425-03c3f358b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9CCCC-87B2-4574-9C6D-E9FEE003956F}">
  <ds:schemaRefs>
    <ds:schemaRef ds:uri="http://schemas.microsoft.com/sharepoint/v3/contenttype/forms"/>
  </ds:schemaRefs>
</ds:datastoreItem>
</file>

<file path=customXml/itemProps3.xml><?xml version="1.0" encoding="utf-8"?>
<ds:datastoreItem xmlns:ds="http://schemas.openxmlformats.org/officeDocument/2006/customXml" ds:itemID="{55210339-7647-4621-9B5F-2B6BE107ED50}">
  <ds:schemaRefs>
    <ds:schemaRef ds:uri="http://purl.org/dc/dcmitype/"/>
    <ds:schemaRef ds:uri="http://schemas.microsoft.com/office/infopath/2007/PartnerControls"/>
    <ds:schemaRef ds:uri="521bcce6-994c-4ef2-9122-50f1a43c4a84"/>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a8ba5113-7f4f-4287-a425-03c3f358b11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753</Words>
  <Characters>4242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Microsoft Word - Bullying-V2.docx</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Bullying-V2.docx</dc:title>
  <dc:subject/>
  <dc:creator>Brian Seaton</dc:creator>
  <cp:keywords/>
  <cp:lastModifiedBy>Betty Murray</cp:lastModifiedBy>
  <cp:revision>2</cp:revision>
  <cp:lastPrinted>2025-01-29T17:10:00Z</cp:lastPrinted>
  <dcterms:created xsi:type="dcterms:W3CDTF">2025-04-02T12:56:00Z</dcterms:created>
  <dcterms:modified xsi:type="dcterms:W3CDTF">2025-04-02T12:56:00Z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b194d7d6a7f3d3d03cd59dc9a7ad9839f8228bbb1dd1e935d2811f4afd2f6c76</vt:lpwstr>
  </property>
  <property fmtid="{D5CDD505-2E9C-101B-9397-08002B2CF9AE}" pid="3" name="ContentTypeId">
    <vt:lpwstr>0x010100C7F23A9BDE265440824B1151E33F0ECE</vt:lpwstr>
  </property>
</Properties>
</file>