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C515" w14:textId="77777777" w:rsidR="001E7260" w:rsidRPr="00DC5B1D" w:rsidRDefault="001E7260" w:rsidP="001E726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FB68B7D" w14:textId="645C18D2" w:rsidR="001E7260" w:rsidRPr="001A3542" w:rsidRDefault="00382D14" w:rsidP="00382D14">
      <w:pPr>
        <w:pStyle w:val="Heading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91DA" wp14:editId="74DBEF79">
                <wp:simplePos x="0" y="0"/>
                <wp:positionH relativeFrom="column">
                  <wp:posOffset>-485776</wp:posOffset>
                </wp:positionH>
                <wp:positionV relativeFrom="paragraph">
                  <wp:posOffset>234315</wp:posOffset>
                </wp:positionV>
                <wp:extent cx="6353175" cy="0"/>
                <wp:effectExtent l="0" t="0" r="0" b="0"/>
                <wp:wrapNone/>
                <wp:docPr id="8034314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40D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8.45pt" to="46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1E7260" w:rsidRPr="001A3542">
        <w:rPr>
          <w:sz w:val="22"/>
          <w:szCs w:val="22"/>
        </w:rPr>
        <w:t>Assembly Constituency Outreach Assistant</w:t>
      </w:r>
      <w:r w:rsidR="001A3542">
        <w:rPr>
          <w:sz w:val="22"/>
          <w:szCs w:val="22"/>
        </w:rPr>
        <w:t xml:space="preserve"> - </w:t>
      </w:r>
      <w:r w:rsidR="00C42197">
        <w:rPr>
          <w:sz w:val="22"/>
          <w:szCs w:val="22"/>
        </w:rPr>
        <w:t>Lurgan</w:t>
      </w:r>
    </w:p>
    <w:p w14:paraId="25C54ACB" w14:textId="77777777" w:rsidR="001E7260" w:rsidRDefault="001E7260" w:rsidP="00D0243F">
      <w:pPr>
        <w:spacing w:line="240" w:lineRule="auto"/>
        <w:rPr>
          <w:rFonts w:ascii="Arial" w:hAnsi="Arial" w:cs="Arial"/>
          <w:b/>
        </w:rPr>
      </w:pPr>
    </w:p>
    <w:p w14:paraId="41D08551" w14:textId="77777777" w:rsid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005512E4" w14:textId="77777777" w:rsidR="00382D14" w:rsidRPr="001A3542" w:rsidRDefault="00382D14" w:rsidP="00D0243F">
      <w:pPr>
        <w:spacing w:line="240" w:lineRule="auto"/>
        <w:rPr>
          <w:rFonts w:ascii="Arial" w:hAnsi="Arial" w:cs="Arial"/>
          <w:b/>
        </w:rPr>
      </w:pPr>
    </w:p>
    <w:p w14:paraId="6AE4BFB2" w14:textId="5FD4B037" w:rsidR="001E7260" w:rsidRDefault="001E7260" w:rsidP="00D0243F">
      <w:pPr>
        <w:spacing w:line="240" w:lineRule="auto"/>
        <w:rPr>
          <w:rFonts w:ascii="Arial" w:hAnsi="Arial" w:cs="Arial"/>
          <w:b/>
        </w:rPr>
      </w:pPr>
      <w:r w:rsidRPr="001A3542">
        <w:rPr>
          <w:rFonts w:ascii="Arial" w:hAnsi="Arial" w:cs="Arial"/>
          <w:b/>
        </w:rPr>
        <w:t xml:space="preserve">Job Description </w:t>
      </w:r>
      <w:r w:rsidR="00382D14">
        <w:rPr>
          <w:rFonts w:ascii="Arial" w:hAnsi="Arial" w:cs="Arial"/>
          <w:b/>
        </w:rPr>
        <w:t>and Spec Below:</w:t>
      </w:r>
    </w:p>
    <w:p w14:paraId="2ADF8A6A" w14:textId="77777777" w:rsid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5ED26548" w14:textId="4CA8B9A3" w:rsidR="00382D14" w:rsidRDefault="00382D14" w:rsidP="00D0243F">
      <w:pPr>
        <w:spacing w:line="240" w:lineRule="auto"/>
        <w:rPr>
          <w:rFonts w:ascii="Arial" w:hAnsi="Arial" w:cs="Arial"/>
          <w:b/>
        </w:rPr>
      </w:pPr>
      <w:r w:rsidRPr="00382D14">
        <w:rPr>
          <w:rFonts w:ascii="Arial" w:hAnsi="Arial" w:cs="Arial"/>
          <w:b/>
        </w:rPr>
        <w:t>Doug Beattie MC MLA is recr</w:t>
      </w:r>
      <w:r>
        <w:rPr>
          <w:rFonts w:ascii="Arial" w:hAnsi="Arial" w:cs="Arial"/>
          <w:b/>
        </w:rPr>
        <w:t xml:space="preserve">uiting for an Assembly Constituency Outreach Assistant </w:t>
      </w:r>
    </w:p>
    <w:p w14:paraId="47E45A40" w14:textId="77777777" w:rsid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6D927411" w14:textId="05673402" w:rsidR="00382D14" w:rsidRDefault="00382D14" w:rsidP="00D024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post is for 7 hours which will be split over an agreed 2 day patter and the successful candidate would be expected to be available to take up the post as the earliest opportunity. </w:t>
      </w:r>
    </w:p>
    <w:p w14:paraId="181F91BB" w14:textId="77777777" w:rsidR="00382D14" w:rsidRP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58AE1D70" w14:textId="3E31F604" w:rsidR="001E7260" w:rsidRPr="001A3542" w:rsidRDefault="001E7260" w:rsidP="001E7260">
      <w:pPr>
        <w:rPr>
          <w:rFonts w:ascii="Arial" w:hAnsi="Arial" w:cs="Arial"/>
        </w:rPr>
      </w:pPr>
      <w:r w:rsidRPr="00F97473">
        <w:rPr>
          <w:rFonts w:ascii="Arial" w:hAnsi="Arial" w:cs="Arial"/>
        </w:rPr>
        <w:t>The Constituency Outreach Assistant will play a vital role in fostering communication between the elected official and their constituents</w:t>
      </w:r>
      <w:r w:rsidR="001A3542">
        <w:rPr>
          <w:rFonts w:ascii="Arial" w:hAnsi="Arial" w:cs="Arial"/>
        </w:rPr>
        <w:t xml:space="preserve"> within the </w:t>
      </w:r>
      <w:r w:rsidR="00DD339B">
        <w:rPr>
          <w:rFonts w:ascii="Arial" w:hAnsi="Arial" w:cs="Arial"/>
        </w:rPr>
        <w:t>Banbridge</w:t>
      </w:r>
      <w:r w:rsidR="001A3542">
        <w:rPr>
          <w:rFonts w:ascii="Arial" w:hAnsi="Arial" w:cs="Arial"/>
        </w:rPr>
        <w:t xml:space="preserve"> area</w:t>
      </w:r>
      <w:r w:rsidRPr="00F97473">
        <w:rPr>
          <w:rFonts w:ascii="Arial" w:hAnsi="Arial" w:cs="Arial"/>
        </w:rPr>
        <w:t>. This position is designed for an individual who is passionate about public service, community engagement, and helping people navigate governmental processes. The ideal candidate will assist in organi</w:t>
      </w:r>
      <w:r w:rsidRPr="001A3542">
        <w:rPr>
          <w:rFonts w:ascii="Arial" w:hAnsi="Arial" w:cs="Arial"/>
        </w:rPr>
        <w:t>s</w:t>
      </w:r>
      <w:r w:rsidRPr="00F97473">
        <w:rPr>
          <w:rFonts w:ascii="Arial" w:hAnsi="Arial" w:cs="Arial"/>
        </w:rPr>
        <w:t>ing outreach initiatives, managing constituent inquiries, and ensuring that the voice of the community is heard and represented.</w:t>
      </w:r>
    </w:p>
    <w:p w14:paraId="5FA85ABE" w14:textId="77777777" w:rsidR="001E7260" w:rsidRPr="001A3542" w:rsidRDefault="001E7260" w:rsidP="00D0243F">
      <w:pPr>
        <w:spacing w:line="240" w:lineRule="auto"/>
        <w:rPr>
          <w:rFonts w:ascii="Arial" w:hAnsi="Arial" w:cs="Arial"/>
          <w:b/>
        </w:rPr>
      </w:pPr>
    </w:p>
    <w:p w14:paraId="250BD6FE" w14:textId="21741DD5" w:rsidR="00D0243F" w:rsidRPr="001A3542" w:rsidRDefault="001E7260" w:rsidP="001E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b/>
          <w:bCs/>
          <w:lang w:eastAsia="en-GB"/>
        </w:rPr>
        <w:t>The role includes (but is not limited to)</w:t>
      </w:r>
    </w:p>
    <w:p w14:paraId="250BD6FF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Providing general admin support (typing, emails, phone calls, distributing mail, filing, photocopying, etc.)</w:t>
      </w:r>
    </w:p>
    <w:p w14:paraId="250BD704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Assisting in preparing for visits, events, questions and motions</w:t>
      </w:r>
    </w:p>
    <w:p w14:paraId="250BD705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Attending meetings/conferences as required</w:t>
      </w:r>
    </w:p>
    <w:p w14:paraId="250BD706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Organising and providing secretarial support for meetings</w:t>
      </w:r>
    </w:p>
    <w:p w14:paraId="250BD708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Updating/maintaining databases</w:t>
      </w:r>
    </w:p>
    <w:p w14:paraId="250BD709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Managing and monitoring incoming calls and enquiries</w:t>
      </w:r>
    </w:p>
    <w:p w14:paraId="250BD70A" w14:textId="2E5E4A01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 xml:space="preserve">Gathering relevant information </w:t>
      </w:r>
      <w:r w:rsidR="001E7260" w:rsidRPr="001A3542">
        <w:rPr>
          <w:rFonts w:ascii="Arial" w:hAnsi="Arial" w:cs="Arial"/>
        </w:rPr>
        <w:t>regarding arising constituency issues</w:t>
      </w:r>
    </w:p>
    <w:p w14:paraId="250BD70B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Providing information/advice to constituents on range of issues</w:t>
      </w:r>
    </w:p>
    <w:p w14:paraId="250BD70D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Identifying local community groups/key contacts</w:t>
      </w:r>
    </w:p>
    <w:p w14:paraId="250BD70E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Managing and progressing portfolio of casework appropriately</w:t>
      </w:r>
    </w:p>
    <w:p w14:paraId="250BD70F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Ensuring enquiries are dealt with sensitively and confidentially</w:t>
      </w:r>
    </w:p>
    <w:p w14:paraId="250BD710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Retaining records and information confidentially and in line with the Data Protection Act</w:t>
      </w:r>
    </w:p>
    <w:p w14:paraId="201864DD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Building relationships with business, community and other groups in constituency</w:t>
      </w:r>
    </w:p>
    <w:p w14:paraId="3DAA60A1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Liaising with groups within the constituency and the general public on the Member's behalf as necessary</w:t>
      </w:r>
    </w:p>
    <w:p w14:paraId="218B627A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Liaising with Government agencies, voluntary sector and others to resolve constituency matters</w:t>
      </w:r>
    </w:p>
    <w:p w14:paraId="00D07EEF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Other duties as required in support of the MLA carrying out their Assembly duties</w:t>
      </w:r>
    </w:p>
    <w:p w14:paraId="250BD74B" w14:textId="77777777" w:rsidR="00D0243F" w:rsidRPr="001A3542" w:rsidRDefault="00D0243F" w:rsidP="00D0243F">
      <w:pPr>
        <w:spacing w:line="240" w:lineRule="auto"/>
        <w:rPr>
          <w:rFonts w:ascii="Arial" w:hAnsi="Arial" w:cs="Arial"/>
        </w:rPr>
      </w:pPr>
    </w:p>
    <w:p w14:paraId="250BD74C" w14:textId="5899F6D4" w:rsidR="00D0243F" w:rsidRDefault="00D0243F" w:rsidP="00382D14">
      <w:pPr>
        <w:ind w:left="720"/>
        <w:rPr>
          <w:rFonts w:ascii="Arial" w:hAnsi="Arial" w:cs="Arial"/>
        </w:rPr>
      </w:pPr>
    </w:p>
    <w:p w14:paraId="71F17ECA" w14:textId="77777777" w:rsidR="00382D14" w:rsidRDefault="00382D14" w:rsidP="00D0243F">
      <w:pPr>
        <w:rPr>
          <w:rFonts w:ascii="Arial" w:hAnsi="Arial" w:cs="Arial"/>
        </w:rPr>
      </w:pPr>
    </w:p>
    <w:p w14:paraId="62148FAC" w14:textId="77777777" w:rsidR="00382D14" w:rsidRDefault="00382D14" w:rsidP="00D0243F">
      <w:pPr>
        <w:rPr>
          <w:rFonts w:ascii="Arial" w:hAnsi="Arial" w:cs="Arial"/>
        </w:rPr>
      </w:pPr>
    </w:p>
    <w:p w14:paraId="1910B55B" w14:textId="77777777" w:rsidR="00382D14" w:rsidRPr="001A3542" w:rsidRDefault="00382D14" w:rsidP="00D0243F">
      <w:pPr>
        <w:rPr>
          <w:rFonts w:ascii="Arial" w:hAnsi="Arial" w:cs="Arial"/>
        </w:rPr>
      </w:pPr>
    </w:p>
    <w:p w14:paraId="55FAA91D" w14:textId="77777777" w:rsidR="001E7260" w:rsidRPr="001A3542" w:rsidRDefault="001E7260" w:rsidP="001E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b/>
          <w:bCs/>
          <w:lang w:eastAsia="en-GB"/>
        </w:rPr>
        <w:lastRenderedPageBreak/>
        <w:t xml:space="preserve">Essential Criteria </w:t>
      </w:r>
    </w:p>
    <w:p w14:paraId="0C369308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At least 2 years’ experience in an office environment.</w:t>
      </w:r>
    </w:p>
    <w:p w14:paraId="24B3570D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High level of communication skills (oral/written/social media)</w:t>
      </w:r>
    </w:p>
    <w:p w14:paraId="0F1F4998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Right to work within the UK</w:t>
      </w:r>
    </w:p>
    <w:p w14:paraId="3E5704B7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At least two years’ experience of contributing to strategic planning in a workplace.</w:t>
      </w:r>
    </w:p>
    <w:p w14:paraId="2B5CB8AC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Proven previous experience of dealing with members of the public on the telephone and in person.</w:t>
      </w:r>
    </w:p>
    <w:p w14:paraId="7A5247A9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Demonstrate IT skills with significant experience in Microsoft office.</w:t>
      </w:r>
    </w:p>
    <w:p w14:paraId="41940ABE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 Proven ability to work as part of a team and to work on own initiative with minimum supervision.</w:t>
      </w:r>
    </w:p>
    <w:p w14:paraId="676CE7AC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Ability to work flexible hours (including unsocial hours) within contracted hours between Belfast and Portadown</w:t>
      </w:r>
    </w:p>
    <w:p w14:paraId="5800AAB8" w14:textId="77777777" w:rsidR="001E7260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strong commitment to Ulster Unionist Party values</w:t>
      </w:r>
    </w:p>
    <w:p w14:paraId="75333683" w14:textId="02B4B15F" w:rsidR="001A3542" w:rsidRPr="001A3542" w:rsidRDefault="001A3542" w:rsidP="001A3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 xml:space="preserve">Knowledge of the </w:t>
      </w:r>
      <w:r w:rsidR="00C42197">
        <w:rPr>
          <w:rFonts w:ascii="Arial" w:eastAsia="Times New Roman" w:hAnsi="Arial" w:cs="Arial"/>
          <w:lang w:eastAsia="en-GB"/>
        </w:rPr>
        <w:t>Lurgan</w:t>
      </w:r>
      <w:r w:rsidRPr="001A3542">
        <w:rPr>
          <w:rFonts w:ascii="Arial" w:eastAsia="Times New Roman" w:hAnsi="Arial" w:cs="Arial"/>
          <w:lang w:eastAsia="en-GB"/>
        </w:rPr>
        <w:t xml:space="preserve"> constituency area (geographically and politically)</w:t>
      </w:r>
    </w:p>
    <w:p w14:paraId="3FF355E6" w14:textId="77777777" w:rsidR="001A3542" w:rsidRPr="001A3542" w:rsidRDefault="001A3542" w:rsidP="001A354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2CA22AA3" w14:textId="77777777" w:rsidR="001E7260" w:rsidRPr="001A3542" w:rsidRDefault="001E7260" w:rsidP="001E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b/>
          <w:bCs/>
          <w:lang w:eastAsia="en-GB"/>
        </w:rPr>
        <w:t xml:space="preserve">Desirable Criteria </w:t>
      </w:r>
    </w:p>
    <w:p w14:paraId="644A883A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Experience with caseworker system.</w:t>
      </w:r>
    </w:p>
    <w:p w14:paraId="1A59112F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At least one-year experience of working in a political environment.</w:t>
      </w:r>
    </w:p>
    <w:p w14:paraId="65F4F211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Full UK driving licence</w:t>
      </w:r>
    </w:p>
    <w:p w14:paraId="00F766A6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Experience dealing with departments, public bodies and agencies.</w:t>
      </w:r>
    </w:p>
    <w:p w14:paraId="2E299412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Experience with general public in order to provide advice.</w:t>
      </w:r>
    </w:p>
    <w:p w14:paraId="0C223F00" w14:textId="4DB6E84D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Knowledge of the Upper Bann constituency area (geographically and politically)</w:t>
      </w:r>
    </w:p>
    <w:p w14:paraId="250BD74D" w14:textId="77777777" w:rsidR="00D0243F" w:rsidRPr="001A3542" w:rsidRDefault="00D0243F" w:rsidP="00D0243F">
      <w:pPr>
        <w:spacing w:line="240" w:lineRule="auto"/>
        <w:rPr>
          <w:rFonts w:ascii="Arial" w:hAnsi="Arial" w:cs="Arial"/>
          <w:b/>
        </w:rPr>
      </w:pPr>
    </w:p>
    <w:p w14:paraId="250BD74E" w14:textId="77777777" w:rsidR="00D0243F" w:rsidRPr="001A3542" w:rsidRDefault="00D0243F" w:rsidP="00D0243F">
      <w:pPr>
        <w:rPr>
          <w:rFonts w:ascii="Arial" w:hAnsi="Arial" w:cs="Arial"/>
        </w:rPr>
      </w:pPr>
    </w:p>
    <w:p w14:paraId="250BD74F" w14:textId="77777777" w:rsidR="00D0243F" w:rsidRPr="001A3542" w:rsidRDefault="00D0243F" w:rsidP="00D0243F">
      <w:pPr>
        <w:rPr>
          <w:rFonts w:ascii="Arial" w:hAnsi="Arial" w:cs="Arial"/>
        </w:rPr>
      </w:pPr>
    </w:p>
    <w:p w14:paraId="250BD750" w14:textId="77777777" w:rsidR="00AA6497" w:rsidRPr="001A3542" w:rsidRDefault="00AA6497">
      <w:pPr>
        <w:rPr>
          <w:rFonts w:ascii="Arial" w:hAnsi="Arial" w:cs="Arial"/>
        </w:rPr>
      </w:pPr>
    </w:p>
    <w:sectPr w:rsidR="00AA6497" w:rsidRPr="001A3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85E1D"/>
    <w:multiLevelType w:val="multilevel"/>
    <w:tmpl w:val="6B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E39B5"/>
    <w:multiLevelType w:val="multilevel"/>
    <w:tmpl w:val="27B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40ADF"/>
    <w:multiLevelType w:val="hybridMultilevel"/>
    <w:tmpl w:val="906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87509">
    <w:abstractNumId w:val="2"/>
  </w:num>
  <w:num w:numId="2" w16cid:durableId="1596010050">
    <w:abstractNumId w:val="1"/>
  </w:num>
  <w:num w:numId="3" w16cid:durableId="197278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3F"/>
    <w:rsid w:val="00152025"/>
    <w:rsid w:val="001A3542"/>
    <w:rsid w:val="001E7260"/>
    <w:rsid w:val="00382D14"/>
    <w:rsid w:val="00510B3A"/>
    <w:rsid w:val="006868CB"/>
    <w:rsid w:val="0071543C"/>
    <w:rsid w:val="00AA6497"/>
    <w:rsid w:val="00B71C96"/>
    <w:rsid w:val="00C42197"/>
    <w:rsid w:val="00D0243F"/>
    <w:rsid w:val="00DD339B"/>
    <w:rsid w:val="00E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6F9"/>
  <w15:chartTrackingRefBased/>
  <w15:docId w15:val="{76840069-F786-4CB0-B37C-8A39011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3F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0243F"/>
    <w:pPr>
      <w:spacing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243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43F"/>
    <w:pPr>
      <w:spacing w:line="240" w:lineRule="auto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43F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43F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243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B422D11B5614C99CA659C4EC51B7D" ma:contentTypeVersion="9" ma:contentTypeDescription="Create a new document." ma:contentTypeScope="" ma:versionID="8a8971939719e8fa3bd840b6d8872313">
  <xsd:schema xmlns:xsd="http://www.w3.org/2001/XMLSchema" xmlns:xs="http://www.w3.org/2001/XMLSchema" xmlns:p="http://schemas.microsoft.com/office/2006/metadata/properties" xmlns:ns2="75a27fad-7619-42ac-9994-9a092d5d40a9" targetNamespace="http://schemas.microsoft.com/office/2006/metadata/properties" ma:root="true" ma:fieldsID="a37a91b0c74cf4d3431e94830753792e" ns2:_="">
    <xsd:import namespace="75a27fad-7619-42ac-9994-9a092d5d4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7fad-7619-42ac-9994-9a092d5d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790A2-11F7-419E-9D3C-2A74A900B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A328C-6F42-4093-A1BC-3881D9E12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0689D-0B56-44B3-96B5-81B8211C9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7fad-7619-42ac-9994-9a092d5d4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Descriptions of Assembly Members' Support Staff</dc:title>
  <dc:subject/>
  <dc:creator>Keaneyp</dc:creator>
  <cp:keywords/>
  <dc:description/>
  <cp:lastModifiedBy>Evans, Kate</cp:lastModifiedBy>
  <cp:revision>2</cp:revision>
  <dcterms:created xsi:type="dcterms:W3CDTF">2025-03-27T10:43:00Z</dcterms:created>
  <dcterms:modified xsi:type="dcterms:W3CDTF">2025-03-27T10:43:00Z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0x0101001C8B422D11B5614C99CA659C4EC51B7D</vt:lpwstr>
  </property>
</Properties>
</file>