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JOB DESCRIPTION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JOB TITLE:</w:t>
        <w:tab/>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Sessional Youth Work Assistant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tl w:val="0"/>
        </w:rPr>
        <w:tab/>
        <w:tab/>
        <w:tab/>
        <w:tab/>
        <w:t xml:space="preserve">3 hours per week</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JOB DURATION:</w:t>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Until</w:t>
      </w:r>
      <w:r w:rsidDel="00000000" w:rsidR="00000000" w:rsidRPr="00000000">
        <w:rPr>
          <w:rtl w:val="0"/>
        </w:rPr>
        <w:t xml:space="preserve"> March 2026</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HOLIDAY ENTITLEMENT:</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 days pro rata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RESPONSIBLE TO:</w:t>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Programme Coordinator – Youth Clubs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SALARY:</w:t>
        <w:tab/>
        <w:tab/>
        <w:tab/>
      </w:r>
      <w:r w:rsidDel="00000000" w:rsidR="00000000" w:rsidRPr="00000000">
        <w:rPr>
          <w:rtl w:val="0"/>
        </w:rPr>
        <w:t xml:space="preserve">£12.58 per hour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(Scale Point: </w:t>
      </w:r>
      <w:r w:rsidDel="00000000" w:rsidR="00000000" w:rsidRPr="00000000">
        <w:rPr>
          <w:rtl w:val="0"/>
        </w:rPr>
        <w:t xml:space="preserve">F4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JOB PURPOSE: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work directly with young people to develop their social education by providing programmes of activities.  This post will undertake duties under the direction of the Programme Coordinator and, in their absence the Youth Worker, in line with organisational policies.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KEY TASKS: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the planning and implementation of programmes, related to the “Model for Effective Practice”.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 towards a model of youth participation, ensuring that young people play an active role in the youth group.</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Communicate effectively and develop rapport with young people.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in the development of relationships with the wider community and external agencies.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young people to express and realise their goals.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Challenge oppressive behaviour in young people.</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information and support to young people.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young people in evaluating youth work activities and the impact of youth work on their development.</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Implement the Child Protection Policy and work with young people to safeguard their welfare and the welfare of others.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OTHER FUNCTIONS OF THE POST:</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with administrative duties within the unit/project.</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Carry out such duties as may be assigned by the Line Manager, within the level of the post.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pPr>
      <w:r w:rsidDel="00000000" w:rsidR="00000000" w:rsidRPr="00000000">
        <w:rPr>
          <w:rtl w:val="0"/>
        </w:rPr>
      </w:r>
    </w:p>
    <w:p w:rsidR="00000000" w:rsidDel="00000000" w:rsidP="00000000" w:rsidRDefault="00000000" w:rsidRPr="00000000" w14:paraId="00000020">
      <w:pPr>
        <w:pageBreakBefore w:val="0"/>
        <w:spacing w:after="240" w:lineRule="auto"/>
        <w:rPr>
          <w:rFonts w:ascii="Times" w:cs="Times" w:eastAsia="Times" w:hAnsi="Times"/>
          <w:color w:val="000000"/>
        </w:rPr>
      </w:pPr>
      <w:r w:rsidDel="00000000" w:rsidR="00000000" w:rsidRPr="00000000">
        <w:rPr>
          <w:rFonts w:ascii="Calibri" w:cs="Calibri" w:eastAsia="Calibri" w:hAnsi="Calibri"/>
          <w:b w:val="1"/>
          <w:color w:val="000000"/>
          <w:rtl w:val="0"/>
        </w:rPr>
        <w:t xml:space="preserve">SCOPE &amp; LIMITS OF AUTHORITY </w:t>
      </w:r>
      <w:r w:rsidDel="00000000" w:rsidR="00000000" w:rsidRPr="00000000">
        <w:rPr>
          <w:rtl w:val="0"/>
        </w:rPr>
      </w:r>
    </w:p>
    <w:p w:rsidR="00000000" w:rsidDel="00000000" w:rsidP="00000000" w:rsidRDefault="00000000" w:rsidRPr="00000000" w14:paraId="00000021">
      <w:pPr>
        <w:pageBreakBefore w:val="0"/>
        <w:spacing w:after="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Association provides a range of youth services within the area, working closely with external agencies in the voluntary and public sectors. </w:t>
      </w:r>
    </w:p>
    <w:p w:rsidR="00000000" w:rsidDel="00000000" w:rsidP="00000000" w:rsidRDefault="00000000" w:rsidRPr="00000000" w14:paraId="00000022">
      <w:pPr>
        <w:pageBreakBefore w:val="0"/>
        <w:spacing w:after="240" w:lineRule="auto"/>
        <w:rPr>
          <w:rFonts w:ascii="MS Gothic" w:cs="MS Gothic" w:eastAsia="MS Gothic" w:hAnsi="MS Gothic"/>
          <w:color w:val="000000"/>
        </w:rPr>
      </w:pPr>
      <w:r w:rsidDel="00000000" w:rsidR="00000000" w:rsidRPr="00000000">
        <w:rPr>
          <w:rFonts w:ascii="Calibri" w:cs="Calibri" w:eastAsia="Calibri" w:hAnsi="Calibri"/>
          <w:color w:val="000000"/>
          <w:rtl w:val="0"/>
        </w:rPr>
        <w:t xml:space="preserve">Sessional Youth Work Assistants are managed by the Programme Coordinator - Youth Clubs and in their absence by the</w:t>
      </w:r>
      <w:r w:rsidDel="00000000" w:rsidR="00000000" w:rsidRPr="00000000">
        <w:rPr>
          <w:rtl w:val="0"/>
        </w:rPr>
        <w:t xml:space="preserve"> </w:t>
      </w:r>
      <w:r w:rsidDel="00000000" w:rsidR="00000000" w:rsidRPr="00000000">
        <w:rPr>
          <w:rFonts w:ascii="Calibri" w:cs="Calibri" w:eastAsia="Calibri" w:hAnsi="Calibri"/>
          <w:color w:val="000000"/>
          <w:rtl w:val="0"/>
        </w:rPr>
        <w:t xml:space="preserve">Youth D</w:t>
      </w:r>
      <w:r w:rsidDel="00000000" w:rsidR="00000000" w:rsidRPr="00000000">
        <w:rPr>
          <w:rtl w:val="0"/>
        </w:rPr>
        <w:t xml:space="preserve">evelopment </w:t>
      </w:r>
      <w:r w:rsidDel="00000000" w:rsidR="00000000" w:rsidRPr="00000000">
        <w:rPr>
          <w:rFonts w:ascii="Calibri" w:cs="Calibri" w:eastAsia="Calibri" w:hAnsi="Calibri"/>
          <w:color w:val="000000"/>
          <w:rtl w:val="0"/>
        </w:rPr>
        <w:t xml:space="preserve">Workers. </w:t>
      </w:r>
      <w:r w:rsidDel="00000000" w:rsidR="00000000" w:rsidRPr="00000000">
        <w:rPr>
          <w:rtl w:val="0"/>
        </w:rPr>
      </w:r>
    </w:p>
    <w:p w:rsidR="00000000" w:rsidDel="00000000" w:rsidP="00000000" w:rsidRDefault="00000000" w:rsidRPr="00000000" w14:paraId="00000023">
      <w:pPr>
        <w:pageBreakBefore w:val="0"/>
        <w:spacing w:after="240" w:lineRule="auto"/>
        <w:rPr>
          <w:rFonts w:ascii="MS Gothic" w:cs="MS Gothic" w:eastAsia="MS Gothic" w:hAnsi="MS Gothic"/>
          <w:color w:val="000000"/>
        </w:rPr>
      </w:pPr>
      <w:r w:rsidDel="00000000" w:rsidR="00000000" w:rsidRPr="00000000">
        <w:rPr>
          <w:rFonts w:ascii="Calibri" w:cs="Calibri" w:eastAsia="Calibri" w:hAnsi="Calibri"/>
          <w:color w:val="000000"/>
          <w:rtl w:val="0"/>
        </w:rPr>
        <w:t xml:space="preserve">The post-holder works in consultation with the wider staff team in the implementation of new initiatives and the delivery of programmes that contact young people within the community and encourage their participation in the services of the Association. </w:t>
      </w:r>
      <w:r w:rsidDel="00000000" w:rsidR="00000000" w:rsidRPr="00000000">
        <w:rPr>
          <w:rtl w:val="0"/>
        </w:rPr>
      </w:r>
    </w:p>
    <w:p w:rsidR="00000000" w:rsidDel="00000000" w:rsidP="00000000" w:rsidRDefault="00000000" w:rsidRPr="00000000" w14:paraId="00000024">
      <w:pPr>
        <w:pageBreakBefore w:val="0"/>
        <w:spacing w:after="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post holder will have defined levels of autonomy for programme implementation, health &amp; safety and any discipline issues. They will be part of a supportive &amp; experienced staff team. </w:t>
      </w:r>
    </w:p>
    <w:p w:rsidR="00000000" w:rsidDel="00000000" w:rsidP="00000000" w:rsidRDefault="00000000" w:rsidRPr="00000000" w14:paraId="00000025">
      <w:pPr>
        <w:pageBreakBefore w:val="0"/>
        <w:spacing w:after="240" w:lineRule="auto"/>
        <w:rPr>
          <w:rFonts w:ascii="MS Mincho" w:cs="MS Mincho" w:eastAsia="MS Mincho" w:hAnsi="MS Mincho"/>
        </w:rPr>
      </w:pPr>
      <w:r w:rsidDel="00000000" w:rsidR="00000000" w:rsidRPr="00000000">
        <w:rPr>
          <w:rFonts w:ascii="Calibri" w:cs="Calibri" w:eastAsia="Calibri" w:hAnsi="Calibri"/>
          <w:b w:val="1"/>
          <w:color w:val="000000"/>
          <w:rtl w:val="0"/>
        </w:rPr>
        <w:t xml:space="preserve">PERSONAL CONDUCT </w:t>
      </w:r>
      <w:r w:rsidDel="00000000" w:rsidR="00000000" w:rsidRPr="00000000">
        <w:rPr>
          <w:rtl w:val="0"/>
        </w:rPr>
      </w:r>
    </w:p>
    <w:p w:rsidR="00000000" w:rsidDel="00000000" w:rsidP="00000000" w:rsidRDefault="00000000" w:rsidRPr="00000000" w14:paraId="00000026">
      <w:pPr>
        <w:pageBreakBefore w:val="0"/>
        <w:spacing w:after="240" w:lineRule="auto"/>
        <w:rPr>
          <w:rFonts w:ascii="Times" w:cs="Times" w:eastAsia="Times" w:hAnsi="Times"/>
          <w:color w:val="000000"/>
        </w:rPr>
      </w:pPr>
      <w:r w:rsidDel="00000000" w:rsidR="00000000" w:rsidRPr="00000000">
        <w:rPr>
          <w:rFonts w:ascii="Calibri" w:cs="Calibri" w:eastAsia="Calibri" w:hAnsi="Calibri"/>
          <w:color w:val="000000"/>
          <w:rtl w:val="0"/>
        </w:rPr>
        <w:t xml:space="preserve">There is considerable direct contact with young people, parents, supporters, health professionals, churches, teaching staff and the public in this role, therefore the successful candidate must be able to represent the </w:t>
      </w:r>
      <w:r w:rsidDel="00000000" w:rsidR="00000000" w:rsidRPr="00000000">
        <w:rPr>
          <w:rtl w:val="0"/>
        </w:rPr>
        <w:t xml:space="preserve">organisation</w:t>
      </w:r>
      <w:r w:rsidDel="00000000" w:rsidR="00000000" w:rsidRPr="00000000">
        <w:rPr>
          <w:rFonts w:ascii="Calibri" w:cs="Calibri" w:eastAsia="Calibri" w:hAnsi="Calibri"/>
          <w:color w:val="000000"/>
          <w:rtl w:val="0"/>
        </w:rPr>
        <w:t xml:space="preserve"> in a professional manner. </w:t>
      </w:r>
      <w:r w:rsidDel="00000000" w:rsidR="00000000" w:rsidRPr="00000000">
        <w:rPr>
          <w:rtl w:val="0"/>
        </w:rPr>
      </w:r>
    </w:p>
    <w:p w:rsidR="00000000" w:rsidDel="00000000" w:rsidP="00000000" w:rsidRDefault="00000000" w:rsidRPr="00000000" w14:paraId="00000027">
      <w:pPr>
        <w:pageBreakBefore w:val="0"/>
        <w:spacing w:after="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WORKING HOURS </w:t>
      </w:r>
      <w:r w:rsidDel="00000000" w:rsidR="00000000" w:rsidRPr="00000000">
        <w:rPr>
          <w:rFonts w:ascii="Calibri" w:cs="Calibri" w:eastAsia="Calibri" w:hAnsi="Calibri"/>
          <w:color w:val="000000"/>
          <w:rtl w:val="0"/>
        </w:rPr>
        <w:t xml:space="preserve">Sessional hours will be agreed according to the demands of programme activities. The Youth Club responds to the needs of young people and as a result evening &amp; weekend work will be required. Time off will be negotiated with the Programme Coordinator. </w:t>
      </w:r>
    </w:p>
    <w:p w:rsidR="00000000" w:rsidDel="00000000" w:rsidP="00000000" w:rsidRDefault="00000000" w:rsidRPr="00000000" w14:paraId="00000028">
      <w:pPr>
        <w:pageBreakBefore w:val="0"/>
        <w:spacing w:after="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DISCLOSURE OF CRIMINAL BACKGROUND </w:t>
      </w:r>
      <w:r w:rsidDel="00000000" w:rsidR="00000000" w:rsidRPr="00000000">
        <w:rPr>
          <w:rFonts w:ascii="Calibri" w:cs="Calibri" w:eastAsia="Calibri" w:hAnsi="Calibri"/>
          <w:color w:val="000000"/>
          <w:rtl w:val="0"/>
        </w:rPr>
        <w:t xml:space="preserve">This post will involve ‘regulated activity’ under the Safeguarding Vulnerable Groups (NI) Order 2007, therefore the post holder will be subject to an ACCESS NI check. </w:t>
      </w:r>
    </w:p>
    <w:p w:rsidR="00000000" w:rsidDel="00000000" w:rsidP="00000000" w:rsidRDefault="00000000" w:rsidRPr="00000000" w14:paraId="00000029">
      <w:pPr>
        <w:pageBreakBefore w:val="0"/>
        <w:spacing w:after="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A">
      <w:pPr>
        <w:pageBreakBefore w:val="0"/>
        <w:spacing w:after="240" w:lineRule="auto"/>
        <w:rPr>
          <w:rFonts w:ascii="Calibri" w:cs="Calibri" w:eastAsia="Calibri" w:hAnsi="Calibri"/>
          <w:color w:val="000000"/>
          <w:sz w:val="29"/>
          <w:szCs w:val="29"/>
        </w:rPr>
      </w:pPr>
      <w:r w:rsidDel="00000000" w:rsidR="00000000" w:rsidRPr="00000000">
        <w:rPr>
          <w:rFonts w:ascii="Calibri" w:cs="Calibri" w:eastAsia="Calibri" w:hAnsi="Calibri"/>
          <w:b w:val="1"/>
          <w:color w:val="000000"/>
          <w:rtl w:val="0"/>
        </w:rPr>
        <w:t xml:space="preserve">PERSON SPECIFICATION </w:t>
      </w:r>
      <w:r w:rsidDel="00000000" w:rsidR="00000000" w:rsidRPr="00000000">
        <w:rPr>
          <w:rFonts w:ascii="Calibri" w:cs="Calibri" w:eastAsia="Calibri" w:hAnsi="Calibri"/>
          <w:color w:val="000000"/>
          <w:sz w:val="29"/>
          <w:szCs w:val="29"/>
          <w:rtl w:val="0"/>
        </w:rPr>
        <w:t xml:space="preserve"> </w:t>
      </w:r>
    </w:p>
    <w:p w:rsidR="00000000" w:rsidDel="00000000" w:rsidP="00000000" w:rsidRDefault="00000000" w:rsidRPr="00000000" w14:paraId="0000002B">
      <w:pPr>
        <w:pageBreakBefore w:val="0"/>
        <w:spacing w:after="240" w:lineRule="auto"/>
        <w:rPr>
          <w:rFonts w:ascii="Calibri" w:cs="Calibri" w:eastAsia="Calibri" w:hAnsi="Calibri"/>
          <w:color w:val="000000"/>
          <w:u w:val="none"/>
        </w:rPr>
      </w:pPr>
      <w:r w:rsidDel="00000000" w:rsidR="00000000" w:rsidRPr="00000000">
        <w:rPr>
          <w:rFonts w:ascii="Calibri" w:cs="Calibri" w:eastAsia="Calibri" w:hAnsi="Calibri"/>
          <w:color w:val="000000"/>
          <w:u w:val="single"/>
          <w:rtl w:val="0"/>
        </w:rPr>
        <w:t xml:space="preserve">Qualifications / Experience</w:t>
      </w:r>
      <w:r w:rsidDel="00000000" w:rsidR="00000000" w:rsidRPr="00000000">
        <w:rPr>
          <w:rFonts w:ascii="Calibri" w:cs="Calibri" w:eastAsia="Calibri" w:hAnsi="Calibri"/>
          <w:color w:val="000000"/>
          <w:u w:val="none"/>
          <w:rtl w:val="0"/>
        </w:rPr>
        <w:t xml:space="preserve"> </w:t>
      </w:r>
    </w:p>
    <w:p w:rsidR="00000000" w:rsidDel="00000000" w:rsidP="00000000" w:rsidRDefault="00000000" w:rsidRPr="00000000" w14:paraId="0000002C">
      <w:pPr>
        <w:pageBreakBefore w:val="0"/>
        <w:numPr>
          <w:ilvl w:val="0"/>
          <w:numId w:val="2"/>
        </w:numPr>
        <w:tabs>
          <w:tab w:val="left" w:leader="none" w:pos="20"/>
          <w:tab w:val="left" w:leader="none" w:pos="196"/>
        </w:tabs>
        <w:spacing w:after="240" w:lineRule="auto"/>
        <w:ind w:left="196" w:hanging="197"/>
        <w:rPr>
          <w:rFonts w:ascii="Calibri" w:cs="Calibri" w:eastAsia="Calibri" w:hAnsi="Calibri"/>
          <w:color w:val="000000"/>
          <w:u w:val="none"/>
        </w:rPr>
      </w:pPr>
      <w:r w:rsidDel="00000000" w:rsidR="00000000" w:rsidRPr="00000000">
        <w:rPr>
          <w:rFonts w:ascii="Calibri" w:cs="Calibri" w:eastAsia="Calibri" w:hAnsi="Calibri"/>
          <w:color w:val="000000"/>
          <w:u w:val="none"/>
          <w:rtl w:val="0"/>
        </w:rPr>
        <w:t xml:space="preserve">Recognised youth work qualification (E.g. OCN level 2 &amp; 3, OCN level 2 certificate) OR a minimum of 2 years’ part time or voluntary experience working with young people in a relevant context </w:t>
      </w:r>
    </w:p>
    <w:p w:rsidR="00000000" w:rsidDel="00000000" w:rsidP="00000000" w:rsidRDefault="00000000" w:rsidRPr="00000000" w14:paraId="0000002D">
      <w:pPr>
        <w:pageBreakBefore w:val="0"/>
        <w:spacing w:after="240" w:lineRule="auto"/>
        <w:rPr>
          <w:rFonts w:ascii="Calibri" w:cs="Calibri" w:eastAsia="Calibri" w:hAnsi="Calibri"/>
          <w:color w:val="000000"/>
          <w:u w:val="none"/>
        </w:rPr>
      </w:pPr>
      <w:r w:rsidDel="00000000" w:rsidR="00000000" w:rsidRPr="00000000">
        <w:rPr>
          <w:rFonts w:ascii="Calibri" w:cs="Calibri" w:eastAsia="Calibri" w:hAnsi="Calibri"/>
          <w:color w:val="000000"/>
          <w:u w:val="single"/>
          <w:rtl w:val="0"/>
        </w:rPr>
        <w:t xml:space="preserve">Knowledge</w:t>
      </w:r>
      <w:r w:rsidDel="00000000" w:rsidR="00000000" w:rsidRPr="00000000">
        <w:rPr>
          <w:rFonts w:ascii="Calibri" w:cs="Calibri" w:eastAsia="Calibri" w:hAnsi="Calibri"/>
          <w:color w:val="000000"/>
          <w:u w:val="none"/>
          <w:rtl w:val="0"/>
        </w:rPr>
        <w:t xml:space="preserve"> </w:t>
      </w:r>
    </w:p>
    <w:p w:rsidR="00000000" w:rsidDel="00000000" w:rsidP="00000000" w:rsidRDefault="00000000" w:rsidRPr="00000000" w14:paraId="0000002E">
      <w:pPr>
        <w:pageBreakBefore w:val="0"/>
        <w:numPr>
          <w:ilvl w:val="0"/>
          <w:numId w:val="3"/>
        </w:numPr>
        <w:tabs>
          <w:tab w:val="left" w:leader="none" w:pos="20"/>
          <w:tab w:val="left" w:leader="none" w:pos="196"/>
        </w:tabs>
        <w:spacing w:after="240" w:lineRule="auto"/>
        <w:ind w:left="196" w:hanging="197"/>
        <w:rPr>
          <w:rFonts w:ascii="Calibri" w:cs="Calibri" w:eastAsia="Calibri" w:hAnsi="Calibri"/>
          <w:color w:val="000000"/>
          <w:u w:val="none"/>
        </w:rPr>
      </w:pPr>
      <w:r w:rsidDel="00000000" w:rsidR="00000000" w:rsidRPr="00000000">
        <w:rPr>
          <w:rFonts w:ascii="Calibri" w:cs="Calibri" w:eastAsia="Calibri" w:hAnsi="Calibri"/>
          <w:color w:val="000000"/>
          <w:u w:val="none"/>
          <w:rtl w:val="0"/>
        </w:rPr>
        <w:t xml:space="preserve">Knowledge of good youth work practice </w:t>
      </w:r>
    </w:p>
    <w:p w:rsidR="00000000" w:rsidDel="00000000" w:rsidP="00000000" w:rsidRDefault="00000000" w:rsidRPr="00000000" w14:paraId="0000002F">
      <w:pPr>
        <w:pageBreakBefore w:val="0"/>
        <w:tabs>
          <w:tab w:val="left" w:leader="none" w:pos="20"/>
          <w:tab w:val="left" w:leader="none" w:pos="196"/>
        </w:tabs>
        <w:spacing w:after="240" w:lineRule="auto"/>
        <w:ind w:left="720" w:firstLine="0"/>
        <w:rPr/>
      </w:pPr>
      <w:r w:rsidDel="00000000" w:rsidR="00000000" w:rsidRPr="00000000">
        <w:rPr>
          <w:rtl w:val="0"/>
        </w:rPr>
      </w:r>
    </w:p>
    <w:p w:rsidR="00000000" w:rsidDel="00000000" w:rsidP="00000000" w:rsidRDefault="00000000" w:rsidRPr="00000000" w14:paraId="00000030">
      <w:pPr>
        <w:pageBreakBefore w:val="0"/>
        <w:spacing w:after="240" w:lineRule="auto"/>
        <w:rPr>
          <w:rFonts w:ascii="Calibri" w:cs="Calibri" w:eastAsia="Calibri" w:hAnsi="Calibri"/>
          <w:color w:val="000000"/>
          <w:u w:val="none"/>
        </w:rPr>
      </w:pPr>
      <w:r w:rsidDel="00000000" w:rsidR="00000000" w:rsidRPr="00000000">
        <w:rPr>
          <w:rFonts w:ascii="Calibri" w:cs="Calibri" w:eastAsia="Calibri" w:hAnsi="Calibri"/>
          <w:color w:val="000000"/>
          <w:u w:val="single"/>
          <w:rtl w:val="0"/>
        </w:rPr>
        <w:t xml:space="preserve">Abilities and Skills</w:t>
      </w:r>
      <w:r w:rsidDel="00000000" w:rsidR="00000000" w:rsidRPr="00000000">
        <w:rPr>
          <w:rFonts w:ascii="Calibri" w:cs="Calibri" w:eastAsia="Calibri" w:hAnsi="Calibri"/>
          <w:color w:val="000000"/>
          <w:u w:val="none"/>
          <w:rtl w:val="0"/>
        </w:rPr>
        <w:t xml:space="preserve"> </w:t>
      </w:r>
    </w:p>
    <w:p w:rsidR="00000000" w:rsidDel="00000000" w:rsidP="00000000" w:rsidRDefault="00000000" w:rsidRPr="00000000" w14:paraId="00000031">
      <w:pPr>
        <w:pageBreakBefore w:val="0"/>
        <w:numPr>
          <w:ilvl w:val="0"/>
          <w:numId w:val="4"/>
        </w:numPr>
        <w:tabs>
          <w:tab w:val="left" w:leader="none" w:pos="20"/>
          <w:tab w:val="left" w:leader="none" w:pos="196"/>
        </w:tabs>
        <w:spacing w:after="240" w:lineRule="auto"/>
        <w:ind w:left="196" w:hanging="197"/>
        <w:rPr>
          <w:rFonts w:ascii="Calibri" w:cs="Calibri" w:eastAsia="Calibri" w:hAnsi="Calibri"/>
          <w:color w:val="000000"/>
          <w:u w:val="none"/>
        </w:rPr>
      </w:pPr>
      <w:r w:rsidDel="00000000" w:rsidR="00000000" w:rsidRPr="00000000">
        <w:rPr>
          <w:rFonts w:ascii="Calibri" w:cs="Calibri" w:eastAsia="Calibri" w:hAnsi="Calibri"/>
          <w:color w:val="000000"/>
          <w:u w:val="none"/>
          <w:rtl w:val="0"/>
        </w:rPr>
        <w:t xml:space="preserve">Excellent interpersonal skills with the ability to develop &amp; maintain appropriate relationships with young people</w:t>
      </w:r>
    </w:p>
    <w:p w:rsidR="00000000" w:rsidDel="00000000" w:rsidP="00000000" w:rsidRDefault="00000000" w:rsidRPr="00000000" w14:paraId="00000032">
      <w:pPr>
        <w:pageBreakBefore w:val="0"/>
        <w:numPr>
          <w:ilvl w:val="0"/>
          <w:numId w:val="4"/>
        </w:numPr>
        <w:tabs>
          <w:tab w:val="left" w:leader="none" w:pos="20"/>
          <w:tab w:val="left" w:leader="none" w:pos="196"/>
        </w:tabs>
        <w:spacing w:after="240" w:lineRule="auto"/>
        <w:ind w:left="196" w:hanging="197"/>
        <w:rPr>
          <w:rFonts w:ascii="Calibri" w:cs="Calibri" w:eastAsia="Calibri" w:hAnsi="Calibri"/>
          <w:color w:val="000000"/>
          <w:u w:val="none"/>
        </w:rPr>
      </w:pPr>
      <w:r w:rsidDel="00000000" w:rsidR="00000000" w:rsidRPr="00000000">
        <w:rPr>
          <w:rFonts w:ascii="Calibri" w:cs="Calibri" w:eastAsia="Calibri" w:hAnsi="Calibri"/>
          <w:color w:val="000000"/>
          <w:u w:val="none"/>
          <w:rtl w:val="0"/>
        </w:rPr>
        <w:t xml:space="preserve">Planning and organising skills </w:t>
      </w:r>
    </w:p>
    <w:p w:rsidR="00000000" w:rsidDel="00000000" w:rsidP="00000000" w:rsidRDefault="00000000" w:rsidRPr="00000000" w14:paraId="00000033">
      <w:pPr>
        <w:pageBreakBefore w:val="0"/>
        <w:numPr>
          <w:ilvl w:val="0"/>
          <w:numId w:val="4"/>
        </w:numPr>
        <w:tabs>
          <w:tab w:val="left" w:leader="none" w:pos="20"/>
          <w:tab w:val="left" w:leader="none" w:pos="196"/>
        </w:tabs>
        <w:spacing w:after="240" w:lineRule="auto"/>
        <w:ind w:left="196" w:hanging="197"/>
        <w:rPr>
          <w:rFonts w:ascii="Calibri" w:cs="Calibri" w:eastAsia="Calibri" w:hAnsi="Calibri"/>
          <w:color w:val="000000"/>
          <w:u w:val="none"/>
        </w:rPr>
      </w:pPr>
      <w:r w:rsidDel="00000000" w:rsidR="00000000" w:rsidRPr="00000000">
        <w:rPr>
          <w:rFonts w:ascii="Calibri" w:cs="Calibri" w:eastAsia="Calibri" w:hAnsi="Calibri"/>
          <w:color w:val="000000"/>
          <w:u w:val="none"/>
          <w:rtl w:val="0"/>
        </w:rPr>
        <w:t xml:space="preserve">Group facilitation skills </w:t>
      </w:r>
    </w:p>
    <w:p w:rsidR="00000000" w:rsidDel="00000000" w:rsidP="00000000" w:rsidRDefault="00000000" w:rsidRPr="00000000" w14:paraId="00000034">
      <w:pPr>
        <w:pageBreakBefore w:val="0"/>
        <w:numPr>
          <w:ilvl w:val="0"/>
          <w:numId w:val="4"/>
        </w:numPr>
        <w:tabs>
          <w:tab w:val="left" w:leader="none" w:pos="20"/>
          <w:tab w:val="left" w:leader="none" w:pos="196"/>
        </w:tabs>
        <w:spacing w:after="240" w:lineRule="auto"/>
        <w:ind w:left="196" w:hanging="197"/>
        <w:rPr>
          <w:rFonts w:ascii="Calibri" w:cs="Calibri" w:eastAsia="Calibri" w:hAnsi="Calibri"/>
          <w:color w:val="000000"/>
          <w:u w:val="none"/>
        </w:rPr>
      </w:pPr>
      <w:r w:rsidDel="00000000" w:rsidR="00000000" w:rsidRPr="00000000">
        <w:rPr>
          <w:rFonts w:ascii="Calibri" w:cs="Calibri" w:eastAsia="Calibri" w:hAnsi="Calibri"/>
          <w:color w:val="000000"/>
          <w:u w:val="none"/>
          <w:rtl w:val="0"/>
        </w:rPr>
        <w:t xml:space="preserve">Computer literate </w:t>
      </w:r>
    </w:p>
    <w:p w:rsidR="00000000" w:rsidDel="00000000" w:rsidP="00000000" w:rsidRDefault="00000000" w:rsidRPr="00000000" w14:paraId="00000035">
      <w:pPr>
        <w:pageBreakBefore w:val="0"/>
        <w:rPr>
          <w:rFonts w:ascii="Times" w:cs="Times" w:eastAsia="Times" w:hAnsi="Times"/>
          <w:color w:val="000000"/>
          <w:u w:val="none"/>
        </w:rPr>
      </w:pPr>
      <w:r w:rsidDel="00000000" w:rsidR="00000000" w:rsidRPr="00000000">
        <w:rPr>
          <w:rtl w:val="0"/>
        </w:rPr>
      </w:r>
    </w:p>
    <w:p w:rsidR="00000000" w:rsidDel="00000000" w:rsidP="00000000" w:rsidRDefault="00000000" w:rsidRPr="00000000" w14:paraId="00000036">
      <w:pPr>
        <w:pageBreakBefore w:val="0"/>
        <w:spacing w:after="240" w:lineRule="auto"/>
        <w:rPr>
          <w:rFonts w:ascii="Times" w:cs="Times" w:eastAsia="Times" w:hAnsi="Times"/>
          <w:color w:val="000000"/>
          <w:u w:val="none"/>
        </w:rPr>
      </w:pPr>
      <w:r w:rsidDel="00000000" w:rsidR="00000000" w:rsidRPr="00000000">
        <w:rPr>
          <w:rFonts w:ascii="Calibri" w:cs="Calibri" w:eastAsia="Calibri" w:hAnsi="Calibri"/>
          <w:color w:val="000000"/>
          <w:u w:val="single"/>
          <w:rtl w:val="0"/>
        </w:rPr>
        <w:t xml:space="preserve">Disposition</w:t>
      </w:r>
      <w:r w:rsidDel="00000000" w:rsidR="00000000" w:rsidRPr="00000000">
        <w:rPr>
          <w:rFonts w:ascii="Calibri" w:cs="Calibri" w:eastAsia="Calibri" w:hAnsi="Calibri"/>
          <w:b w:val="1"/>
          <w:color w:val="000000"/>
          <w:u w:val="none"/>
          <w:rtl w:val="0"/>
        </w:rPr>
        <w:t xml:space="preserve"> </w:t>
      </w:r>
      <w:r w:rsidDel="00000000" w:rsidR="00000000" w:rsidRPr="00000000">
        <w:rPr>
          <w:rtl w:val="0"/>
        </w:rPr>
      </w:r>
    </w:p>
    <w:p w:rsidR="00000000" w:rsidDel="00000000" w:rsidP="00000000" w:rsidRDefault="00000000" w:rsidRPr="00000000" w14:paraId="00000037">
      <w:pPr>
        <w:pageBreakBefore w:val="0"/>
        <w:numPr>
          <w:ilvl w:val="0"/>
          <w:numId w:val="5"/>
        </w:numPr>
        <w:tabs>
          <w:tab w:val="left" w:leader="none" w:pos="20"/>
          <w:tab w:val="left" w:leader="none" w:pos="196"/>
        </w:tabs>
        <w:spacing w:after="240" w:lineRule="auto"/>
        <w:ind w:left="196" w:hanging="197"/>
        <w:rPr>
          <w:rFonts w:ascii="Times" w:cs="Times" w:eastAsia="Times" w:hAnsi="Times"/>
          <w:b w:val="1"/>
          <w:color w:val="000000"/>
          <w:u w:val="none"/>
        </w:rPr>
      </w:pPr>
      <w:r w:rsidDel="00000000" w:rsidR="00000000" w:rsidRPr="00000000">
        <w:rPr>
          <w:rFonts w:ascii="Calibri" w:cs="Calibri" w:eastAsia="Calibri" w:hAnsi="Calibri"/>
          <w:color w:val="000000"/>
          <w:u w:val="none"/>
          <w:rtl w:val="0"/>
        </w:rPr>
        <w:t xml:space="preserve">Team player </w:t>
      </w:r>
      <w:r w:rsidDel="00000000" w:rsidR="00000000" w:rsidRPr="00000000">
        <w:rPr>
          <w:rtl w:val="0"/>
        </w:rPr>
      </w:r>
    </w:p>
    <w:p w:rsidR="00000000" w:rsidDel="00000000" w:rsidP="00000000" w:rsidRDefault="00000000" w:rsidRPr="00000000" w14:paraId="00000038">
      <w:pPr>
        <w:pageBreakBefore w:val="0"/>
        <w:numPr>
          <w:ilvl w:val="0"/>
          <w:numId w:val="5"/>
        </w:numPr>
        <w:tabs>
          <w:tab w:val="left" w:leader="none" w:pos="20"/>
          <w:tab w:val="left" w:leader="none" w:pos="196"/>
        </w:tabs>
        <w:spacing w:after="240" w:lineRule="auto"/>
        <w:ind w:left="196" w:hanging="197"/>
        <w:rPr>
          <w:rFonts w:ascii="Times" w:cs="Times" w:eastAsia="Times" w:hAnsi="Times"/>
          <w:color w:val="000000"/>
          <w:u w:val="none"/>
        </w:rPr>
      </w:pPr>
      <w:r w:rsidDel="00000000" w:rsidR="00000000" w:rsidRPr="00000000">
        <w:rPr>
          <w:rFonts w:ascii="Calibri" w:cs="Calibri" w:eastAsia="Calibri" w:hAnsi="Calibri"/>
          <w:color w:val="000000"/>
          <w:u w:val="none"/>
          <w:rtl w:val="0"/>
        </w:rPr>
        <w:t xml:space="preserve">Resilience and able to deal with the pressures of working with young people</w:t>
      </w:r>
      <w:r w:rsidDel="00000000" w:rsidR="00000000" w:rsidRPr="00000000">
        <w:rPr>
          <w:rtl w:val="0"/>
        </w:rPr>
      </w:r>
    </w:p>
    <w:p w:rsidR="00000000" w:rsidDel="00000000" w:rsidP="00000000" w:rsidRDefault="00000000" w:rsidRPr="00000000" w14:paraId="00000039">
      <w:pPr>
        <w:pageBreakBefore w:val="0"/>
        <w:numPr>
          <w:ilvl w:val="0"/>
          <w:numId w:val="5"/>
        </w:numPr>
        <w:tabs>
          <w:tab w:val="left" w:leader="none" w:pos="20"/>
          <w:tab w:val="left" w:leader="none" w:pos="196"/>
        </w:tabs>
        <w:spacing w:after="240" w:lineRule="auto"/>
        <w:ind w:left="196" w:hanging="197"/>
        <w:rPr>
          <w:rFonts w:ascii="Times" w:cs="Times" w:eastAsia="Times" w:hAnsi="Times"/>
          <w:b w:val="1"/>
          <w:color w:val="000000"/>
          <w:u w:val="none"/>
        </w:rPr>
      </w:pPr>
      <w:r w:rsidDel="00000000" w:rsidR="00000000" w:rsidRPr="00000000">
        <w:rPr>
          <w:rFonts w:ascii="Calibri" w:cs="Calibri" w:eastAsia="Calibri" w:hAnsi="Calibri"/>
          <w:color w:val="000000"/>
          <w:u w:val="none"/>
          <w:rtl w:val="0"/>
        </w:rPr>
        <w:t xml:space="preserve">Commitment to working within an equal opportunity framework </w:t>
      </w:r>
      <w:r w:rsidDel="00000000" w:rsidR="00000000" w:rsidRPr="00000000">
        <w:rPr>
          <w:rtl w:val="0"/>
        </w:rPr>
      </w:r>
    </w:p>
    <w:p w:rsidR="00000000" w:rsidDel="00000000" w:rsidP="00000000" w:rsidRDefault="00000000" w:rsidRPr="00000000" w14:paraId="0000003A">
      <w:pPr>
        <w:pageBreakBefore w:val="0"/>
        <w:numPr>
          <w:ilvl w:val="0"/>
          <w:numId w:val="5"/>
        </w:numPr>
        <w:tabs>
          <w:tab w:val="left" w:leader="none" w:pos="20"/>
          <w:tab w:val="left" w:leader="none" w:pos="196"/>
        </w:tabs>
        <w:spacing w:after="240" w:lineRule="auto"/>
        <w:ind w:left="196" w:hanging="197"/>
        <w:rPr>
          <w:rFonts w:ascii="Times" w:cs="Times" w:eastAsia="Times" w:hAnsi="Times"/>
          <w:color w:val="000000"/>
          <w:u w:val="none"/>
        </w:rPr>
      </w:pPr>
      <w:r w:rsidDel="00000000" w:rsidR="00000000" w:rsidRPr="00000000">
        <w:rPr>
          <w:rFonts w:ascii="Calibri" w:cs="Calibri" w:eastAsia="Calibri" w:hAnsi="Calibri"/>
          <w:color w:val="000000"/>
          <w:u w:val="none"/>
          <w:rtl w:val="0"/>
        </w:rPr>
        <w:t xml:space="preserve">The YMCA works to a model of Christian Social Action and the post holder must be in</w:t>
      </w:r>
      <w:r w:rsidDel="00000000" w:rsidR="00000000" w:rsidRPr="00000000">
        <w:rPr>
          <w:rFonts w:ascii="MS Mincho" w:cs="MS Mincho" w:eastAsia="MS Mincho" w:hAnsi="MS Mincho"/>
          <w:rtl w:val="0"/>
        </w:rPr>
        <w:t xml:space="preserve"> </w:t>
      </w:r>
      <w:r w:rsidDel="00000000" w:rsidR="00000000" w:rsidRPr="00000000">
        <w:rPr>
          <w:rFonts w:ascii="Calibri" w:cs="Calibri" w:eastAsia="Calibri" w:hAnsi="Calibri"/>
          <w:color w:val="000000"/>
          <w:u w:val="none"/>
          <w:rtl w:val="0"/>
        </w:rPr>
        <w:t xml:space="preserve">agreement with the Aims and Purposes of the YMCA </w:t>
      </w: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S Gothic"/>
  <w:font w:name="MS Mincho"/>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