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01D38" w14:textId="5CA2EA91" w:rsidR="00F944B3" w:rsidRPr="00FB70DF" w:rsidRDefault="00F944B3" w:rsidP="00F944B3">
      <w:pPr>
        <w:rPr>
          <w:rFonts w:asciiTheme="minorHAnsi" w:hAnsiTheme="minorHAnsi" w:cstheme="minorHAnsi"/>
        </w:rPr>
      </w:pPr>
    </w:p>
    <w:p w14:paraId="724F6CFC" w14:textId="21A0CE6E" w:rsidR="00F944B3" w:rsidRPr="00FB70DF" w:rsidRDefault="00F944B3" w:rsidP="00F944B3">
      <w:pPr>
        <w:rPr>
          <w:rFonts w:asciiTheme="minorHAnsi" w:hAnsiTheme="minorHAnsi" w:cstheme="minorHAnsi"/>
        </w:rPr>
      </w:pPr>
      <w:r w:rsidRPr="00FB70DF">
        <w:rPr>
          <w:rFonts w:asciiTheme="minorHAnsi" w:hAnsiTheme="minorHAnsi" w:cstheme="minorHAnsi"/>
          <w:noProof/>
        </w:rPr>
        <w:drawing>
          <wp:inline distT="0" distB="0" distL="0" distR="0" wp14:anchorId="311C1147" wp14:editId="5D05FA1A">
            <wp:extent cx="1531620" cy="655320"/>
            <wp:effectExtent l="0" t="0" r="0" b="0"/>
            <wp:docPr id="4" name="Picture 3" descr="Logo, company name&#10;&#10;Description automatically generated">
              <a:extLst xmlns:a="http://schemas.openxmlformats.org/drawingml/2006/main">
                <a:ext uri="{FF2B5EF4-FFF2-40B4-BE49-F238E27FC236}">
                  <a16:creationId xmlns:a16="http://schemas.microsoft.com/office/drawing/2014/main" id="{0735385E-7EFC-43CC-9653-36A168F9998B}"/>
                </a:ext>
              </a:extLst>
            </wp:docPr>
            <wp:cNvGraphicFramePr/>
            <a:graphic xmlns:a="http://schemas.openxmlformats.org/drawingml/2006/main">
              <a:graphicData uri="http://schemas.openxmlformats.org/drawingml/2006/picture">
                <pic:pic xmlns:pic="http://schemas.openxmlformats.org/drawingml/2006/picture">
                  <pic:nvPicPr>
                    <pic:cNvPr id="4" name="Picture 3" descr="Logo, company name&#10;&#10;Description automatically generated">
                      <a:extLst>
                        <a:ext uri="{FF2B5EF4-FFF2-40B4-BE49-F238E27FC236}">
                          <a16:creationId xmlns:a16="http://schemas.microsoft.com/office/drawing/2014/main" id="{0735385E-7EFC-43CC-9653-36A168F9998B}"/>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2501" cy="655697"/>
                    </a:xfrm>
                    <a:prstGeom prst="rect">
                      <a:avLst/>
                    </a:prstGeom>
                    <a:noFill/>
                    <a:ln>
                      <a:noFill/>
                    </a:ln>
                  </pic:spPr>
                </pic:pic>
              </a:graphicData>
            </a:graphic>
          </wp:inline>
        </w:drawing>
      </w:r>
    </w:p>
    <w:p w14:paraId="7893A94F" w14:textId="17402B4E" w:rsidR="00F944B3" w:rsidRPr="00FB70DF" w:rsidRDefault="00F944B3" w:rsidP="00F944B3">
      <w:pPr>
        <w:rPr>
          <w:rFonts w:asciiTheme="minorHAnsi" w:hAnsiTheme="minorHAnsi" w:cstheme="minorHAnsi"/>
          <w:b/>
          <w:bCs/>
          <w:color w:val="0070C0"/>
          <w:sz w:val="32"/>
          <w:szCs w:val="32"/>
        </w:rPr>
      </w:pPr>
      <w:r w:rsidRPr="00FB70DF">
        <w:rPr>
          <w:rFonts w:asciiTheme="minorHAnsi" w:hAnsiTheme="minorHAnsi" w:cstheme="minorHAnsi"/>
          <w:b/>
          <w:bCs/>
          <w:color w:val="0070C0"/>
          <w:sz w:val="32"/>
          <w:szCs w:val="32"/>
        </w:rPr>
        <w:t>Positive Behaviour Support</w:t>
      </w:r>
      <w:r w:rsidR="00FB70DF" w:rsidRPr="00FB70DF">
        <w:rPr>
          <w:rFonts w:asciiTheme="minorHAnsi" w:hAnsiTheme="minorHAnsi" w:cstheme="minorHAnsi"/>
          <w:b/>
          <w:bCs/>
          <w:color w:val="0070C0"/>
          <w:sz w:val="32"/>
          <w:szCs w:val="32"/>
        </w:rPr>
        <w:t xml:space="preserve"> (PBS)</w:t>
      </w:r>
    </w:p>
    <w:p w14:paraId="4C333EA1" w14:textId="7DC571F3" w:rsidR="00335771" w:rsidRPr="00850D72" w:rsidRDefault="00000000">
      <w:pPr>
        <w:pStyle w:val="Heading2"/>
        <w:tabs>
          <w:tab w:val="center" w:pos="1567"/>
        </w:tabs>
        <w:ind w:left="0" w:firstLine="0"/>
        <w:rPr>
          <w:rFonts w:asciiTheme="minorHAnsi" w:hAnsiTheme="minorHAnsi" w:cstheme="minorHAnsi"/>
          <w:sz w:val="28"/>
          <w:szCs w:val="28"/>
        </w:rPr>
      </w:pPr>
      <w:r w:rsidRPr="00FB70DF">
        <w:rPr>
          <w:rFonts w:asciiTheme="minorHAnsi" w:eastAsia="Cambria" w:hAnsiTheme="minorHAnsi" w:cstheme="minorHAnsi"/>
          <w:color w:val="000000"/>
          <w:sz w:val="24"/>
        </w:rPr>
        <w:t xml:space="preserve"> </w:t>
      </w:r>
      <w:r w:rsidR="00F944B3" w:rsidRPr="00FB70DF">
        <w:rPr>
          <w:rFonts w:asciiTheme="minorHAnsi" w:eastAsia="Cambria" w:hAnsiTheme="minorHAnsi" w:cstheme="minorHAnsi"/>
          <w:color w:val="000000"/>
          <w:sz w:val="24"/>
        </w:rPr>
        <w:t xml:space="preserve">         </w:t>
      </w:r>
      <w:r w:rsidRPr="00850D72">
        <w:rPr>
          <w:rFonts w:asciiTheme="minorHAnsi" w:hAnsiTheme="minorHAnsi" w:cstheme="minorHAnsi"/>
          <w:sz w:val="28"/>
          <w:szCs w:val="28"/>
        </w:rPr>
        <w:t xml:space="preserve">Aims of PBS </w:t>
      </w:r>
    </w:p>
    <w:p w14:paraId="64F68964" w14:textId="077D7F22" w:rsidR="00335771" w:rsidRPr="00A86AB6" w:rsidRDefault="00000000" w:rsidP="00850D72">
      <w:pPr>
        <w:spacing w:after="127" w:line="223" w:lineRule="auto"/>
        <w:ind w:left="538" w:firstLine="0"/>
        <w:jc w:val="both"/>
        <w:rPr>
          <w:rFonts w:asciiTheme="minorHAnsi" w:hAnsiTheme="minorHAnsi" w:cstheme="minorHAnsi"/>
          <w:sz w:val="24"/>
          <w:szCs w:val="24"/>
        </w:rPr>
      </w:pPr>
      <w:r w:rsidRPr="00A86AB6">
        <w:rPr>
          <w:rFonts w:asciiTheme="minorHAnsi" w:hAnsiTheme="minorHAnsi" w:cstheme="minorHAnsi"/>
          <w:sz w:val="24"/>
          <w:szCs w:val="24"/>
        </w:rPr>
        <w:t xml:space="preserve">The overall aim of Positive Behaviour Support (PBS) is to improve the quality of a person’s life and </w:t>
      </w:r>
      <w:r w:rsidRPr="00A86AB6">
        <w:rPr>
          <w:rFonts w:asciiTheme="minorHAnsi" w:eastAsia="Cambria" w:hAnsiTheme="minorHAnsi" w:cstheme="minorHAnsi"/>
          <w:sz w:val="24"/>
          <w:szCs w:val="24"/>
          <w:vertAlign w:val="subscript"/>
        </w:rPr>
        <w:t xml:space="preserve"> </w:t>
      </w:r>
      <w:r w:rsidRPr="00A86AB6">
        <w:rPr>
          <w:rFonts w:asciiTheme="minorHAnsi" w:hAnsiTheme="minorHAnsi" w:cstheme="minorHAnsi"/>
          <w:sz w:val="24"/>
          <w:szCs w:val="24"/>
        </w:rPr>
        <w:t xml:space="preserve">that of the people around them. This includes children, young people adults as well as older people.  </w:t>
      </w:r>
      <w:r w:rsidRPr="00A86AB6">
        <w:rPr>
          <w:rFonts w:asciiTheme="minorHAnsi" w:eastAsia="Cambria" w:hAnsiTheme="minorHAnsi" w:cstheme="minorHAnsi"/>
          <w:sz w:val="24"/>
          <w:szCs w:val="24"/>
        </w:rPr>
        <w:t xml:space="preserve"> </w:t>
      </w:r>
    </w:p>
    <w:p w14:paraId="6101B88A" w14:textId="77777777" w:rsidR="00335771" w:rsidRPr="00A86AB6" w:rsidRDefault="00000000">
      <w:pPr>
        <w:spacing w:after="0" w:line="259" w:lineRule="auto"/>
        <w:ind w:left="0" w:firstLine="0"/>
        <w:jc w:val="right"/>
        <w:rPr>
          <w:rFonts w:asciiTheme="minorHAnsi" w:hAnsiTheme="minorHAnsi" w:cstheme="minorHAnsi"/>
          <w:sz w:val="24"/>
          <w:szCs w:val="24"/>
        </w:rPr>
      </w:pPr>
      <w:r w:rsidRPr="00A86AB6">
        <w:rPr>
          <w:rFonts w:asciiTheme="minorHAnsi" w:eastAsia="Cambria" w:hAnsiTheme="minorHAnsi" w:cstheme="minorHAnsi"/>
          <w:sz w:val="24"/>
          <w:szCs w:val="24"/>
        </w:rPr>
        <w:t xml:space="preserve"> </w:t>
      </w:r>
    </w:p>
    <w:p w14:paraId="278D45C7" w14:textId="2E0949B9" w:rsidR="00335771" w:rsidRPr="00A86AB6" w:rsidRDefault="00000000" w:rsidP="00850D72">
      <w:pPr>
        <w:ind w:right="399"/>
        <w:rPr>
          <w:rFonts w:asciiTheme="minorHAnsi" w:hAnsiTheme="minorHAnsi" w:cstheme="minorHAnsi"/>
          <w:sz w:val="24"/>
          <w:szCs w:val="24"/>
        </w:rPr>
      </w:pPr>
      <w:r w:rsidRPr="00A86AB6">
        <w:rPr>
          <w:rFonts w:asciiTheme="minorHAnsi" w:hAnsiTheme="minorHAnsi" w:cstheme="minorHAnsi"/>
          <w:sz w:val="24"/>
          <w:szCs w:val="24"/>
        </w:rPr>
        <w:t xml:space="preserve">PBS provides the right support for a </w:t>
      </w:r>
      <w:r w:rsidRPr="00A86AB6">
        <w:rPr>
          <w:rFonts w:asciiTheme="minorHAnsi" w:hAnsiTheme="minorHAnsi" w:cstheme="minorHAnsi"/>
          <w:sz w:val="24"/>
          <w:szCs w:val="24"/>
        </w:rPr>
        <w:t xml:space="preserve">person, their </w:t>
      </w:r>
      <w:proofErr w:type="gramStart"/>
      <w:r w:rsidRPr="00A86AB6">
        <w:rPr>
          <w:rFonts w:asciiTheme="minorHAnsi" w:hAnsiTheme="minorHAnsi" w:cstheme="minorHAnsi"/>
          <w:sz w:val="24"/>
          <w:szCs w:val="24"/>
        </w:rPr>
        <w:t>family</w:t>
      </w:r>
      <w:proofErr w:type="gramEnd"/>
      <w:r w:rsidRPr="00A86AB6">
        <w:rPr>
          <w:rFonts w:asciiTheme="minorHAnsi" w:hAnsiTheme="minorHAnsi" w:cstheme="minorHAnsi"/>
          <w:sz w:val="24"/>
          <w:szCs w:val="24"/>
        </w:rPr>
        <w:t xml:space="preserve"> and friends to help people lead a meaningful life and learn new skills without unnecessary restrictions. With the right support at the right time the likelihood of behaviour that challenges </w:t>
      </w:r>
      <w:proofErr w:type="gramStart"/>
      <w:r w:rsidRPr="00A86AB6">
        <w:rPr>
          <w:rFonts w:asciiTheme="minorHAnsi" w:hAnsiTheme="minorHAnsi" w:cstheme="minorHAnsi"/>
          <w:sz w:val="24"/>
          <w:szCs w:val="24"/>
        </w:rPr>
        <w:t>is</w:t>
      </w:r>
      <w:proofErr w:type="gramEnd"/>
      <w:r w:rsidRPr="00A86AB6">
        <w:rPr>
          <w:rFonts w:asciiTheme="minorHAnsi" w:hAnsiTheme="minorHAnsi" w:cstheme="minorHAnsi"/>
          <w:sz w:val="24"/>
          <w:szCs w:val="24"/>
        </w:rPr>
        <w:t xml:space="preserve"> reduced.  </w:t>
      </w:r>
    </w:p>
    <w:p w14:paraId="71BAAAEC" w14:textId="77777777" w:rsidR="00335771" w:rsidRPr="00850D72" w:rsidRDefault="00000000">
      <w:pPr>
        <w:spacing w:after="0" w:line="259" w:lineRule="auto"/>
        <w:ind w:left="511"/>
        <w:rPr>
          <w:rFonts w:asciiTheme="minorHAnsi" w:hAnsiTheme="minorHAnsi" w:cstheme="minorHAnsi"/>
          <w:sz w:val="28"/>
          <w:szCs w:val="28"/>
        </w:rPr>
      </w:pPr>
      <w:r w:rsidRPr="00850D72">
        <w:rPr>
          <w:rFonts w:asciiTheme="minorHAnsi" w:hAnsiTheme="minorHAnsi" w:cstheme="minorHAnsi"/>
          <w:color w:val="0091C9"/>
          <w:sz w:val="28"/>
          <w:szCs w:val="28"/>
        </w:rPr>
        <w:t xml:space="preserve">What is Positive Behaviour Support? </w:t>
      </w:r>
    </w:p>
    <w:p w14:paraId="213C1274" w14:textId="6CD0B645" w:rsidR="00335771" w:rsidRPr="00A86AB6" w:rsidRDefault="00000000">
      <w:pPr>
        <w:ind w:left="511" w:right="399"/>
        <w:rPr>
          <w:rFonts w:asciiTheme="minorHAnsi" w:hAnsiTheme="minorHAnsi" w:cstheme="minorHAnsi"/>
          <w:sz w:val="24"/>
          <w:szCs w:val="24"/>
        </w:rPr>
      </w:pPr>
      <w:r w:rsidRPr="00A86AB6">
        <w:rPr>
          <w:rFonts w:asciiTheme="minorHAnsi" w:hAnsiTheme="minorHAnsi" w:cstheme="minorHAnsi"/>
          <w:sz w:val="24"/>
          <w:szCs w:val="24"/>
        </w:rPr>
        <w:t xml:space="preserve">PBS is a </w:t>
      </w:r>
      <w:proofErr w:type="gramStart"/>
      <w:r w:rsidRPr="00A86AB6">
        <w:rPr>
          <w:rFonts w:asciiTheme="minorHAnsi" w:hAnsiTheme="minorHAnsi" w:cstheme="minorHAnsi"/>
          <w:sz w:val="24"/>
          <w:szCs w:val="24"/>
        </w:rPr>
        <w:t>person centred</w:t>
      </w:r>
      <w:proofErr w:type="gramEnd"/>
      <w:r w:rsidRPr="00A86AB6">
        <w:rPr>
          <w:rFonts w:asciiTheme="minorHAnsi" w:hAnsiTheme="minorHAnsi" w:cstheme="minorHAnsi"/>
          <w:sz w:val="24"/>
          <w:szCs w:val="24"/>
        </w:rPr>
        <w:t xml:space="preserve"> framework for providing long term support to people with a learning disability, and/or autism, including those with mental health conditions, who have, or may be at risk of developing, behaviours </w:t>
      </w:r>
      <w:r w:rsidR="002E140E">
        <w:rPr>
          <w:rFonts w:asciiTheme="minorHAnsi" w:hAnsiTheme="minorHAnsi" w:cstheme="minorHAnsi"/>
          <w:sz w:val="24"/>
          <w:szCs w:val="24"/>
        </w:rPr>
        <w:t>of concern</w:t>
      </w:r>
      <w:r w:rsidRPr="00A86AB6">
        <w:rPr>
          <w:rFonts w:asciiTheme="minorHAnsi" w:hAnsiTheme="minorHAnsi" w:cstheme="minorHAnsi"/>
          <w:sz w:val="24"/>
          <w:szCs w:val="24"/>
        </w:rPr>
        <w:t xml:space="preserve">. It is a blend of </w:t>
      </w:r>
      <w:proofErr w:type="gramStart"/>
      <w:r w:rsidRPr="00A86AB6">
        <w:rPr>
          <w:rFonts w:asciiTheme="minorHAnsi" w:hAnsiTheme="minorHAnsi" w:cstheme="minorHAnsi"/>
          <w:sz w:val="24"/>
          <w:szCs w:val="24"/>
        </w:rPr>
        <w:t>person centred</w:t>
      </w:r>
      <w:proofErr w:type="gramEnd"/>
      <w:r w:rsidRPr="00A86AB6">
        <w:rPr>
          <w:rFonts w:asciiTheme="minorHAnsi" w:hAnsiTheme="minorHAnsi" w:cstheme="minorHAnsi"/>
          <w:sz w:val="24"/>
          <w:szCs w:val="24"/>
        </w:rPr>
        <w:t xml:space="preserve"> values and behavioural science and uses evidence to inform decision-making.  </w:t>
      </w:r>
    </w:p>
    <w:p w14:paraId="189CA337" w14:textId="77777777" w:rsidR="00335771" w:rsidRPr="00FB70DF" w:rsidRDefault="00000000">
      <w:pPr>
        <w:spacing w:after="500"/>
        <w:ind w:left="511" w:right="399"/>
        <w:rPr>
          <w:rFonts w:asciiTheme="minorHAnsi" w:hAnsiTheme="minorHAnsi" w:cstheme="minorHAnsi"/>
        </w:rPr>
      </w:pPr>
      <w:r w:rsidRPr="00A86AB6">
        <w:rPr>
          <w:rFonts w:asciiTheme="minorHAnsi" w:hAnsiTheme="minorHAnsi" w:cstheme="minorHAnsi"/>
          <w:sz w:val="24"/>
          <w:szCs w:val="24"/>
        </w:rPr>
        <w:t xml:space="preserve">Positive Behaviour Support (PBS) approaches are based on a set of overarching values. These values include the commitment to providing support that promotes inclusion, choice, </w:t>
      </w:r>
      <w:proofErr w:type="gramStart"/>
      <w:r w:rsidRPr="00A86AB6">
        <w:rPr>
          <w:rFonts w:asciiTheme="minorHAnsi" w:hAnsiTheme="minorHAnsi" w:cstheme="minorHAnsi"/>
          <w:sz w:val="24"/>
          <w:szCs w:val="24"/>
        </w:rPr>
        <w:t>participation</w:t>
      </w:r>
      <w:proofErr w:type="gramEnd"/>
      <w:r w:rsidRPr="00A86AB6">
        <w:rPr>
          <w:rFonts w:asciiTheme="minorHAnsi" w:hAnsiTheme="minorHAnsi" w:cstheme="minorHAnsi"/>
          <w:sz w:val="24"/>
          <w:szCs w:val="24"/>
        </w:rPr>
        <w:t xml:space="preserve"> and equality of opportunity</w:t>
      </w:r>
      <w:r w:rsidRPr="00FB70DF">
        <w:rPr>
          <w:rFonts w:asciiTheme="minorHAnsi" w:hAnsiTheme="minorHAnsi" w:cstheme="minorHAnsi"/>
        </w:rPr>
        <w:t xml:space="preserve">.   </w:t>
      </w:r>
    </w:p>
    <w:p w14:paraId="4C2E3BDD" w14:textId="24CABCD3" w:rsidR="00335771" w:rsidRPr="00850D72" w:rsidRDefault="00000000">
      <w:pPr>
        <w:pStyle w:val="Heading2"/>
        <w:spacing w:after="120"/>
        <w:ind w:left="511"/>
        <w:rPr>
          <w:rFonts w:asciiTheme="minorHAnsi" w:hAnsiTheme="minorHAnsi" w:cstheme="minorHAnsi"/>
          <w:sz w:val="28"/>
          <w:szCs w:val="28"/>
        </w:rPr>
      </w:pPr>
      <w:r w:rsidRPr="00850D72">
        <w:rPr>
          <w:rFonts w:asciiTheme="minorHAnsi" w:hAnsiTheme="minorHAnsi" w:cstheme="minorHAnsi"/>
          <w:sz w:val="28"/>
          <w:szCs w:val="28"/>
        </w:rPr>
        <w:t xml:space="preserve">Key principles of PBS </w:t>
      </w:r>
    </w:p>
    <w:p w14:paraId="24BB60AF" w14:textId="79D55E58" w:rsidR="00335771" w:rsidRPr="00A86AB6" w:rsidRDefault="00000000">
      <w:pPr>
        <w:ind w:left="511" w:right="399"/>
        <w:rPr>
          <w:rFonts w:asciiTheme="minorHAnsi" w:hAnsiTheme="minorHAnsi" w:cstheme="minorHAnsi"/>
          <w:sz w:val="24"/>
          <w:szCs w:val="24"/>
        </w:rPr>
      </w:pPr>
      <w:r w:rsidRPr="00A86AB6">
        <w:rPr>
          <w:rFonts w:asciiTheme="minorHAnsi" w:hAnsiTheme="minorHAnsi" w:cstheme="minorHAnsi"/>
          <w:sz w:val="24"/>
          <w:szCs w:val="24"/>
        </w:rPr>
        <w:t>Behaviour</w:t>
      </w:r>
      <w:r w:rsidR="002E140E">
        <w:rPr>
          <w:rFonts w:asciiTheme="minorHAnsi" w:hAnsiTheme="minorHAnsi" w:cstheme="minorHAnsi"/>
          <w:sz w:val="24"/>
          <w:szCs w:val="24"/>
        </w:rPr>
        <w:t>s of concern</w:t>
      </w:r>
      <w:r w:rsidRPr="00A86AB6">
        <w:rPr>
          <w:rFonts w:asciiTheme="minorHAnsi" w:hAnsiTheme="minorHAnsi" w:cstheme="minorHAnsi"/>
          <w:sz w:val="24"/>
          <w:szCs w:val="24"/>
        </w:rPr>
        <w:t xml:space="preserve"> always happens for a reason and may be the person’s only way of communicating an unmet need. PBS helps us understand the reason for the behaviour so we can better meet people’s needs, enhance their quality of </w:t>
      </w:r>
      <w:proofErr w:type="gramStart"/>
      <w:r w:rsidRPr="00A86AB6">
        <w:rPr>
          <w:rFonts w:asciiTheme="minorHAnsi" w:hAnsiTheme="minorHAnsi" w:cstheme="minorHAnsi"/>
          <w:sz w:val="24"/>
          <w:szCs w:val="24"/>
        </w:rPr>
        <w:t>life</w:t>
      </w:r>
      <w:proofErr w:type="gramEnd"/>
      <w:r w:rsidRPr="00A86AB6">
        <w:rPr>
          <w:rFonts w:asciiTheme="minorHAnsi" w:hAnsiTheme="minorHAnsi" w:cstheme="minorHAnsi"/>
          <w:sz w:val="24"/>
          <w:szCs w:val="24"/>
        </w:rPr>
        <w:t xml:space="preserve"> and reduce the likelihood that the behaviour will happen.  </w:t>
      </w:r>
    </w:p>
    <w:p w14:paraId="4378D36B" w14:textId="77777777" w:rsidR="00335771" w:rsidRPr="00A86AB6" w:rsidRDefault="00000000">
      <w:pPr>
        <w:spacing w:after="242" w:line="259" w:lineRule="auto"/>
        <w:ind w:left="554" w:firstLine="0"/>
        <w:rPr>
          <w:rFonts w:asciiTheme="minorHAnsi" w:hAnsiTheme="minorHAnsi" w:cstheme="minorHAnsi"/>
          <w:sz w:val="24"/>
          <w:szCs w:val="24"/>
        </w:rPr>
      </w:pPr>
      <w:r w:rsidRPr="00A86AB6">
        <w:rPr>
          <w:rFonts w:asciiTheme="minorHAnsi" w:hAnsiTheme="minorHAnsi" w:cstheme="minorHAnsi"/>
          <w:color w:val="404040"/>
          <w:sz w:val="24"/>
          <w:szCs w:val="24"/>
        </w:rPr>
        <w:t xml:space="preserve">A PBS framework: </w:t>
      </w:r>
    </w:p>
    <w:p w14:paraId="0D539268" w14:textId="77777777" w:rsidR="00335771" w:rsidRPr="00A86AB6" w:rsidRDefault="00000000">
      <w:pPr>
        <w:numPr>
          <w:ilvl w:val="0"/>
          <w:numId w:val="1"/>
        </w:numPr>
        <w:ind w:left="1274" w:right="399" w:hanging="360"/>
        <w:rPr>
          <w:rFonts w:asciiTheme="minorHAnsi" w:hAnsiTheme="minorHAnsi" w:cstheme="minorHAnsi"/>
          <w:sz w:val="24"/>
          <w:szCs w:val="24"/>
        </w:rPr>
      </w:pPr>
      <w:r w:rsidRPr="00A86AB6">
        <w:rPr>
          <w:rFonts w:asciiTheme="minorHAnsi" w:hAnsiTheme="minorHAnsi" w:cstheme="minorHAnsi"/>
          <w:sz w:val="24"/>
          <w:szCs w:val="24"/>
        </w:rPr>
        <w:t xml:space="preserve">Considers the person and his or her life circumstances </w:t>
      </w:r>
      <w:proofErr w:type="gramStart"/>
      <w:r w:rsidRPr="00A86AB6">
        <w:rPr>
          <w:rFonts w:asciiTheme="minorHAnsi" w:hAnsiTheme="minorHAnsi" w:cstheme="minorHAnsi"/>
          <w:sz w:val="24"/>
          <w:szCs w:val="24"/>
        </w:rPr>
        <w:t>as a whole including</w:t>
      </w:r>
      <w:proofErr w:type="gramEnd"/>
      <w:r w:rsidRPr="00A86AB6">
        <w:rPr>
          <w:rFonts w:asciiTheme="minorHAnsi" w:hAnsiTheme="minorHAnsi" w:cstheme="minorHAnsi"/>
          <w:sz w:val="24"/>
          <w:szCs w:val="24"/>
        </w:rPr>
        <w:t xml:space="preserve"> physical health and emotional needs such as the impact of any traumatic or adverse life events and mental illness  </w:t>
      </w:r>
    </w:p>
    <w:p w14:paraId="5A244DC9" w14:textId="04095EE0" w:rsidR="00335771" w:rsidRPr="00A86AB6" w:rsidRDefault="00000000">
      <w:pPr>
        <w:numPr>
          <w:ilvl w:val="0"/>
          <w:numId w:val="1"/>
        </w:numPr>
        <w:spacing w:after="168" w:line="332" w:lineRule="auto"/>
        <w:ind w:left="1274" w:right="399" w:hanging="360"/>
        <w:rPr>
          <w:rFonts w:asciiTheme="minorHAnsi" w:hAnsiTheme="minorHAnsi" w:cstheme="minorHAnsi"/>
          <w:sz w:val="24"/>
          <w:szCs w:val="24"/>
        </w:rPr>
      </w:pPr>
      <w:r w:rsidRPr="00A86AB6">
        <w:rPr>
          <w:rFonts w:asciiTheme="minorHAnsi" w:hAnsiTheme="minorHAnsi" w:cstheme="minorHAnsi"/>
          <w:sz w:val="24"/>
          <w:szCs w:val="24"/>
        </w:rPr>
        <w:t xml:space="preserve">Reduces the likelihood of behaviours </w:t>
      </w:r>
      <w:r w:rsidR="002E140E">
        <w:rPr>
          <w:rFonts w:asciiTheme="minorHAnsi" w:hAnsiTheme="minorHAnsi" w:cstheme="minorHAnsi"/>
          <w:sz w:val="24"/>
          <w:szCs w:val="24"/>
        </w:rPr>
        <w:t>of concern</w:t>
      </w:r>
      <w:r w:rsidRPr="00A86AB6">
        <w:rPr>
          <w:rFonts w:asciiTheme="minorHAnsi" w:hAnsiTheme="minorHAnsi" w:cstheme="minorHAnsi"/>
          <w:sz w:val="24"/>
          <w:szCs w:val="24"/>
        </w:rPr>
        <w:t xml:space="preserve"> occurring by creating physical and social environments that are supportive and capable of meeting people’s needs.  </w:t>
      </w:r>
    </w:p>
    <w:p w14:paraId="3DC90617" w14:textId="4F9B2AD7" w:rsidR="00335771" w:rsidRPr="00A86AB6" w:rsidRDefault="00000000">
      <w:pPr>
        <w:numPr>
          <w:ilvl w:val="0"/>
          <w:numId w:val="1"/>
        </w:numPr>
        <w:ind w:left="1274" w:right="399" w:hanging="360"/>
        <w:rPr>
          <w:rFonts w:asciiTheme="minorHAnsi" w:hAnsiTheme="minorHAnsi" w:cstheme="minorHAnsi"/>
          <w:sz w:val="24"/>
          <w:szCs w:val="24"/>
        </w:rPr>
      </w:pPr>
      <w:r w:rsidRPr="00A86AB6">
        <w:rPr>
          <w:rFonts w:asciiTheme="minorHAnsi" w:hAnsiTheme="minorHAnsi" w:cstheme="minorHAnsi"/>
          <w:sz w:val="24"/>
          <w:szCs w:val="24"/>
        </w:rPr>
        <w:t xml:space="preserve">Is proactive and preventative and aims to teach people new skills to replace behaviours </w:t>
      </w:r>
      <w:r w:rsidR="002E140E">
        <w:rPr>
          <w:rFonts w:asciiTheme="minorHAnsi" w:hAnsiTheme="minorHAnsi" w:cstheme="minorHAnsi"/>
          <w:sz w:val="24"/>
          <w:szCs w:val="24"/>
        </w:rPr>
        <w:t>of concern</w:t>
      </w:r>
      <w:r w:rsidRPr="00A86AB6">
        <w:rPr>
          <w:rFonts w:asciiTheme="minorHAnsi" w:hAnsiTheme="minorHAnsi" w:cstheme="minorHAnsi"/>
          <w:sz w:val="24"/>
          <w:szCs w:val="24"/>
        </w:rPr>
        <w:t xml:space="preserve"> – and other skills that enhance the opportunities people have for independent, </w:t>
      </w:r>
      <w:proofErr w:type="gramStart"/>
      <w:r w:rsidRPr="00A86AB6">
        <w:rPr>
          <w:rFonts w:asciiTheme="minorHAnsi" w:hAnsiTheme="minorHAnsi" w:cstheme="minorHAnsi"/>
          <w:sz w:val="24"/>
          <w:szCs w:val="24"/>
        </w:rPr>
        <w:t>interesting</w:t>
      </w:r>
      <w:proofErr w:type="gramEnd"/>
      <w:r w:rsidRPr="00A86AB6">
        <w:rPr>
          <w:rFonts w:asciiTheme="minorHAnsi" w:hAnsiTheme="minorHAnsi" w:cstheme="minorHAnsi"/>
          <w:sz w:val="24"/>
          <w:szCs w:val="24"/>
        </w:rPr>
        <w:t xml:space="preserve"> and meaningful lives. </w:t>
      </w:r>
    </w:p>
    <w:p w14:paraId="63FB73AD" w14:textId="77777777" w:rsidR="00335771" w:rsidRPr="00A86AB6" w:rsidRDefault="00000000">
      <w:pPr>
        <w:numPr>
          <w:ilvl w:val="0"/>
          <w:numId w:val="1"/>
        </w:numPr>
        <w:ind w:left="1274" w:right="399" w:hanging="360"/>
        <w:rPr>
          <w:rFonts w:asciiTheme="minorHAnsi" w:hAnsiTheme="minorHAnsi" w:cstheme="minorHAnsi"/>
          <w:sz w:val="24"/>
          <w:szCs w:val="24"/>
        </w:rPr>
      </w:pPr>
      <w:r w:rsidRPr="00A86AB6">
        <w:rPr>
          <w:rFonts w:asciiTheme="minorHAnsi" w:hAnsiTheme="minorHAnsi" w:cstheme="minorHAnsi"/>
          <w:sz w:val="24"/>
          <w:szCs w:val="24"/>
        </w:rPr>
        <w:t xml:space="preserve">Is likely to involve input from different professionals and include multiple </w:t>
      </w:r>
      <w:proofErr w:type="gramStart"/>
      <w:r w:rsidRPr="00A86AB6">
        <w:rPr>
          <w:rFonts w:asciiTheme="minorHAnsi" w:hAnsiTheme="minorHAnsi" w:cstheme="minorHAnsi"/>
          <w:sz w:val="24"/>
          <w:szCs w:val="24"/>
        </w:rPr>
        <w:t>evidence based</w:t>
      </w:r>
      <w:proofErr w:type="gramEnd"/>
      <w:r w:rsidRPr="00A86AB6">
        <w:rPr>
          <w:rFonts w:asciiTheme="minorHAnsi" w:hAnsiTheme="minorHAnsi" w:cstheme="minorHAnsi"/>
          <w:sz w:val="24"/>
          <w:szCs w:val="24"/>
        </w:rPr>
        <w:t xml:space="preserve"> approaches and treatments that come from a shared value base and are provided in a coordinated and person centred manner. These may include trauma informed care, autism specific approaches, active support and other appropriate interventions that support physical, mental health and wellbeing.  </w:t>
      </w:r>
    </w:p>
    <w:p w14:paraId="40918D16" w14:textId="77777777" w:rsidR="00335771" w:rsidRPr="00FB70DF" w:rsidRDefault="00000000">
      <w:pPr>
        <w:spacing w:after="72" w:line="259" w:lineRule="auto"/>
        <w:ind w:left="0" w:right="26" w:firstLine="0"/>
        <w:jc w:val="right"/>
        <w:rPr>
          <w:rFonts w:asciiTheme="minorHAnsi" w:hAnsiTheme="minorHAnsi" w:cstheme="minorHAnsi"/>
        </w:rPr>
      </w:pPr>
      <w:r w:rsidRPr="00FB70DF">
        <w:rPr>
          <w:rFonts w:asciiTheme="minorHAnsi" w:eastAsia="Cambria" w:hAnsiTheme="minorHAnsi" w:cstheme="minorHAnsi"/>
          <w:sz w:val="24"/>
        </w:rPr>
        <w:lastRenderedPageBreak/>
        <w:t xml:space="preserve"> </w:t>
      </w:r>
    </w:p>
    <w:p w14:paraId="2ADE6BA5" w14:textId="77777777" w:rsidR="00335771" w:rsidRPr="00FB70DF" w:rsidRDefault="00000000">
      <w:pPr>
        <w:pStyle w:val="Heading2"/>
        <w:tabs>
          <w:tab w:val="center" w:pos="1771"/>
          <w:tab w:val="center" w:pos="10773"/>
        </w:tabs>
        <w:ind w:left="0" w:firstLine="0"/>
        <w:rPr>
          <w:rFonts w:asciiTheme="minorHAnsi" w:hAnsiTheme="minorHAnsi" w:cstheme="minorHAnsi"/>
        </w:rPr>
      </w:pPr>
      <w:r w:rsidRPr="00FB70DF">
        <w:rPr>
          <w:rFonts w:asciiTheme="minorHAnsi" w:eastAsia="Calibri" w:hAnsiTheme="minorHAnsi" w:cstheme="minorHAnsi"/>
          <w:color w:val="000000"/>
          <w:sz w:val="22"/>
        </w:rPr>
        <w:tab/>
      </w:r>
      <w:r w:rsidRPr="00FB70DF">
        <w:rPr>
          <w:rFonts w:asciiTheme="minorHAnsi" w:hAnsiTheme="minorHAnsi" w:cstheme="minorHAnsi"/>
        </w:rPr>
        <w:t>Delivery of PBS</w:t>
      </w:r>
      <w:r w:rsidRPr="00FB70DF">
        <w:rPr>
          <w:rFonts w:asciiTheme="minorHAnsi" w:hAnsiTheme="minorHAnsi" w:cstheme="minorHAnsi"/>
        </w:rPr>
        <w:tab/>
      </w:r>
      <w:r w:rsidRPr="00FB70DF">
        <w:rPr>
          <w:rFonts w:asciiTheme="minorHAnsi" w:eastAsia="Cambria" w:hAnsiTheme="minorHAnsi" w:cstheme="minorHAnsi"/>
          <w:color w:val="000000"/>
          <w:sz w:val="24"/>
        </w:rPr>
        <w:t xml:space="preserve"> </w:t>
      </w:r>
    </w:p>
    <w:p w14:paraId="31D46CF0" w14:textId="77777777" w:rsidR="00335771" w:rsidRPr="00FB70DF" w:rsidRDefault="00000000">
      <w:pPr>
        <w:spacing w:after="0" w:line="259" w:lineRule="auto"/>
        <w:ind w:left="3032" w:firstLine="0"/>
        <w:rPr>
          <w:rFonts w:asciiTheme="minorHAnsi" w:hAnsiTheme="minorHAnsi" w:cstheme="minorHAnsi"/>
        </w:rPr>
      </w:pPr>
      <w:r w:rsidRPr="00FB70DF">
        <w:rPr>
          <w:rFonts w:asciiTheme="minorHAnsi" w:hAnsiTheme="minorHAnsi" w:cstheme="minorHAnsi"/>
          <w:color w:val="0091C9"/>
          <w:sz w:val="18"/>
        </w:rPr>
        <w:t xml:space="preserve"> </w:t>
      </w:r>
    </w:p>
    <w:p w14:paraId="3D63FE6A" w14:textId="77777777" w:rsidR="00335771" w:rsidRPr="00FB70DF" w:rsidRDefault="00000000">
      <w:pPr>
        <w:spacing w:after="109" w:line="259" w:lineRule="auto"/>
        <w:ind w:left="0" w:right="26" w:firstLine="0"/>
        <w:jc w:val="right"/>
        <w:rPr>
          <w:rFonts w:asciiTheme="minorHAnsi" w:hAnsiTheme="minorHAnsi" w:cstheme="minorHAnsi"/>
        </w:rPr>
      </w:pPr>
      <w:r w:rsidRPr="00FB70DF">
        <w:rPr>
          <w:rFonts w:asciiTheme="minorHAnsi" w:eastAsia="Cambria" w:hAnsiTheme="minorHAnsi" w:cstheme="minorHAnsi"/>
          <w:sz w:val="24"/>
        </w:rPr>
        <w:t xml:space="preserve"> </w:t>
      </w:r>
    </w:p>
    <w:p w14:paraId="4024106F" w14:textId="78E5D3A0" w:rsidR="00335771" w:rsidRPr="00A86AB6" w:rsidRDefault="00000000" w:rsidP="00F944B3">
      <w:pPr>
        <w:spacing w:after="0" w:line="223" w:lineRule="auto"/>
        <w:ind w:left="511" w:right="399"/>
        <w:rPr>
          <w:rFonts w:asciiTheme="minorHAnsi" w:hAnsiTheme="minorHAnsi" w:cstheme="minorHAnsi"/>
          <w:sz w:val="24"/>
          <w:szCs w:val="24"/>
        </w:rPr>
      </w:pPr>
      <w:r w:rsidRPr="00A86AB6">
        <w:rPr>
          <w:rFonts w:asciiTheme="minorHAnsi" w:hAnsiTheme="minorHAnsi" w:cstheme="minorHAnsi"/>
          <w:sz w:val="24"/>
          <w:szCs w:val="24"/>
        </w:rPr>
        <w:t xml:space="preserve">One core part of assessment in PBS is to understand why the behaviour </w:t>
      </w:r>
      <w:r w:rsidR="002E140E">
        <w:rPr>
          <w:rFonts w:asciiTheme="minorHAnsi" w:hAnsiTheme="minorHAnsi" w:cstheme="minorHAnsi"/>
          <w:sz w:val="24"/>
          <w:szCs w:val="24"/>
        </w:rPr>
        <w:t>of concern</w:t>
      </w:r>
      <w:r w:rsidRPr="00A86AB6">
        <w:rPr>
          <w:rFonts w:asciiTheme="minorHAnsi" w:hAnsiTheme="minorHAnsi" w:cstheme="minorHAnsi"/>
          <w:sz w:val="24"/>
          <w:szCs w:val="24"/>
        </w:rPr>
        <w:t xml:space="preserve"> happens – how the behaviour has been learned and how it is maintained. This process is called functional </w:t>
      </w:r>
      <w:r w:rsidRPr="00A86AB6">
        <w:rPr>
          <w:rFonts w:asciiTheme="minorHAnsi" w:eastAsia="Cambria" w:hAnsiTheme="minorHAnsi" w:cstheme="minorHAnsi"/>
          <w:sz w:val="24"/>
          <w:szCs w:val="24"/>
          <w:vertAlign w:val="superscript"/>
        </w:rPr>
        <w:t xml:space="preserve"> </w:t>
      </w:r>
      <w:r w:rsidRPr="00A86AB6">
        <w:rPr>
          <w:rFonts w:asciiTheme="minorHAnsi" w:hAnsiTheme="minorHAnsi" w:cstheme="minorHAnsi"/>
          <w:sz w:val="24"/>
          <w:szCs w:val="24"/>
        </w:rPr>
        <w:t xml:space="preserve">assessment.  </w:t>
      </w:r>
      <w:r w:rsidRPr="00A86AB6">
        <w:rPr>
          <w:rFonts w:asciiTheme="minorHAnsi" w:hAnsiTheme="minorHAnsi" w:cstheme="minorHAnsi"/>
          <w:sz w:val="24"/>
          <w:szCs w:val="24"/>
        </w:rPr>
        <w:tab/>
      </w:r>
      <w:r w:rsidRPr="00A86AB6">
        <w:rPr>
          <w:rFonts w:asciiTheme="minorHAnsi" w:eastAsia="Cambria" w:hAnsiTheme="minorHAnsi" w:cstheme="minorHAnsi"/>
          <w:sz w:val="24"/>
          <w:szCs w:val="24"/>
          <w:vertAlign w:val="superscript"/>
        </w:rPr>
        <w:t xml:space="preserve"> </w:t>
      </w:r>
    </w:p>
    <w:p w14:paraId="429749B1" w14:textId="77777777" w:rsidR="00335771" w:rsidRPr="00A86AB6" w:rsidRDefault="00000000">
      <w:pPr>
        <w:spacing w:after="85" w:line="259" w:lineRule="auto"/>
        <w:ind w:left="0" w:right="22" w:firstLine="0"/>
        <w:jc w:val="right"/>
        <w:rPr>
          <w:rFonts w:asciiTheme="minorHAnsi" w:hAnsiTheme="minorHAnsi" w:cstheme="minorHAnsi"/>
          <w:sz w:val="24"/>
          <w:szCs w:val="24"/>
        </w:rPr>
      </w:pPr>
      <w:r w:rsidRPr="00A86AB6">
        <w:rPr>
          <w:rFonts w:asciiTheme="minorHAnsi" w:eastAsia="Cambria" w:hAnsiTheme="minorHAnsi" w:cstheme="minorHAnsi"/>
          <w:sz w:val="24"/>
          <w:szCs w:val="24"/>
        </w:rPr>
        <w:t xml:space="preserve"> </w:t>
      </w:r>
    </w:p>
    <w:p w14:paraId="401CB575" w14:textId="26248689" w:rsidR="00335771" w:rsidRPr="00A86AB6" w:rsidRDefault="00000000" w:rsidP="00F944B3">
      <w:pPr>
        <w:spacing w:after="0" w:line="216" w:lineRule="auto"/>
        <w:ind w:left="511" w:right="399"/>
        <w:rPr>
          <w:rFonts w:asciiTheme="minorHAnsi" w:hAnsiTheme="minorHAnsi" w:cstheme="minorHAnsi"/>
          <w:sz w:val="24"/>
          <w:szCs w:val="24"/>
        </w:rPr>
      </w:pPr>
      <w:r w:rsidRPr="00A86AB6">
        <w:rPr>
          <w:rFonts w:asciiTheme="minorHAnsi" w:hAnsiTheme="minorHAnsi" w:cstheme="minorHAnsi"/>
          <w:sz w:val="24"/>
          <w:szCs w:val="24"/>
        </w:rPr>
        <w:t xml:space="preserve">Once the reason for the behaviour has been identified a PBS plan is co-produced and followed by </w:t>
      </w:r>
      <w:r w:rsidRPr="00A86AB6">
        <w:rPr>
          <w:rFonts w:asciiTheme="minorHAnsi" w:eastAsia="Cambria" w:hAnsiTheme="minorHAnsi" w:cstheme="minorHAnsi"/>
          <w:sz w:val="24"/>
          <w:szCs w:val="24"/>
        </w:rPr>
        <w:t xml:space="preserve"> </w:t>
      </w:r>
      <w:r w:rsidRPr="00A86AB6">
        <w:rPr>
          <w:rFonts w:asciiTheme="minorHAnsi" w:hAnsiTheme="minorHAnsi" w:cstheme="minorHAnsi"/>
          <w:sz w:val="24"/>
          <w:szCs w:val="24"/>
        </w:rPr>
        <w:t>everyone involved in supporting the person. PBS plans should be developed in partnership with the person and their family. PBS is most effective when individuals are supported by people who have a</w:t>
      </w:r>
      <w:r w:rsidR="00F944B3" w:rsidRPr="00A86AB6">
        <w:rPr>
          <w:rFonts w:asciiTheme="minorHAnsi" w:hAnsiTheme="minorHAnsi" w:cstheme="minorHAnsi"/>
          <w:sz w:val="24"/>
          <w:szCs w:val="24"/>
        </w:rPr>
        <w:t xml:space="preserve"> </w:t>
      </w:r>
      <w:r w:rsidRPr="00A86AB6">
        <w:rPr>
          <w:rFonts w:asciiTheme="minorHAnsi" w:hAnsiTheme="minorHAnsi" w:cstheme="minorHAnsi"/>
          <w:sz w:val="24"/>
          <w:szCs w:val="24"/>
        </w:rPr>
        <w:t xml:space="preserve">good relationship and rapport with them and who understand PBS.  </w:t>
      </w:r>
    </w:p>
    <w:p w14:paraId="286A31BB" w14:textId="77777777" w:rsidR="00335771" w:rsidRPr="00A86AB6" w:rsidRDefault="00000000">
      <w:pPr>
        <w:spacing w:after="95" w:line="259" w:lineRule="auto"/>
        <w:ind w:left="0" w:right="22" w:firstLine="0"/>
        <w:jc w:val="right"/>
        <w:rPr>
          <w:rFonts w:asciiTheme="minorHAnsi" w:hAnsiTheme="minorHAnsi" w:cstheme="minorHAnsi"/>
          <w:sz w:val="24"/>
          <w:szCs w:val="24"/>
        </w:rPr>
      </w:pPr>
      <w:r w:rsidRPr="00A86AB6">
        <w:rPr>
          <w:rFonts w:asciiTheme="minorHAnsi" w:eastAsia="Cambria" w:hAnsiTheme="minorHAnsi" w:cstheme="minorHAnsi"/>
          <w:sz w:val="24"/>
          <w:szCs w:val="24"/>
        </w:rPr>
        <w:t xml:space="preserve"> </w:t>
      </w:r>
    </w:p>
    <w:p w14:paraId="46A0D340" w14:textId="35ACAFE5" w:rsidR="00335771" w:rsidRPr="00A86AB6" w:rsidRDefault="00000000" w:rsidP="00F944B3">
      <w:pPr>
        <w:spacing w:after="7" w:line="216" w:lineRule="auto"/>
        <w:ind w:left="511" w:right="399"/>
        <w:rPr>
          <w:rFonts w:asciiTheme="minorHAnsi" w:hAnsiTheme="minorHAnsi" w:cstheme="minorHAnsi"/>
          <w:sz w:val="24"/>
          <w:szCs w:val="24"/>
        </w:rPr>
      </w:pPr>
      <w:r w:rsidRPr="00A86AB6">
        <w:rPr>
          <w:rFonts w:asciiTheme="minorHAnsi" w:hAnsiTheme="minorHAnsi" w:cstheme="minorHAnsi"/>
          <w:sz w:val="24"/>
          <w:szCs w:val="24"/>
        </w:rPr>
        <w:t xml:space="preserve">A PBS plan promotes pro-active and preventive strategies and includes teaching new skills It may </w:t>
      </w:r>
      <w:r w:rsidRPr="00A86AB6">
        <w:rPr>
          <w:rFonts w:asciiTheme="minorHAnsi" w:hAnsiTheme="minorHAnsi" w:cstheme="minorHAnsi"/>
          <w:sz w:val="24"/>
          <w:szCs w:val="24"/>
        </w:rPr>
        <w:tab/>
      </w:r>
      <w:r w:rsidRPr="00A86AB6">
        <w:rPr>
          <w:rFonts w:asciiTheme="minorHAnsi" w:eastAsia="Cambria" w:hAnsiTheme="minorHAnsi" w:cstheme="minorHAnsi"/>
          <w:sz w:val="24"/>
          <w:szCs w:val="24"/>
        </w:rPr>
        <w:t xml:space="preserve"> </w:t>
      </w:r>
      <w:r w:rsidRPr="00A86AB6">
        <w:rPr>
          <w:rFonts w:asciiTheme="minorHAnsi" w:hAnsiTheme="minorHAnsi" w:cstheme="minorHAnsi"/>
          <w:sz w:val="24"/>
          <w:szCs w:val="24"/>
        </w:rPr>
        <w:t>include strategies to avert crisis and keep people safe. If this involves using restrictive interventions</w:t>
      </w:r>
      <w:r w:rsidR="00F944B3" w:rsidRPr="00A86AB6">
        <w:rPr>
          <w:rFonts w:asciiTheme="minorHAnsi" w:hAnsiTheme="minorHAnsi" w:cstheme="minorHAnsi"/>
          <w:sz w:val="24"/>
          <w:szCs w:val="24"/>
        </w:rPr>
        <w:t xml:space="preserve"> </w:t>
      </w:r>
      <w:r w:rsidRPr="00A86AB6">
        <w:rPr>
          <w:rFonts w:asciiTheme="minorHAnsi" w:hAnsiTheme="minorHAnsi" w:cstheme="minorHAnsi"/>
          <w:sz w:val="24"/>
          <w:szCs w:val="24"/>
        </w:rPr>
        <w:t xml:space="preserve">then these must be the least restrictive and there must be a plan about how to reduce reliance on restrictive practices. </w:t>
      </w:r>
    </w:p>
    <w:p w14:paraId="22D51864" w14:textId="77777777" w:rsidR="00335771" w:rsidRPr="00A86AB6" w:rsidRDefault="00000000">
      <w:pPr>
        <w:spacing w:after="102" w:line="259" w:lineRule="auto"/>
        <w:ind w:left="0" w:right="22" w:firstLine="0"/>
        <w:jc w:val="right"/>
        <w:rPr>
          <w:rFonts w:asciiTheme="minorHAnsi" w:hAnsiTheme="minorHAnsi" w:cstheme="minorHAnsi"/>
          <w:sz w:val="24"/>
          <w:szCs w:val="24"/>
        </w:rPr>
      </w:pPr>
      <w:r w:rsidRPr="00A86AB6">
        <w:rPr>
          <w:rFonts w:asciiTheme="minorHAnsi" w:eastAsia="Cambria" w:hAnsiTheme="minorHAnsi" w:cstheme="minorHAnsi"/>
          <w:sz w:val="24"/>
          <w:szCs w:val="24"/>
        </w:rPr>
        <w:t xml:space="preserve"> </w:t>
      </w:r>
    </w:p>
    <w:p w14:paraId="7B4EECDB" w14:textId="31DB8A22" w:rsidR="00335771" w:rsidRPr="00A86AB6" w:rsidRDefault="00000000" w:rsidP="00F944B3">
      <w:pPr>
        <w:spacing w:after="0"/>
        <w:ind w:left="511" w:right="399"/>
        <w:rPr>
          <w:rFonts w:asciiTheme="minorHAnsi" w:hAnsiTheme="minorHAnsi" w:cstheme="minorHAnsi"/>
          <w:sz w:val="24"/>
          <w:szCs w:val="24"/>
        </w:rPr>
      </w:pPr>
      <w:r w:rsidRPr="00A86AB6">
        <w:rPr>
          <w:rFonts w:asciiTheme="minorHAnsi" w:hAnsiTheme="minorHAnsi" w:cstheme="minorHAnsi"/>
          <w:sz w:val="24"/>
          <w:szCs w:val="24"/>
        </w:rPr>
        <w:t xml:space="preserve">It is important for staff and carers to be properly trained in PBS and supported by managers and organisations to deliver PBS effectively.  </w:t>
      </w:r>
    </w:p>
    <w:p w14:paraId="4E4F1504" w14:textId="4AE6178D" w:rsidR="00F944B3" w:rsidRPr="00FB70DF" w:rsidRDefault="00F944B3" w:rsidP="00F944B3">
      <w:pPr>
        <w:spacing w:after="0"/>
        <w:ind w:left="511" w:right="399"/>
        <w:rPr>
          <w:rFonts w:asciiTheme="minorHAnsi" w:hAnsiTheme="minorHAnsi" w:cstheme="minorHAnsi"/>
        </w:rPr>
      </w:pPr>
    </w:p>
    <w:p w14:paraId="78225D54" w14:textId="52F4FA51" w:rsidR="00F944B3" w:rsidRPr="00FB70DF" w:rsidRDefault="00F944B3" w:rsidP="00F944B3">
      <w:pPr>
        <w:spacing w:after="0"/>
        <w:ind w:left="511" w:right="399"/>
        <w:rPr>
          <w:rFonts w:asciiTheme="minorHAnsi" w:hAnsiTheme="minorHAnsi" w:cstheme="minorHAnsi"/>
          <w:b/>
          <w:bCs/>
          <w:color w:val="0070C0"/>
        </w:rPr>
      </w:pPr>
      <w:r w:rsidRPr="00FB70DF">
        <w:rPr>
          <w:rFonts w:asciiTheme="minorHAnsi" w:hAnsiTheme="minorHAnsi" w:cstheme="minorHAnsi"/>
          <w:b/>
          <w:bCs/>
          <w:color w:val="0070C0"/>
        </w:rPr>
        <w:t>Foot note</w:t>
      </w:r>
    </w:p>
    <w:p w14:paraId="1B33DA95" w14:textId="2F5541D9" w:rsidR="00F944B3" w:rsidRPr="00FB70DF" w:rsidRDefault="00F944B3" w:rsidP="00F944B3">
      <w:pPr>
        <w:spacing w:after="0"/>
        <w:ind w:left="511" w:right="399"/>
        <w:rPr>
          <w:rFonts w:asciiTheme="minorHAnsi" w:hAnsiTheme="minorHAnsi" w:cstheme="minorHAnsi"/>
        </w:rPr>
      </w:pPr>
    </w:p>
    <w:p w14:paraId="4F2CB68C" w14:textId="65FF60F4" w:rsidR="00F944B3" w:rsidRPr="00A86AB6" w:rsidRDefault="00F944B3" w:rsidP="00F944B3">
      <w:pPr>
        <w:ind w:right="399"/>
        <w:rPr>
          <w:rFonts w:asciiTheme="minorHAnsi" w:hAnsiTheme="minorHAnsi" w:cstheme="minorHAnsi"/>
          <w:sz w:val="24"/>
          <w:szCs w:val="24"/>
        </w:rPr>
      </w:pPr>
      <w:r w:rsidRPr="00A86AB6">
        <w:rPr>
          <w:rFonts w:asciiTheme="minorHAnsi" w:hAnsiTheme="minorHAnsi" w:cstheme="minorHAnsi"/>
          <w:sz w:val="24"/>
          <w:szCs w:val="24"/>
        </w:rPr>
        <w:t xml:space="preserve">This document uses the term </w:t>
      </w:r>
      <w:r w:rsidRPr="00A86AB6">
        <w:rPr>
          <w:rFonts w:asciiTheme="minorHAnsi" w:hAnsiTheme="minorHAnsi" w:cstheme="minorHAnsi"/>
          <w:b/>
          <w:sz w:val="24"/>
          <w:szCs w:val="24"/>
        </w:rPr>
        <w:t xml:space="preserve">behaviours </w:t>
      </w:r>
      <w:r w:rsidR="002E140E">
        <w:rPr>
          <w:rFonts w:asciiTheme="minorHAnsi" w:hAnsiTheme="minorHAnsi" w:cstheme="minorHAnsi"/>
          <w:b/>
          <w:sz w:val="24"/>
          <w:szCs w:val="24"/>
        </w:rPr>
        <w:t>of concern</w:t>
      </w:r>
      <w:r w:rsidRPr="00A86AB6">
        <w:rPr>
          <w:rFonts w:asciiTheme="minorHAnsi" w:hAnsiTheme="minorHAnsi" w:cstheme="minorHAnsi"/>
          <w:sz w:val="24"/>
          <w:szCs w:val="24"/>
        </w:rPr>
        <w:t xml:space="preserve"> – you may also hear the terms: challenging behaviours, </w:t>
      </w:r>
      <w:r w:rsidR="002E140E">
        <w:rPr>
          <w:rFonts w:asciiTheme="minorHAnsi" w:hAnsiTheme="minorHAnsi" w:cstheme="minorHAnsi"/>
          <w:sz w:val="24"/>
          <w:szCs w:val="24"/>
        </w:rPr>
        <w:t>challenging behaviour</w:t>
      </w:r>
      <w:r w:rsidRPr="00A86AB6">
        <w:rPr>
          <w:rFonts w:asciiTheme="minorHAnsi" w:hAnsiTheme="minorHAnsi" w:cstheme="minorHAnsi"/>
          <w:sz w:val="24"/>
          <w:szCs w:val="24"/>
        </w:rPr>
        <w:t xml:space="preserve">, distressed behaviours or risky behaviours. These terms are all used to describe behaviours that have a negative impact on a person’s life and/or others around them. These behaviours may put them at risk of harm, </w:t>
      </w:r>
      <w:proofErr w:type="gramStart"/>
      <w:r w:rsidRPr="00A86AB6">
        <w:rPr>
          <w:rFonts w:asciiTheme="minorHAnsi" w:hAnsiTheme="minorHAnsi" w:cstheme="minorHAnsi"/>
          <w:sz w:val="24"/>
          <w:szCs w:val="24"/>
        </w:rPr>
        <w:t>exclusion</w:t>
      </w:r>
      <w:proofErr w:type="gramEnd"/>
      <w:r w:rsidRPr="00A86AB6">
        <w:rPr>
          <w:rFonts w:asciiTheme="minorHAnsi" w:hAnsiTheme="minorHAnsi" w:cstheme="minorHAnsi"/>
          <w:sz w:val="24"/>
          <w:szCs w:val="24"/>
        </w:rPr>
        <w:t xml:space="preserve"> or the use of restrictive practices.  </w:t>
      </w:r>
    </w:p>
    <w:p w14:paraId="0163EA03" w14:textId="77777777" w:rsidR="00F944B3" w:rsidRPr="00A86AB6" w:rsidRDefault="00F944B3" w:rsidP="00F944B3">
      <w:pPr>
        <w:ind w:left="511" w:right="399"/>
        <w:rPr>
          <w:rFonts w:asciiTheme="minorHAnsi" w:hAnsiTheme="minorHAnsi" w:cstheme="minorHAnsi"/>
          <w:sz w:val="24"/>
          <w:szCs w:val="24"/>
        </w:rPr>
      </w:pPr>
      <w:r w:rsidRPr="00A86AB6">
        <w:rPr>
          <w:rFonts w:asciiTheme="minorHAnsi" w:hAnsiTheme="minorHAnsi" w:cstheme="minorHAnsi"/>
          <w:sz w:val="24"/>
          <w:szCs w:val="24"/>
        </w:rPr>
        <w:t xml:space="preserve">This document refers to Positive Behaviour Support although some people prefer to use the term Positive Behavioural Support to remind us of its basis in behavioural science. You will commonly hear it referred to as PBS. </w:t>
      </w:r>
    </w:p>
    <w:p w14:paraId="71151DB3" w14:textId="77777777" w:rsidR="00F944B3" w:rsidRPr="00A86AB6" w:rsidRDefault="00F944B3" w:rsidP="00F944B3">
      <w:pPr>
        <w:ind w:left="511" w:right="399"/>
        <w:rPr>
          <w:rFonts w:asciiTheme="minorHAnsi" w:hAnsiTheme="minorHAnsi" w:cstheme="minorHAnsi"/>
          <w:sz w:val="24"/>
          <w:szCs w:val="24"/>
        </w:rPr>
      </w:pPr>
      <w:r w:rsidRPr="00A86AB6">
        <w:rPr>
          <w:rFonts w:asciiTheme="minorHAnsi" w:hAnsiTheme="minorHAnsi" w:cstheme="minorHAnsi"/>
          <w:sz w:val="24"/>
          <w:szCs w:val="24"/>
        </w:rPr>
        <w:t xml:space="preserve">The general term </w:t>
      </w:r>
      <w:r w:rsidRPr="00A86AB6">
        <w:rPr>
          <w:rFonts w:asciiTheme="minorHAnsi" w:hAnsiTheme="minorHAnsi" w:cstheme="minorHAnsi"/>
          <w:b/>
          <w:sz w:val="24"/>
          <w:szCs w:val="24"/>
        </w:rPr>
        <w:t>people</w:t>
      </w:r>
      <w:r w:rsidRPr="00A86AB6">
        <w:rPr>
          <w:rFonts w:asciiTheme="minorHAnsi" w:hAnsiTheme="minorHAnsi" w:cstheme="minorHAnsi"/>
          <w:sz w:val="24"/>
          <w:szCs w:val="24"/>
        </w:rPr>
        <w:t xml:space="preserve"> </w:t>
      </w:r>
      <w:proofErr w:type="gramStart"/>
      <w:r w:rsidRPr="00A86AB6">
        <w:rPr>
          <w:rFonts w:asciiTheme="minorHAnsi" w:hAnsiTheme="minorHAnsi" w:cstheme="minorHAnsi"/>
          <w:sz w:val="24"/>
          <w:szCs w:val="24"/>
        </w:rPr>
        <w:t>is</w:t>
      </w:r>
      <w:proofErr w:type="gramEnd"/>
      <w:r w:rsidRPr="00A86AB6">
        <w:rPr>
          <w:rFonts w:asciiTheme="minorHAnsi" w:hAnsiTheme="minorHAnsi" w:cstheme="minorHAnsi"/>
          <w:sz w:val="24"/>
          <w:szCs w:val="24"/>
        </w:rPr>
        <w:t xml:space="preserve"> used to mean people with a range of ages. This would include children, young people, </w:t>
      </w:r>
      <w:proofErr w:type="gramStart"/>
      <w:r w:rsidRPr="00A86AB6">
        <w:rPr>
          <w:rFonts w:asciiTheme="minorHAnsi" w:hAnsiTheme="minorHAnsi" w:cstheme="minorHAnsi"/>
          <w:sz w:val="24"/>
          <w:szCs w:val="24"/>
        </w:rPr>
        <w:t>adults</w:t>
      </w:r>
      <w:proofErr w:type="gramEnd"/>
      <w:r w:rsidRPr="00A86AB6">
        <w:rPr>
          <w:rFonts w:asciiTheme="minorHAnsi" w:hAnsiTheme="minorHAnsi" w:cstheme="minorHAnsi"/>
          <w:sz w:val="24"/>
          <w:szCs w:val="24"/>
        </w:rPr>
        <w:t xml:space="preserve"> and older people.  </w:t>
      </w:r>
    </w:p>
    <w:p w14:paraId="5221471A" w14:textId="77777777" w:rsidR="00F944B3" w:rsidRPr="00A86AB6" w:rsidRDefault="00F944B3" w:rsidP="00F944B3">
      <w:pPr>
        <w:spacing w:after="389"/>
        <w:ind w:left="511" w:right="399"/>
        <w:rPr>
          <w:rFonts w:asciiTheme="minorHAnsi" w:hAnsiTheme="minorHAnsi" w:cstheme="minorHAnsi"/>
          <w:sz w:val="24"/>
          <w:szCs w:val="24"/>
        </w:rPr>
      </w:pPr>
      <w:r w:rsidRPr="00A86AB6">
        <w:rPr>
          <w:rFonts w:asciiTheme="minorHAnsi" w:hAnsiTheme="minorHAnsi" w:cstheme="minorHAnsi"/>
          <w:sz w:val="24"/>
          <w:szCs w:val="24"/>
        </w:rPr>
        <w:t xml:space="preserve">The term </w:t>
      </w:r>
      <w:r w:rsidRPr="00A86AB6">
        <w:rPr>
          <w:rFonts w:asciiTheme="minorHAnsi" w:hAnsiTheme="minorHAnsi" w:cstheme="minorHAnsi"/>
          <w:b/>
          <w:sz w:val="24"/>
          <w:szCs w:val="24"/>
        </w:rPr>
        <w:t xml:space="preserve">restrictive practices </w:t>
      </w:r>
      <w:proofErr w:type="gramStart"/>
      <w:r w:rsidRPr="00A86AB6">
        <w:rPr>
          <w:rFonts w:asciiTheme="minorHAnsi" w:hAnsiTheme="minorHAnsi" w:cstheme="minorHAnsi"/>
          <w:sz w:val="24"/>
          <w:szCs w:val="24"/>
        </w:rPr>
        <w:t>is</w:t>
      </w:r>
      <w:proofErr w:type="gramEnd"/>
      <w:r w:rsidRPr="00A86AB6">
        <w:rPr>
          <w:rFonts w:asciiTheme="minorHAnsi" w:hAnsiTheme="minorHAnsi" w:cstheme="minorHAnsi"/>
          <w:sz w:val="24"/>
          <w:szCs w:val="24"/>
        </w:rPr>
        <w:t xml:space="preserve"> used to describe practices that restrict a person’s liberty. This could include seclusion, physical restraint, the use of medication to control behaviour, locking of doors, as well as other practices. You may also hear these described as restrictive interventions or restraints. </w:t>
      </w:r>
    </w:p>
    <w:p w14:paraId="74CBF2C0" w14:textId="77777777" w:rsidR="00F944B3" w:rsidRPr="00FB70DF" w:rsidRDefault="00F944B3" w:rsidP="00F944B3">
      <w:pPr>
        <w:spacing w:after="0"/>
        <w:ind w:left="511" w:right="399"/>
        <w:rPr>
          <w:rFonts w:asciiTheme="minorHAnsi" w:hAnsiTheme="minorHAnsi" w:cstheme="minorHAnsi"/>
        </w:rPr>
      </w:pPr>
    </w:p>
    <w:p w14:paraId="1DE197F4" w14:textId="77777777" w:rsidR="00335771" w:rsidRPr="00FB70DF" w:rsidRDefault="00000000">
      <w:pPr>
        <w:spacing w:after="85" w:line="259" w:lineRule="auto"/>
        <w:ind w:left="0" w:right="22" w:firstLine="0"/>
        <w:jc w:val="right"/>
        <w:rPr>
          <w:rFonts w:asciiTheme="minorHAnsi" w:hAnsiTheme="minorHAnsi" w:cstheme="minorHAnsi"/>
        </w:rPr>
      </w:pPr>
      <w:r w:rsidRPr="00FB70DF">
        <w:rPr>
          <w:rFonts w:asciiTheme="minorHAnsi" w:hAnsiTheme="minorHAnsi" w:cstheme="minorHAnsi"/>
        </w:rPr>
        <w:t xml:space="preserve"> </w:t>
      </w:r>
      <w:r w:rsidRPr="00FB70DF">
        <w:rPr>
          <w:rFonts w:asciiTheme="minorHAnsi" w:hAnsiTheme="minorHAnsi" w:cstheme="minorHAnsi"/>
        </w:rPr>
        <w:tab/>
      </w:r>
      <w:r w:rsidRPr="00FB70DF">
        <w:rPr>
          <w:rFonts w:asciiTheme="minorHAnsi" w:eastAsia="Cambria" w:hAnsiTheme="minorHAnsi" w:cstheme="minorHAnsi"/>
          <w:sz w:val="24"/>
        </w:rPr>
        <w:t xml:space="preserve"> </w:t>
      </w:r>
    </w:p>
    <w:p w14:paraId="728F31FF" w14:textId="77777777" w:rsidR="00335771" w:rsidRPr="00FB70DF" w:rsidRDefault="00000000">
      <w:pPr>
        <w:spacing w:after="0" w:line="259" w:lineRule="auto"/>
        <w:ind w:left="0" w:right="22" w:firstLine="0"/>
        <w:jc w:val="right"/>
        <w:rPr>
          <w:rFonts w:asciiTheme="minorHAnsi" w:hAnsiTheme="minorHAnsi" w:cstheme="minorHAnsi"/>
        </w:rPr>
      </w:pPr>
      <w:r w:rsidRPr="00FB70DF">
        <w:rPr>
          <w:rFonts w:asciiTheme="minorHAnsi" w:eastAsia="Cambria" w:hAnsiTheme="minorHAnsi" w:cstheme="minorHAnsi"/>
          <w:sz w:val="24"/>
        </w:rPr>
        <w:t xml:space="preserve"> </w:t>
      </w:r>
    </w:p>
    <w:p w14:paraId="37F26930" w14:textId="6249EE44" w:rsidR="00335771" w:rsidRPr="00FB70DF" w:rsidRDefault="00000000" w:rsidP="00FB70DF">
      <w:pPr>
        <w:spacing w:after="7284" w:line="259" w:lineRule="auto"/>
        <w:ind w:left="0" w:firstLine="0"/>
        <w:rPr>
          <w:rFonts w:asciiTheme="minorHAnsi" w:eastAsia="Cambria" w:hAnsiTheme="minorHAnsi" w:cstheme="minorHAnsi"/>
          <w:sz w:val="24"/>
        </w:rPr>
      </w:pPr>
      <w:r w:rsidRPr="00FB70DF">
        <w:rPr>
          <w:rFonts w:asciiTheme="minorHAnsi" w:eastAsia="Cambria" w:hAnsiTheme="minorHAnsi" w:cstheme="minorHAnsi"/>
          <w:sz w:val="24"/>
        </w:rPr>
        <w:t xml:space="preserve"> </w:t>
      </w:r>
      <w:r w:rsidRPr="00FB70DF">
        <w:rPr>
          <w:rFonts w:asciiTheme="minorHAnsi" w:eastAsia="Cambria" w:hAnsiTheme="minorHAnsi" w:cstheme="minorHAnsi"/>
          <w:sz w:val="24"/>
        </w:rPr>
        <w:tab/>
      </w:r>
    </w:p>
    <w:sectPr w:rsidR="00335771" w:rsidRPr="00FB70DF">
      <w:pgSz w:w="11899" w:h="16841"/>
      <w:pgMar w:top="322" w:right="1047" w:bottom="213"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11AF9"/>
    <w:multiLevelType w:val="hybridMultilevel"/>
    <w:tmpl w:val="DF02E79E"/>
    <w:lvl w:ilvl="0" w:tplc="1B6A0BFE">
      <w:start w:val="1"/>
      <w:numFmt w:val="bullet"/>
      <w:lvlText w:val="•"/>
      <w:lvlJc w:val="left"/>
      <w:pPr>
        <w:ind w:left="12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D212BA">
      <w:start w:val="1"/>
      <w:numFmt w:val="bullet"/>
      <w:lvlText w:val="o"/>
      <w:lvlJc w:val="left"/>
      <w:pPr>
        <w:ind w:left="19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5435E2">
      <w:start w:val="1"/>
      <w:numFmt w:val="bullet"/>
      <w:lvlText w:val="▪"/>
      <w:lvlJc w:val="left"/>
      <w:pPr>
        <w:ind w:left="27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CC67EC">
      <w:start w:val="1"/>
      <w:numFmt w:val="bullet"/>
      <w:lvlText w:val="•"/>
      <w:lvlJc w:val="left"/>
      <w:pPr>
        <w:ind w:left="3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906282">
      <w:start w:val="1"/>
      <w:numFmt w:val="bullet"/>
      <w:lvlText w:val="o"/>
      <w:lvlJc w:val="left"/>
      <w:pPr>
        <w:ind w:left="41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C80620">
      <w:start w:val="1"/>
      <w:numFmt w:val="bullet"/>
      <w:lvlText w:val="▪"/>
      <w:lvlJc w:val="left"/>
      <w:pPr>
        <w:ind w:left="48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B0CDB6">
      <w:start w:val="1"/>
      <w:numFmt w:val="bullet"/>
      <w:lvlText w:val="•"/>
      <w:lvlJc w:val="left"/>
      <w:pPr>
        <w:ind w:left="5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DA5D46">
      <w:start w:val="1"/>
      <w:numFmt w:val="bullet"/>
      <w:lvlText w:val="o"/>
      <w:lvlJc w:val="left"/>
      <w:pPr>
        <w:ind w:left="63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ACEBE4">
      <w:start w:val="1"/>
      <w:numFmt w:val="bullet"/>
      <w:lvlText w:val="▪"/>
      <w:lvlJc w:val="left"/>
      <w:pPr>
        <w:ind w:left="70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364061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771"/>
    <w:rsid w:val="002E140E"/>
    <w:rsid w:val="00335771"/>
    <w:rsid w:val="005B6FDC"/>
    <w:rsid w:val="00850D72"/>
    <w:rsid w:val="00A86AB6"/>
    <w:rsid w:val="00AA2CC2"/>
    <w:rsid w:val="00AB0AEA"/>
    <w:rsid w:val="00B10992"/>
    <w:rsid w:val="00E242FA"/>
    <w:rsid w:val="00F944B3"/>
    <w:rsid w:val="00FB7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625C7"/>
  <w15:docId w15:val="{65F5BBA8-61AB-488E-8E49-D661EB254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6" w:line="280" w:lineRule="auto"/>
      <w:ind w:left="548" w:hanging="10"/>
    </w:pPr>
    <w:rPr>
      <w:rFonts w:ascii="Arial" w:eastAsia="Arial" w:hAnsi="Arial" w:cs="Arial"/>
      <w:color w:val="000000"/>
    </w:rPr>
  </w:style>
  <w:style w:type="paragraph" w:styleId="Heading1">
    <w:name w:val="heading 1"/>
    <w:next w:val="Normal"/>
    <w:link w:val="Heading1Char"/>
    <w:uiPriority w:val="9"/>
    <w:qFormat/>
    <w:pPr>
      <w:keepNext/>
      <w:keepLines/>
      <w:spacing w:after="0" w:line="265" w:lineRule="auto"/>
      <w:ind w:left="396" w:hanging="10"/>
      <w:outlineLvl w:val="0"/>
    </w:pPr>
    <w:rPr>
      <w:rFonts w:ascii="Arial" w:eastAsia="Arial" w:hAnsi="Arial" w:cs="Arial"/>
      <w:color w:val="0091C9"/>
      <w:sz w:val="92"/>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color w:val="0091C9"/>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91C9"/>
      <w:sz w:val="36"/>
    </w:rPr>
  </w:style>
  <w:style w:type="character" w:customStyle="1" w:styleId="Heading1Char">
    <w:name w:val="Heading 1 Char"/>
    <w:link w:val="Heading1"/>
    <w:rPr>
      <w:rFonts w:ascii="Arial" w:eastAsia="Arial" w:hAnsi="Arial" w:cs="Arial"/>
      <w:color w:val="0091C9"/>
      <w:sz w:val="9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Dormer</dc:creator>
  <cp:keywords/>
  <cp:lastModifiedBy>Catherine McCarthy</cp:lastModifiedBy>
  <cp:revision>2</cp:revision>
  <dcterms:created xsi:type="dcterms:W3CDTF">2024-03-08T13:53:00Z</dcterms:created>
  <dcterms:modified xsi:type="dcterms:W3CDTF">2024-03-08T13:53:00Z</dcterms:modified>
</cp:coreProperties>
</file>