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0CF6" w14:textId="45E93283" w:rsidR="00A0099A" w:rsidRDefault="00A0099A" w:rsidP="00A0099A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4959A844" w14:textId="77777777" w:rsidR="00A0099A" w:rsidRDefault="00A0099A" w:rsidP="00A0099A">
      <w:pPr>
        <w:jc w:val="center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4A5E1462" w14:textId="3B3817F7" w:rsidR="009C0F85" w:rsidRDefault="00432911" w:rsidP="00A0099A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A0099A">
        <w:rPr>
          <w:rFonts w:ascii="Arial" w:eastAsia="Arial" w:hAnsi="Arial" w:cs="Arial"/>
          <w:b/>
          <w:bCs/>
          <w:caps/>
          <w:sz w:val="28"/>
          <w:szCs w:val="28"/>
        </w:rPr>
        <w:t>Job Description</w:t>
      </w:r>
    </w:p>
    <w:p w14:paraId="71FC453B" w14:textId="77777777" w:rsidR="00046D6A" w:rsidRPr="00A0099A" w:rsidRDefault="00046D6A" w:rsidP="00A0099A">
      <w:pPr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6279F7AE" w14:textId="77777777" w:rsidR="009C0F85" w:rsidRPr="00A0099A" w:rsidRDefault="009C0F85" w:rsidP="00A0099A">
      <w:pPr>
        <w:rPr>
          <w:rFonts w:ascii="Arial" w:hAnsi="Arial" w:cs="Arial"/>
          <w:sz w:val="22"/>
          <w:szCs w:val="22"/>
        </w:rPr>
      </w:pPr>
    </w:p>
    <w:p w14:paraId="1A4F7445" w14:textId="48ED6830" w:rsidR="00A0099A" w:rsidRDefault="00A0099A" w:rsidP="00A0099A">
      <w:pPr>
        <w:tabs>
          <w:tab w:val="left" w:pos="1800"/>
        </w:tabs>
        <w:rPr>
          <w:rFonts w:ascii="Arial" w:eastAsia="Arial" w:hAnsi="Arial" w:cs="Arial"/>
          <w:b/>
          <w:bCs/>
          <w:color w:val="ED7C32"/>
          <w:sz w:val="22"/>
          <w:szCs w:val="22"/>
        </w:rPr>
      </w:pPr>
      <w:r>
        <w:rPr>
          <w:rFonts w:ascii="Arial" w:eastAsia="Arial" w:hAnsi="Arial" w:cs="Arial"/>
          <w:b/>
          <w:bCs/>
          <w:color w:val="ED7C32"/>
          <w:sz w:val="22"/>
          <w:szCs w:val="22"/>
        </w:rPr>
        <w:t>Job Title:</w:t>
      </w:r>
      <w:r>
        <w:rPr>
          <w:rFonts w:ascii="Arial" w:eastAsia="Arial" w:hAnsi="Arial" w:cs="Arial"/>
          <w:b/>
          <w:bCs/>
          <w:color w:val="ED7C32"/>
          <w:sz w:val="22"/>
          <w:szCs w:val="22"/>
        </w:rPr>
        <w:tab/>
      </w:r>
      <w:r w:rsidR="00EF6F10">
        <w:rPr>
          <w:rFonts w:ascii="Arial" w:eastAsia="Arial" w:hAnsi="Arial" w:cs="Arial"/>
          <w:bCs/>
          <w:sz w:val="22"/>
          <w:szCs w:val="22"/>
        </w:rPr>
        <w:t>Skills Tutor</w:t>
      </w:r>
    </w:p>
    <w:p w14:paraId="5565ADF9" w14:textId="65500C62" w:rsidR="00A0099A" w:rsidRDefault="00A0099A" w:rsidP="00A0099A">
      <w:pP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ED7C32"/>
          <w:sz w:val="22"/>
          <w:szCs w:val="22"/>
        </w:rPr>
        <w:t>Reporting To:</w:t>
      </w:r>
      <w:r w:rsidRPr="00A0099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F6F10">
        <w:rPr>
          <w:rFonts w:ascii="Arial" w:eastAsia="Arial" w:hAnsi="Arial" w:cs="Arial"/>
          <w:color w:val="000000"/>
          <w:sz w:val="22"/>
          <w:szCs w:val="22"/>
        </w:rPr>
        <w:t xml:space="preserve">Skills Manager </w:t>
      </w:r>
    </w:p>
    <w:p w14:paraId="7D37EF5E" w14:textId="2BBDB0AF" w:rsidR="006F1F07" w:rsidRDefault="4B7788D3" w:rsidP="00A0099A">
      <w:pP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  <w:r w:rsidRPr="4B7788D3">
        <w:rPr>
          <w:rFonts w:ascii="Arial" w:eastAsia="Arial" w:hAnsi="Arial" w:cs="Arial"/>
          <w:b/>
          <w:bCs/>
          <w:color w:val="ED7D31" w:themeColor="accent2"/>
          <w:sz w:val="22"/>
          <w:szCs w:val="22"/>
        </w:rPr>
        <w:t>Location:</w:t>
      </w:r>
      <w:r w:rsidR="6BDB192B">
        <w:tab/>
      </w:r>
      <w:r w:rsidRPr="4B7788D3">
        <w:rPr>
          <w:rFonts w:ascii="Arial" w:eastAsia="Arial" w:hAnsi="Arial" w:cs="Arial"/>
          <w:color w:val="000000" w:themeColor="text1"/>
          <w:sz w:val="22"/>
          <w:szCs w:val="22"/>
        </w:rPr>
        <w:t>Base of Belfast and/or Bangor – will be required to travel  across various sites</w:t>
      </w:r>
    </w:p>
    <w:p w14:paraId="00AA273D" w14:textId="38969D13" w:rsidR="001661E8" w:rsidRDefault="001661E8" w:rsidP="001661E8">
      <w:pPr>
        <w:tabs>
          <w:tab w:val="left" w:pos="1800"/>
        </w:tabs>
        <w:ind w:left="1800" w:hanging="1800"/>
        <w:rPr>
          <w:rFonts w:ascii="Arial" w:eastAsia="Arial" w:hAnsi="Arial" w:cs="Arial"/>
          <w:color w:val="000000"/>
          <w:sz w:val="22"/>
          <w:szCs w:val="22"/>
        </w:rPr>
      </w:pPr>
      <w:r w:rsidRPr="009755EE">
        <w:rPr>
          <w:rFonts w:ascii="Arial" w:eastAsia="Arial" w:hAnsi="Arial" w:cs="Arial"/>
          <w:b/>
          <w:bCs/>
          <w:color w:val="ED7D31" w:themeColor="accent2"/>
          <w:sz w:val="22"/>
          <w:szCs w:val="22"/>
        </w:rPr>
        <w:t>Hours: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Up to 30 per week: Flexibility around </w:t>
      </w:r>
      <w:r w:rsidR="00F13B86">
        <w:rPr>
          <w:rFonts w:ascii="Arial" w:eastAsia="Arial" w:hAnsi="Arial" w:cs="Arial"/>
          <w:color w:val="000000"/>
          <w:sz w:val="22"/>
          <w:szCs w:val="22"/>
        </w:rPr>
        <w:t>working days and hours</w:t>
      </w:r>
    </w:p>
    <w:p w14:paraId="1AAFFA79" w14:textId="2D2AF678" w:rsidR="001661E8" w:rsidRPr="00597503" w:rsidRDefault="001661E8" w:rsidP="001661E8">
      <w:pPr>
        <w:tabs>
          <w:tab w:val="left" w:pos="1800"/>
        </w:tabs>
        <w:ind w:left="1800" w:hanging="18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ED7D31" w:themeColor="accent2"/>
          <w:sz w:val="22"/>
          <w:szCs w:val="22"/>
        </w:rPr>
        <w:t>Salary: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16D85">
        <w:rPr>
          <w:rFonts w:ascii="Arial" w:eastAsia="Arial" w:hAnsi="Arial" w:cs="Arial"/>
          <w:color w:val="000000"/>
          <w:sz w:val="22"/>
          <w:szCs w:val="22"/>
        </w:rPr>
        <w:t>£25</w:t>
      </w:r>
      <w:r w:rsidR="004C6920">
        <w:rPr>
          <w:rFonts w:ascii="Arial" w:eastAsia="Arial" w:hAnsi="Arial" w:cs="Arial"/>
          <w:color w:val="000000"/>
          <w:sz w:val="22"/>
          <w:szCs w:val="22"/>
        </w:rPr>
        <w:t>,875 pro rata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+ 7% employer pension contribution + 1% employee</w:t>
      </w:r>
      <w:r w:rsidR="00816D8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contribution </w:t>
      </w:r>
    </w:p>
    <w:p w14:paraId="502042A9" w14:textId="77777777" w:rsidR="001661E8" w:rsidRDefault="001661E8" w:rsidP="00A0099A">
      <w:pPr>
        <w:tabs>
          <w:tab w:val="left" w:pos="180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D966171" w14:textId="77777777" w:rsidR="004E7383" w:rsidRDefault="004E7383" w:rsidP="00A0099A">
      <w:pPr>
        <w:tabs>
          <w:tab w:val="left" w:pos="1800"/>
        </w:tabs>
        <w:rPr>
          <w:rFonts w:ascii="Arial" w:eastAsia="Arial" w:hAnsi="Arial" w:cs="Arial"/>
          <w:b/>
          <w:bCs/>
          <w:color w:val="ED7C32"/>
          <w:sz w:val="22"/>
          <w:szCs w:val="22"/>
        </w:rPr>
      </w:pPr>
    </w:p>
    <w:p w14:paraId="210C95E9" w14:textId="77777777" w:rsidR="00A0099A" w:rsidRDefault="00A0099A" w:rsidP="00A0099A">
      <w:pPr>
        <w:rPr>
          <w:rFonts w:ascii="Arial" w:eastAsia="Arial" w:hAnsi="Arial" w:cs="Arial"/>
          <w:b/>
          <w:bCs/>
          <w:color w:val="ED7C32"/>
          <w:sz w:val="22"/>
          <w:szCs w:val="22"/>
        </w:rPr>
      </w:pPr>
    </w:p>
    <w:p w14:paraId="504F3D50" w14:textId="656C0F9A" w:rsidR="00A0099A" w:rsidRDefault="00A0099A" w:rsidP="00A0099A">
      <w:pPr>
        <w:ind w:left="1800" w:hanging="1800"/>
        <w:rPr>
          <w:rFonts w:ascii="Arial" w:eastAsia="Arial" w:hAnsi="Arial" w:cs="Arial"/>
          <w:b/>
          <w:bCs/>
          <w:caps/>
          <w:color w:val="ED7C32"/>
          <w:sz w:val="22"/>
          <w:szCs w:val="22"/>
        </w:rPr>
      </w:pPr>
      <w:r w:rsidRPr="0097601D">
        <w:rPr>
          <w:rFonts w:ascii="Arial" w:eastAsia="Arial" w:hAnsi="Arial" w:cs="Arial"/>
          <w:b/>
          <w:bCs/>
          <w:caps/>
          <w:color w:val="ED7C32"/>
          <w:sz w:val="22"/>
          <w:szCs w:val="22"/>
        </w:rPr>
        <w:t>Main Purpose</w:t>
      </w:r>
    </w:p>
    <w:p w14:paraId="7B224B35" w14:textId="68966986" w:rsidR="004E7383" w:rsidRDefault="004E7383" w:rsidP="00A0099A">
      <w:pPr>
        <w:pBdr>
          <w:left w:val="none" w:sz="0" w:space="21" w:color="auto"/>
        </w:pBdr>
        <w:jc w:val="both"/>
        <w:rPr>
          <w:rFonts w:ascii="Arial" w:hAnsi="Arial" w:cs="Arial"/>
        </w:rPr>
      </w:pPr>
      <w:bookmarkStart w:id="0" w:name="_Hlk83800180"/>
      <w:r w:rsidRPr="000E5001">
        <w:rPr>
          <w:rFonts w:ascii="Arial" w:hAnsi="Arial" w:cs="Arial"/>
        </w:rPr>
        <w:t xml:space="preserve">The overall purpose of the post is to support individuals with </w:t>
      </w:r>
      <w:r>
        <w:rPr>
          <w:rFonts w:ascii="Arial" w:hAnsi="Arial" w:cs="Arial"/>
        </w:rPr>
        <w:t>L</w:t>
      </w:r>
      <w:r w:rsidRPr="000E5001">
        <w:rPr>
          <w:rFonts w:ascii="Arial" w:hAnsi="Arial" w:cs="Arial"/>
        </w:rPr>
        <w:t xml:space="preserve">earning </w:t>
      </w:r>
      <w:r>
        <w:rPr>
          <w:rFonts w:ascii="Arial" w:hAnsi="Arial" w:cs="Arial"/>
        </w:rPr>
        <w:t>D</w:t>
      </w:r>
      <w:r w:rsidRPr="000E5001">
        <w:rPr>
          <w:rFonts w:ascii="Arial" w:hAnsi="Arial" w:cs="Arial"/>
        </w:rPr>
        <w:t>isability or Autism</w:t>
      </w:r>
      <w:r w:rsidR="00EF6F10">
        <w:rPr>
          <w:rFonts w:ascii="Arial" w:hAnsi="Arial" w:cs="Arial"/>
        </w:rPr>
        <w:t xml:space="preserve"> to develop new skills relating to independence, </w:t>
      </w:r>
      <w:r w:rsidR="000D2490">
        <w:rPr>
          <w:rFonts w:ascii="Arial" w:hAnsi="Arial" w:cs="Arial"/>
        </w:rPr>
        <w:t>employability,</w:t>
      </w:r>
      <w:r w:rsidR="00EF6F10">
        <w:rPr>
          <w:rFonts w:ascii="Arial" w:hAnsi="Arial" w:cs="Arial"/>
        </w:rPr>
        <w:t xml:space="preserve"> and personal development. This will be done </w:t>
      </w:r>
      <w:r w:rsidRPr="000E5001">
        <w:rPr>
          <w:rFonts w:ascii="Arial" w:hAnsi="Arial" w:cs="Arial"/>
        </w:rPr>
        <w:t xml:space="preserve"> through </w:t>
      </w:r>
      <w:r w:rsidR="00EF6F10">
        <w:rPr>
          <w:rFonts w:ascii="Arial" w:hAnsi="Arial" w:cs="Arial"/>
        </w:rPr>
        <w:t xml:space="preserve">delivering accredited and </w:t>
      </w:r>
      <w:r w:rsidR="000D2490">
        <w:rPr>
          <w:rFonts w:ascii="Arial" w:hAnsi="Arial" w:cs="Arial"/>
        </w:rPr>
        <w:t>non-accredited</w:t>
      </w:r>
      <w:r w:rsidR="00EF6F10">
        <w:rPr>
          <w:rFonts w:ascii="Arial" w:hAnsi="Arial" w:cs="Arial"/>
        </w:rPr>
        <w:t xml:space="preserve"> courses to groups based at </w:t>
      </w:r>
      <w:r w:rsidR="006F1F07">
        <w:rPr>
          <w:rFonts w:ascii="Arial" w:hAnsi="Arial" w:cs="Arial"/>
        </w:rPr>
        <w:t xml:space="preserve">our </w:t>
      </w:r>
      <w:r w:rsidR="00EF6F10">
        <w:rPr>
          <w:rFonts w:ascii="Arial" w:hAnsi="Arial" w:cs="Arial"/>
        </w:rPr>
        <w:t xml:space="preserve"> locations in either Belfast, Bangor or Lisburn.</w:t>
      </w:r>
      <w:r w:rsidRPr="000E5001">
        <w:rPr>
          <w:rFonts w:ascii="Arial" w:hAnsi="Arial" w:cs="Arial"/>
        </w:rPr>
        <w:t xml:space="preserve"> The aim is to </w:t>
      </w:r>
      <w:r w:rsidR="00EF6F10">
        <w:rPr>
          <w:rFonts w:ascii="Arial" w:hAnsi="Arial" w:cs="Arial"/>
        </w:rPr>
        <w:t xml:space="preserve">support </w:t>
      </w:r>
      <w:r w:rsidRPr="000E5001">
        <w:rPr>
          <w:rFonts w:ascii="Arial" w:hAnsi="Arial" w:cs="Arial"/>
        </w:rPr>
        <w:t xml:space="preserve">participants </w:t>
      </w:r>
      <w:r w:rsidR="00EF6F10">
        <w:rPr>
          <w:rFonts w:ascii="Arial" w:hAnsi="Arial" w:cs="Arial"/>
        </w:rPr>
        <w:t xml:space="preserve">to </w:t>
      </w:r>
      <w:r w:rsidRPr="000E5001">
        <w:rPr>
          <w:rFonts w:ascii="Arial" w:hAnsi="Arial" w:cs="Arial"/>
        </w:rPr>
        <w:t>overcome</w:t>
      </w:r>
      <w:r>
        <w:rPr>
          <w:rFonts w:ascii="Arial" w:hAnsi="Arial" w:cs="Arial"/>
        </w:rPr>
        <w:t xml:space="preserve"> </w:t>
      </w:r>
      <w:r w:rsidR="00EF6F10">
        <w:rPr>
          <w:rFonts w:ascii="Arial" w:hAnsi="Arial" w:cs="Arial"/>
        </w:rPr>
        <w:t xml:space="preserve">their individual </w:t>
      </w:r>
      <w:r>
        <w:rPr>
          <w:rFonts w:ascii="Arial" w:hAnsi="Arial" w:cs="Arial"/>
        </w:rPr>
        <w:t>employment</w:t>
      </w:r>
      <w:r w:rsidRPr="000E5001">
        <w:rPr>
          <w:rFonts w:ascii="Arial" w:hAnsi="Arial" w:cs="Arial"/>
        </w:rPr>
        <w:t xml:space="preserve"> barriers</w:t>
      </w:r>
      <w:r w:rsidR="00EF6F10">
        <w:rPr>
          <w:rFonts w:ascii="Arial" w:hAnsi="Arial" w:cs="Arial"/>
        </w:rPr>
        <w:t xml:space="preserve"> </w:t>
      </w:r>
      <w:r w:rsidRPr="000E5001">
        <w:rPr>
          <w:rFonts w:ascii="Arial" w:hAnsi="Arial" w:cs="Arial"/>
        </w:rPr>
        <w:t xml:space="preserve">through the delivery of a comprehensive </w:t>
      </w:r>
      <w:bookmarkEnd w:id="0"/>
      <w:r w:rsidR="00EF6F10">
        <w:rPr>
          <w:rFonts w:ascii="Arial" w:hAnsi="Arial" w:cs="Arial"/>
        </w:rPr>
        <w:t>training programme</w:t>
      </w:r>
      <w:r w:rsidR="006F1F07">
        <w:rPr>
          <w:rFonts w:ascii="Arial" w:hAnsi="Arial" w:cs="Arial"/>
        </w:rPr>
        <w:t>.</w:t>
      </w:r>
    </w:p>
    <w:p w14:paraId="55EEADA2" w14:textId="77777777" w:rsidR="004E7383" w:rsidRDefault="004E7383" w:rsidP="00A0099A">
      <w:pPr>
        <w:pBdr>
          <w:left w:val="none" w:sz="0" w:space="21" w:color="auto"/>
        </w:pBdr>
        <w:jc w:val="both"/>
        <w:rPr>
          <w:rFonts w:ascii="Arial" w:hAnsi="Arial" w:cs="Arial"/>
        </w:rPr>
      </w:pPr>
    </w:p>
    <w:p w14:paraId="008F987B" w14:textId="77777777" w:rsidR="004E7383" w:rsidRDefault="004E7383" w:rsidP="00A0099A">
      <w:pPr>
        <w:pBdr>
          <w:left w:val="none" w:sz="0" w:space="21" w:color="auto"/>
        </w:pBdr>
        <w:jc w:val="both"/>
        <w:rPr>
          <w:rFonts w:ascii="Arial" w:hAnsi="Arial" w:cs="Arial"/>
        </w:rPr>
      </w:pPr>
    </w:p>
    <w:p w14:paraId="029EAC2C" w14:textId="03B8B305" w:rsidR="004E7383" w:rsidRDefault="004E7383" w:rsidP="00046D6A">
      <w:pPr>
        <w:pBdr>
          <w:left w:val="none" w:sz="0" w:space="21" w:color="auto"/>
        </w:pBdr>
        <w:jc w:val="both"/>
        <w:rPr>
          <w:rFonts w:ascii="Arial" w:eastAsia="Arial" w:hAnsi="Arial" w:cs="Arial"/>
          <w:b/>
          <w:bCs/>
          <w:color w:val="ED7D31"/>
        </w:rPr>
      </w:pPr>
      <w:r>
        <w:rPr>
          <w:rFonts w:ascii="Arial" w:eastAsia="Arial" w:hAnsi="Arial" w:cs="Arial"/>
          <w:b/>
          <w:bCs/>
          <w:color w:val="ED7D31"/>
        </w:rPr>
        <w:t>MAIN RESPONSIBILITIES:</w:t>
      </w:r>
    </w:p>
    <w:p w14:paraId="7D965219" w14:textId="77777777" w:rsidR="00CF0D15" w:rsidRPr="00046D6A" w:rsidRDefault="00CF0D15" w:rsidP="00046D6A">
      <w:pPr>
        <w:pBdr>
          <w:left w:val="none" w:sz="0" w:space="21" w:color="auto"/>
        </w:pBdr>
        <w:jc w:val="both"/>
      </w:pPr>
    </w:p>
    <w:p w14:paraId="12C43923" w14:textId="79E534DA" w:rsidR="004E7383" w:rsidRDefault="00EF6F10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>Develop training materials for use in groups and to individuals relating to employability, independence and personal effectiv</w:t>
      </w:r>
      <w:r w:rsidR="00C11A32">
        <w:rPr>
          <w:rFonts w:ascii="Arial" w:hAnsi="Arial" w:cs="Arial"/>
        </w:rPr>
        <w:t>ene</w:t>
      </w:r>
      <w:r w:rsidRPr="00CF0D15">
        <w:rPr>
          <w:rFonts w:ascii="Arial" w:hAnsi="Arial" w:cs="Arial"/>
        </w:rPr>
        <w:t>ss</w:t>
      </w:r>
      <w:r w:rsidR="00C11A32">
        <w:rPr>
          <w:rFonts w:ascii="Arial" w:hAnsi="Arial" w:cs="Arial"/>
        </w:rPr>
        <w:t xml:space="preserve"> eg interview skills, team work, CV development, money management, </w:t>
      </w:r>
      <w:r w:rsidR="00B5699A">
        <w:rPr>
          <w:rFonts w:ascii="Arial" w:hAnsi="Arial" w:cs="Arial"/>
        </w:rPr>
        <w:t>customer service, communication</w:t>
      </w:r>
      <w:r w:rsidR="00C11A32">
        <w:rPr>
          <w:rFonts w:ascii="Arial" w:hAnsi="Arial" w:cs="Arial"/>
        </w:rPr>
        <w:t xml:space="preserve"> and vocational skills etc</w:t>
      </w:r>
    </w:p>
    <w:p w14:paraId="5E8FE209" w14:textId="6B218FE0" w:rsidR="00CF0D15" w:rsidRPr="00CF0D15" w:rsidRDefault="00CF0D15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>
        <w:rPr>
          <w:rFonts w:ascii="Arial" w:hAnsi="Arial" w:cs="Arial"/>
        </w:rPr>
        <w:t>Develop practical training activities, delivered outside a classroom setting,  which support the development of individual and employability goals.</w:t>
      </w:r>
    </w:p>
    <w:p w14:paraId="6267EC6F" w14:textId="6A0FDF8B" w:rsidR="0030650B" w:rsidRPr="00CF0D15" w:rsidRDefault="00EF6F10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>Prepare and plan training sessions which are engaging and informative</w:t>
      </w:r>
      <w:r w:rsidR="00CF0D15">
        <w:rPr>
          <w:rFonts w:ascii="Arial" w:hAnsi="Arial" w:cs="Arial"/>
        </w:rPr>
        <w:t xml:space="preserve"> including feedback from participants.</w:t>
      </w:r>
    </w:p>
    <w:p w14:paraId="205D04A3" w14:textId="3D53BAF9" w:rsidR="00EF6F10" w:rsidRPr="00CF0D15" w:rsidRDefault="00EF6F10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 xml:space="preserve">Support participants to engage in training by identifying reasonable adjustments </w:t>
      </w:r>
      <w:r w:rsidR="0030650B" w:rsidRPr="00CF0D15">
        <w:rPr>
          <w:rFonts w:ascii="Arial" w:hAnsi="Arial" w:cs="Arial"/>
        </w:rPr>
        <w:t>eg using assistive technology</w:t>
      </w:r>
    </w:p>
    <w:p w14:paraId="0B94CA12" w14:textId="0AD87582" w:rsidR="0030650B" w:rsidRPr="00CF0D15" w:rsidRDefault="0030650B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>Ensure quality training standards are followed regarding outcomes and evidence.</w:t>
      </w:r>
    </w:p>
    <w:p w14:paraId="7BE2384D" w14:textId="04EAFEFA" w:rsidR="0030650B" w:rsidRPr="00CF0D15" w:rsidRDefault="0030650B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>Internally and externally verify accredited programmes as required.</w:t>
      </w:r>
    </w:p>
    <w:p w14:paraId="288604D9" w14:textId="5AFF0752" w:rsidR="0030650B" w:rsidRDefault="0030650B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 xml:space="preserve">Monitor and record progress of participants against </w:t>
      </w:r>
      <w:r w:rsidR="00CF0D15" w:rsidRPr="00CF0D15">
        <w:rPr>
          <w:rFonts w:ascii="Arial" w:hAnsi="Arial" w:cs="Arial"/>
        </w:rPr>
        <w:t>personal action plans.</w:t>
      </w:r>
    </w:p>
    <w:p w14:paraId="6978A0CB" w14:textId="6B0EA735" w:rsidR="006E015D" w:rsidRPr="00CF0D15" w:rsidRDefault="006E015D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>
        <w:rPr>
          <w:rFonts w:ascii="Arial" w:hAnsi="Arial" w:cs="Arial"/>
        </w:rPr>
        <w:t>Monitor progress against project targets relating to accredited qualifications and the development of basic skills.</w:t>
      </w:r>
    </w:p>
    <w:p w14:paraId="248C4962" w14:textId="55FCB5C4" w:rsidR="00CF0D15" w:rsidRPr="00CF0D15" w:rsidRDefault="00CF0D15" w:rsidP="00CF0D15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CF0D15">
        <w:rPr>
          <w:rFonts w:ascii="Arial" w:hAnsi="Arial" w:cs="Arial"/>
        </w:rPr>
        <w:t xml:space="preserve">Support the Skills Manager to recruit participants to SkillSET as well as </w:t>
      </w:r>
      <w:r>
        <w:rPr>
          <w:rFonts w:ascii="Arial" w:hAnsi="Arial" w:cs="Arial"/>
        </w:rPr>
        <w:t xml:space="preserve">to register on </w:t>
      </w:r>
      <w:r w:rsidRPr="00CF0D15">
        <w:rPr>
          <w:rFonts w:ascii="Arial" w:hAnsi="Arial" w:cs="Arial"/>
        </w:rPr>
        <w:t>specific training programmes.</w:t>
      </w:r>
    </w:p>
    <w:p w14:paraId="139A044D" w14:textId="50DC668B" w:rsidR="0030650B" w:rsidRDefault="004E7383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Arial" w:eastAsia="Arial" w:hAnsi="Arial" w:cs="Arial"/>
        </w:rPr>
      </w:pPr>
      <w:r w:rsidRPr="00CF0D15">
        <w:rPr>
          <w:rFonts w:ascii="Arial" w:eastAsia="Arial" w:hAnsi="Arial" w:cs="Arial"/>
        </w:rPr>
        <w:t xml:space="preserve">Liaise with participant stakeholders, e.g. </w:t>
      </w:r>
      <w:r w:rsidR="00CF0D15">
        <w:rPr>
          <w:rFonts w:ascii="Arial" w:eastAsia="Arial" w:hAnsi="Arial" w:cs="Arial"/>
        </w:rPr>
        <w:t xml:space="preserve">internal colleagues, </w:t>
      </w:r>
      <w:r w:rsidRPr="00CF0D15">
        <w:rPr>
          <w:rFonts w:ascii="Arial" w:eastAsia="Arial" w:hAnsi="Arial" w:cs="Arial"/>
        </w:rPr>
        <w:t xml:space="preserve">family, social workers, </w:t>
      </w:r>
      <w:r w:rsidR="0030650B" w:rsidRPr="00CF0D15">
        <w:rPr>
          <w:rFonts w:ascii="Arial" w:eastAsia="Arial" w:hAnsi="Arial" w:cs="Arial"/>
        </w:rPr>
        <w:t>supporting housing regarding practical arrangements and any challenges that arise.</w:t>
      </w:r>
    </w:p>
    <w:p w14:paraId="74B48AA8" w14:textId="72F9E0D9" w:rsidR="00CF0D15" w:rsidRDefault="00CF0D15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Carry out group and individual risk assessments as required in relation to training activities.</w:t>
      </w:r>
    </w:p>
    <w:p w14:paraId="1A067D20" w14:textId="27378B4B" w:rsidR="00CF0D15" w:rsidRPr="00CF0D15" w:rsidRDefault="00CF0D15" w:rsidP="00CF0D15">
      <w:pPr>
        <w:pStyle w:val="ListParagraph"/>
        <w:numPr>
          <w:ilvl w:val="0"/>
          <w:numId w:val="21"/>
        </w:numPr>
        <w:pBdr>
          <w:left w:val="none" w:sz="0" w:space="7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 the Skills Manager to apply for funding opportunities and plan celebration events relating to training achievements.</w:t>
      </w:r>
    </w:p>
    <w:p w14:paraId="6C7939EE" w14:textId="77777777" w:rsidR="004E7383" w:rsidRPr="000E5001" w:rsidRDefault="004E7383" w:rsidP="004E7383">
      <w:pPr>
        <w:pBdr>
          <w:left w:val="none" w:sz="0" w:space="7" w:color="auto"/>
        </w:pBdr>
        <w:ind w:left="430"/>
      </w:pPr>
    </w:p>
    <w:p w14:paraId="5CE7CB81" w14:textId="77777777" w:rsidR="004E7383" w:rsidRDefault="004E7383" w:rsidP="004E7383">
      <w:pPr>
        <w:ind w:left="360"/>
      </w:pPr>
    </w:p>
    <w:p w14:paraId="0D9B527B" w14:textId="77777777" w:rsidR="00F13B86" w:rsidRDefault="00F13B86" w:rsidP="004E7383">
      <w:pPr>
        <w:ind w:left="360"/>
      </w:pPr>
    </w:p>
    <w:p w14:paraId="200DAE7D" w14:textId="77777777" w:rsidR="00F13B86" w:rsidRDefault="00F13B86" w:rsidP="004E7383">
      <w:pPr>
        <w:ind w:left="360"/>
      </w:pPr>
    </w:p>
    <w:p w14:paraId="363B48F9" w14:textId="77777777" w:rsidR="00F13B86" w:rsidRDefault="00F13B86" w:rsidP="004E7383">
      <w:pPr>
        <w:ind w:left="360"/>
      </w:pPr>
    </w:p>
    <w:p w14:paraId="7F609DDB" w14:textId="77777777" w:rsidR="00F13B86" w:rsidRDefault="00F13B86" w:rsidP="004E7383">
      <w:pPr>
        <w:ind w:left="360"/>
      </w:pPr>
    </w:p>
    <w:p w14:paraId="407CA951" w14:textId="77777777" w:rsidR="00F13B86" w:rsidRDefault="00F13B86" w:rsidP="004E7383">
      <w:pPr>
        <w:ind w:left="360"/>
      </w:pPr>
    </w:p>
    <w:p w14:paraId="6833D555" w14:textId="77777777" w:rsidR="00F13B86" w:rsidRDefault="00F13B86" w:rsidP="004E7383">
      <w:pPr>
        <w:ind w:left="360"/>
      </w:pPr>
    </w:p>
    <w:p w14:paraId="43CFCFCB" w14:textId="77777777" w:rsidR="00F13B86" w:rsidRDefault="00F13B86" w:rsidP="004E7383">
      <w:pPr>
        <w:ind w:left="360"/>
      </w:pPr>
    </w:p>
    <w:p w14:paraId="01A55A78" w14:textId="0E32E4BC" w:rsidR="004E7383" w:rsidRDefault="004E7383" w:rsidP="004E7383">
      <w:pPr>
        <w:pBdr>
          <w:left w:val="none" w:sz="0" w:space="21" w:color="auto"/>
        </w:pBdr>
        <w:rPr>
          <w:sz w:val="22"/>
          <w:szCs w:val="22"/>
        </w:rPr>
      </w:pPr>
    </w:p>
    <w:p w14:paraId="3F8C50A9" w14:textId="77777777" w:rsidR="004E7383" w:rsidRDefault="004E7383" w:rsidP="004E7383">
      <w:p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5788954E" w14:textId="5D8815EF" w:rsidR="004E7383" w:rsidRDefault="004E7383" w:rsidP="004E7383">
      <w:pPr>
        <w:shd w:val="clear" w:color="auto" w:fill="ED7C39"/>
      </w:pPr>
      <w:r>
        <w:rPr>
          <w:rFonts w:ascii="Arial" w:eastAsia="Arial" w:hAnsi="Arial" w:cs="Arial"/>
          <w:b/>
          <w:bCs/>
          <w:color w:val="FFFFFF"/>
        </w:rPr>
        <w:t>Personnel Specification</w:t>
      </w:r>
    </w:p>
    <w:p w14:paraId="2DD4BC69" w14:textId="77777777" w:rsidR="004E7383" w:rsidRDefault="004E7383" w:rsidP="004E7383">
      <w:pPr>
        <w:jc w:val="center"/>
      </w:pPr>
      <w:r>
        <w:rPr>
          <w:rFonts w:ascii="Arial" w:eastAsia="Arial" w:hAnsi="Arial" w:cs="Arial"/>
          <w:b/>
          <w:bCs/>
        </w:rPr>
        <w:t> </w:t>
      </w:r>
    </w:p>
    <w:p w14:paraId="72F16BED" w14:textId="1DEA2E9A" w:rsidR="00CF0D15" w:rsidRPr="00CF0D15" w:rsidRDefault="004E7383" w:rsidP="00CF0D15">
      <w:pPr>
        <w:rPr>
          <w:sz w:val="22"/>
          <w:szCs w:val="22"/>
        </w:rPr>
      </w:pPr>
      <w:bookmarkStart w:id="1" w:name="_Hlk136952347"/>
      <w:r>
        <w:rPr>
          <w:rFonts w:ascii="Arial" w:eastAsia="Arial" w:hAnsi="Arial" w:cs="Arial"/>
          <w:b/>
          <w:bCs/>
          <w:color w:val="ED7D31"/>
          <w:sz w:val="22"/>
          <w:szCs w:val="22"/>
        </w:rPr>
        <w:t>Essential Criteria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bookmarkEnd w:id="1"/>
    <w:p w14:paraId="4FE698BE" w14:textId="77777777" w:rsidR="00CF0D15" w:rsidRPr="000D2490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Educated to Level 3 or equivalent i.e. A level, AS level, NVQ level 3</w:t>
      </w:r>
    </w:p>
    <w:p w14:paraId="481B4892" w14:textId="58530B4A" w:rsidR="00CF0D15" w:rsidRPr="00C11A32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Theme="minorHAnsi" w:hAnsiTheme="minorHAnsi" w:cstheme="minorHAnsi"/>
        </w:rPr>
      </w:pPr>
      <w:r w:rsidRPr="000D2490">
        <w:rPr>
          <w:rFonts w:ascii="Arial" w:hAnsi="Arial" w:cs="Arial"/>
        </w:rPr>
        <w:t xml:space="preserve">1 years’ experience of  delivering training </w:t>
      </w:r>
      <w:r w:rsidR="00C11A32" w:rsidRPr="000D2490">
        <w:rPr>
          <w:rFonts w:ascii="Arial" w:hAnsi="Arial" w:cs="Arial"/>
        </w:rPr>
        <w:t xml:space="preserve">programmes </w:t>
      </w:r>
      <w:r w:rsidRPr="000D2490">
        <w:rPr>
          <w:rFonts w:ascii="Arial" w:hAnsi="Arial" w:cs="Arial"/>
        </w:rPr>
        <w:t xml:space="preserve">to </w:t>
      </w:r>
      <w:r w:rsidR="00C11A32" w:rsidRPr="000D2490">
        <w:rPr>
          <w:rFonts w:ascii="Arial" w:hAnsi="Arial" w:cs="Arial"/>
        </w:rPr>
        <w:t xml:space="preserve">people with learning disability or autism </w:t>
      </w:r>
      <w:r w:rsidRPr="000D2490">
        <w:rPr>
          <w:rFonts w:ascii="Arial" w:hAnsi="Arial" w:cs="Arial"/>
        </w:rPr>
        <w:t xml:space="preserve"> in a group-based setting</w:t>
      </w:r>
      <w:r w:rsidR="00C11A32" w:rsidRPr="000D2490">
        <w:rPr>
          <w:rFonts w:ascii="Arial" w:hAnsi="Arial" w:cs="Arial"/>
        </w:rPr>
        <w:t xml:space="preserve"> within education, training, day opportunities or employment settings.</w:t>
      </w:r>
    </w:p>
    <w:p w14:paraId="78A397D7" w14:textId="2A69DB95" w:rsidR="00C11A32" w:rsidRPr="000D2490" w:rsidRDefault="4B7788D3" w:rsidP="4B7788D3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4B7788D3">
        <w:rPr>
          <w:rFonts w:ascii="Arial" w:hAnsi="Arial" w:cs="Arial"/>
        </w:rPr>
        <w:t>Experience of developing  training courses using a variety of methods and materials to engage learners.</w:t>
      </w:r>
    </w:p>
    <w:p w14:paraId="46E6B3F8" w14:textId="77777777" w:rsidR="00CF0D15" w:rsidRPr="000D2490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Able to communicate effectively and confidently with a wide range of stakeholders.</w:t>
      </w:r>
    </w:p>
    <w:p w14:paraId="1B931D84" w14:textId="77777777" w:rsidR="00CF0D15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Able to demonstrate good  organisational skills including being  proficient at using Microsoft Office applications.</w:t>
      </w:r>
    </w:p>
    <w:p w14:paraId="500BCAC6" w14:textId="5FDC6735" w:rsidR="00E33F32" w:rsidRPr="00E612CB" w:rsidRDefault="4B7788D3" w:rsidP="4B7788D3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4B7788D3">
        <w:rPr>
          <w:rFonts w:ascii="Arial" w:hAnsi="Arial" w:cs="Arial"/>
        </w:rPr>
        <w:t xml:space="preserve">Current full driving license, valid in the UK, and access to a car or other form of transport which will permit you to carry out the duties of the post in full  including business use insurance. </w:t>
      </w:r>
      <w:r w:rsidRPr="4B7788D3">
        <w:rPr>
          <w:rFonts w:ascii="Arial" w:hAnsi="Arial" w:cs="Arial"/>
          <w:i/>
          <w:iCs/>
        </w:rPr>
        <w:t>N.B: Alternative transport methods will be considered for those who have a disability and cannot obtain a driving license.</w:t>
      </w:r>
      <w:r w:rsidRPr="4B7788D3">
        <w:rPr>
          <w:rFonts w:ascii="Arial" w:hAnsi="Arial" w:cs="Arial"/>
        </w:rPr>
        <w:t xml:space="preserve"> </w:t>
      </w:r>
    </w:p>
    <w:p w14:paraId="32E22A69" w14:textId="77777777" w:rsidR="00CF0D15" w:rsidRPr="000D2490" w:rsidRDefault="00CF0D15" w:rsidP="000D2490">
      <w:pPr>
        <w:pStyle w:val="ListParagraph"/>
        <w:pBdr>
          <w:left w:val="none" w:sz="0" w:space="11" w:color="auto"/>
        </w:pBdr>
        <w:rPr>
          <w:rFonts w:ascii="Arial" w:hAnsi="Arial" w:cs="Arial"/>
        </w:rPr>
      </w:pPr>
    </w:p>
    <w:p w14:paraId="2981DCA1" w14:textId="77777777" w:rsidR="00CF0D15" w:rsidRPr="000D2490" w:rsidRDefault="00CF0D15" w:rsidP="000D2490">
      <w:pPr>
        <w:rPr>
          <w:rFonts w:ascii="Arial" w:eastAsia="Arial" w:hAnsi="Arial" w:cs="Arial"/>
          <w:b/>
          <w:bCs/>
          <w:color w:val="ED7D31"/>
          <w:sz w:val="22"/>
          <w:szCs w:val="22"/>
        </w:rPr>
      </w:pPr>
      <w:r w:rsidRPr="000D2490">
        <w:rPr>
          <w:rFonts w:ascii="Arial" w:eastAsia="Arial" w:hAnsi="Arial" w:cs="Arial"/>
          <w:b/>
          <w:bCs/>
          <w:color w:val="ED7D31"/>
          <w:sz w:val="22"/>
          <w:szCs w:val="22"/>
        </w:rPr>
        <w:t>Desirable Criteria</w:t>
      </w:r>
    </w:p>
    <w:p w14:paraId="75F9E833" w14:textId="0F7A9FFF" w:rsidR="00CF0D15" w:rsidRPr="000D2490" w:rsidRDefault="00CF0D15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Third Level qualification</w:t>
      </w:r>
      <w:r w:rsidR="00C11A32" w:rsidRPr="000D2490">
        <w:rPr>
          <w:rFonts w:ascii="Arial" w:hAnsi="Arial" w:cs="Arial"/>
        </w:rPr>
        <w:t xml:space="preserve"> relating to training or youth work.</w:t>
      </w:r>
    </w:p>
    <w:p w14:paraId="63D494AC" w14:textId="2DDCBD31" w:rsidR="00C11A32" w:rsidRPr="000D2490" w:rsidRDefault="00C11A32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OCN Assessor training</w:t>
      </w:r>
    </w:p>
    <w:p w14:paraId="6D895806" w14:textId="19B6BFD6" w:rsidR="00C11A32" w:rsidRDefault="00C11A32" w:rsidP="000D2490">
      <w:pPr>
        <w:pStyle w:val="ListParagraph"/>
        <w:numPr>
          <w:ilvl w:val="0"/>
          <w:numId w:val="21"/>
        </w:numPr>
        <w:pBdr>
          <w:left w:val="none" w:sz="0" w:space="11" w:color="auto"/>
        </w:pBdr>
        <w:rPr>
          <w:rFonts w:ascii="Arial" w:hAnsi="Arial" w:cs="Arial"/>
        </w:rPr>
      </w:pPr>
      <w:r w:rsidRPr="000D2490">
        <w:rPr>
          <w:rFonts w:ascii="Arial" w:hAnsi="Arial" w:cs="Arial"/>
        </w:rPr>
        <w:t>Completion of adult safeguarding training</w:t>
      </w:r>
    </w:p>
    <w:p w14:paraId="65809764" w14:textId="77777777" w:rsidR="00CF0D15" w:rsidRDefault="00CF0D15" w:rsidP="00CF0D15">
      <w:pPr>
        <w:rPr>
          <w:rFonts w:asciiTheme="minorHAnsi" w:eastAsia="Arial" w:hAnsiTheme="minorHAnsi" w:cstheme="minorHAnsi"/>
        </w:rPr>
      </w:pPr>
    </w:p>
    <w:p w14:paraId="113CB9B6" w14:textId="77777777" w:rsidR="00CF0D15" w:rsidRPr="000E62B8" w:rsidRDefault="00CF0D15" w:rsidP="00CF0D15">
      <w:pPr>
        <w:rPr>
          <w:rFonts w:ascii="Calibri" w:eastAsia="Calibri" w:hAnsi="Calibri" w:cs="Calibri"/>
          <w:b/>
          <w:bCs/>
        </w:rPr>
      </w:pPr>
      <w:r w:rsidRPr="000D2490">
        <w:rPr>
          <w:rFonts w:ascii="Arial" w:eastAsia="Arial" w:hAnsi="Arial" w:cs="Arial"/>
          <w:b/>
          <w:bCs/>
          <w:color w:val="ED7D31"/>
          <w:sz w:val="22"/>
          <w:szCs w:val="22"/>
        </w:rPr>
        <w:t>Requirements</w:t>
      </w:r>
    </w:p>
    <w:p w14:paraId="61AD418C" w14:textId="77777777" w:rsidR="00CF0D15" w:rsidRPr="000D2490" w:rsidRDefault="00CF0D15" w:rsidP="00CF0D15">
      <w:pPr>
        <w:rPr>
          <w:rFonts w:ascii="Arial" w:hAnsi="Arial" w:cs="Arial"/>
        </w:rPr>
      </w:pPr>
      <w:r w:rsidRPr="000D2490">
        <w:rPr>
          <w:rFonts w:ascii="Arial" w:hAnsi="Arial" w:cs="Arial"/>
        </w:rPr>
        <w:t>The post holder will be asked for proof of the right to work in the UK and will be required to undergo an Enhanced Access NI check (funded by Orchardville).</w:t>
      </w:r>
    </w:p>
    <w:p w14:paraId="4EB88E2C" w14:textId="77777777" w:rsidR="00CF0D15" w:rsidRPr="00000FB1" w:rsidRDefault="00CF0D15" w:rsidP="00CF0D15">
      <w:pPr>
        <w:pBdr>
          <w:left w:val="none" w:sz="0" w:space="6" w:color="auto"/>
        </w:pBdr>
        <w:rPr>
          <w:rFonts w:asciiTheme="minorHAnsi" w:eastAsia="Arial" w:hAnsiTheme="minorHAnsi" w:cstheme="minorHAnsi"/>
          <w:b/>
          <w:bCs/>
        </w:rPr>
      </w:pPr>
    </w:p>
    <w:p w14:paraId="6411FC3D" w14:textId="67E42D3D" w:rsidR="00CF0D15" w:rsidRPr="00000FB1" w:rsidRDefault="4B7788D3" w:rsidP="4B7788D3">
      <w:pPr>
        <w:rPr>
          <w:rFonts w:ascii="Arial" w:eastAsia="Arial" w:hAnsi="Arial" w:cs="Arial"/>
          <w:b/>
          <w:bCs/>
          <w:color w:val="ED7D31" w:themeColor="accent2"/>
          <w:sz w:val="22"/>
          <w:szCs w:val="22"/>
        </w:rPr>
      </w:pPr>
      <w:r w:rsidRPr="4B7788D3">
        <w:rPr>
          <w:rFonts w:ascii="Arial" w:eastAsia="Arial" w:hAnsi="Arial" w:cs="Arial"/>
          <w:b/>
          <w:bCs/>
          <w:color w:val="ED7D31" w:themeColor="accent2"/>
          <w:sz w:val="22"/>
          <w:szCs w:val="22"/>
        </w:rPr>
        <w:t>Other</w:t>
      </w:r>
    </w:p>
    <w:p w14:paraId="2106AD4B" w14:textId="77777777" w:rsidR="00CF0D15" w:rsidRPr="00D12A06" w:rsidRDefault="00CF0D15" w:rsidP="00CF0D15">
      <w:pPr>
        <w:pBdr>
          <w:left w:val="none" w:sz="0" w:space="7" w:color="auto"/>
        </w:pBdr>
        <w:rPr>
          <w:rFonts w:ascii="Arial" w:hAnsi="Arial" w:cs="Arial"/>
        </w:rPr>
      </w:pPr>
      <w:r w:rsidRPr="00D12A06">
        <w:rPr>
          <w:rFonts w:ascii="Arial" w:hAnsi="Arial" w:cs="Arial"/>
        </w:rPr>
        <w:t>In addition, applicants must be able to demonstrate our values of Empowerment, Quality, User focused, Integrity, Passion (EQUIP)</w:t>
      </w:r>
    </w:p>
    <w:p w14:paraId="7741B67F" w14:textId="77777777" w:rsidR="004E7383" w:rsidRPr="00D12A06" w:rsidRDefault="004E7383" w:rsidP="004E7383">
      <w:pPr>
        <w:ind w:left="360"/>
        <w:rPr>
          <w:rFonts w:ascii="Arial" w:hAnsi="Arial" w:cs="Arial"/>
        </w:rPr>
      </w:pPr>
    </w:p>
    <w:p w14:paraId="3B273F8D" w14:textId="12068948" w:rsidR="00C11A32" w:rsidRDefault="00C11A32" w:rsidP="004E7383">
      <w:pPr>
        <w:ind w:left="360"/>
        <w:rPr>
          <w:sz w:val="22"/>
          <w:szCs w:val="22"/>
        </w:rPr>
      </w:pPr>
      <w:r w:rsidRPr="00000FB1">
        <w:rPr>
          <w:noProof/>
        </w:rPr>
        <w:drawing>
          <wp:inline distT="0" distB="0" distL="0" distR="0" wp14:anchorId="1FCD578A" wp14:editId="23A40E72">
            <wp:extent cx="2271395" cy="1976510"/>
            <wp:effectExtent l="0" t="0" r="0" b="5080"/>
            <wp:docPr id="329617264" name="Picture 329617264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2281254" cy="19850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89B725" w14:textId="77777777" w:rsidR="00C11A32" w:rsidRDefault="00C11A32" w:rsidP="004E7383">
      <w:pPr>
        <w:ind w:left="360"/>
        <w:rPr>
          <w:sz w:val="22"/>
          <w:szCs w:val="22"/>
        </w:rPr>
      </w:pPr>
    </w:p>
    <w:p w14:paraId="2F031EC6" w14:textId="77777777" w:rsidR="004E7383" w:rsidRDefault="004E7383" w:rsidP="004E7383">
      <w:pPr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ED7D31"/>
          <w:sz w:val="22"/>
          <w:szCs w:val="22"/>
        </w:rPr>
        <w:t xml:space="preserve">NB: </w:t>
      </w:r>
      <w:r>
        <w:rPr>
          <w:rFonts w:ascii="Arial" w:eastAsia="Arial" w:hAnsi="Arial" w:cs="Arial"/>
          <w:color w:val="ED7D31"/>
          <w:sz w:val="22"/>
          <w:szCs w:val="22"/>
        </w:rPr>
        <w:t>Criteria may be enhanced to assist short-listing.</w:t>
      </w:r>
    </w:p>
    <w:p w14:paraId="25C0567E" w14:textId="77777777" w:rsidR="004E7383" w:rsidRDefault="004E7383" w:rsidP="004E7383">
      <w:pPr>
        <w:keepNext/>
        <w:jc w:val="center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2FE36C75" w14:textId="77777777" w:rsidR="004E7383" w:rsidRDefault="004E7383" w:rsidP="004E7383">
      <w:pPr>
        <w:keepNext/>
        <w:jc w:val="center"/>
        <w:rPr>
          <w:sz w:val="22"/>
          <w:szCs w:val="22"/>
        </w:rPr>
      </w:pPr>
    </w:p>
    <w:p w14:paraId="4F495F37" w14:textId="77777777" w:rsidR="009C0F85" w:rsidRPr="005106A1" w:rsidRDefault="009C0F85" w:rsidP="004E7383">
      <w:pPr>
        <w:pBdr>
          <w:left w:val="none" w:sz="0" w:space="21" w:color="auto"/>
        </w:pBdr>
        <w:jc w:val="both"/>
        <w:rPr>
          <w:rFonts w:ascii="Arial" w:hAnsi="Arial" w:cs="Arial"/>
          <w:sz w:val="22"/>
          <w:szCs w:val="22"/>
        </w:rPr>
      </w:pPr>
    </w:p>
    <w:sectPr w:rsidR="009C0F85" w:rsidRPr="005106A1" w:rsidSect="00046D6A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2A6E" w14:textId="77777777" w:rsidR="005727B7" w:rsidRDefault="005727B7">
      <w:r>
        <w:separator/>
      </w:r>
    </w:p>
  </w:endnote>
  <w:endnote w:type="continuationSeparator" w:id="0">
    <w:p w14:paraId="64A02936" w14:textId="77777777" w:rsidR="005727B7" w:rsidRDefault="005727B7">
      <w:r>
        <w:continuationSeparator/>
      </w:r>
    </w:p>
  </w:endnote>
  <w:endnote w:type="continuationNotice" w:id="1">
    <w:p w14:paraId="029E49AF" w14:textId="77777777" w:rsidR="00D07C47" w:rsidRDefault="00D0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0B00" w14:textId="77777777" w:rsidR="00724D14" w:rsidRDefault="00724D14" w:rsidP="00724D14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743DE9B" wp14:editId="01BFD7D3">
          <wp:extent cx="5401056" cy="71932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re 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E115D" w14:textId="413C7545" w:rsidR="009C0F85" w:rsidRDefault="009C0F85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EE35" w14:textId="77777777" w:rsidR="005727B7" w:rsidRDefault="005727B7">
      <w:r>
        <w:separator/>
      </w:r>
    </w:p>
  </w:footnote>
  <w:footnote w:type="continuationSeparator" w:id="0">
    <w:p w14:paraId="57F56D02" w14:textId="77777777" w:rsidR="005727B7" w:rsidRDefault="005727B7">
      <w:r>
        <w:continuationSeparator/>
      </w:r>
    </w:p>
  </w:footnote>
  <w:footnote w:type="continuationNotice" w:id="1">
    <w:p w14:paraId="7EB7588C" w14:textId="77777777" w:rsidR="00D07C47" w:rsidRDefault="00D0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84A" w14:textId="4AF53504" w:rsidR="009C0F85" w:rsidRDefault="00046D6A">
    <w:pPr>
      <w:rPr>
        <w:sz w:val="18"/>
        <w:szCs w:val="18"/>
      </w:rPr>
    </w:pP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3BFFC839" wp14:editId="7BDF9EE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940698" cy="1219772"/>
          <wp:effectExtent l="0" t="0" r="0" b="0"/>
          <wp:wrapTight wrapText="bothSides">
            <wp:wrapPolygon edited="0">
              <wp:start x="0" y="0"/>
              <wp:lineTo x="0" y="21263"/>
              <wp:lineTo x="21002" y="21263"/>
              <wp:lineTo x="21002" y="0"/>
              <wp:lineTo x="0" y="0"/>
            </wp:wrapPolygon>
          </wp:wrapTight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98" cy="121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34EB" w14:textId="2DD57C84" w:rsidR="00046D6A" w:rsidRDefault="00046D6A">
    <w:pPr>
      <w:pStyle w:val="Header"/>
    </w:pPr>
    <w:r>
      <w:rPr>
        <w:noProof/>
        <w:color w:val="1F497D"/>
      </w:rPr>
      <w:drawing>
        <wp:anchor distT="0" distB="0" distL="114300" distR="114300" simplePos="0" relativeHeight="251658241" behindDoc="1" locked="0" layoutInCell="1" allowOverlap="1" wp14:anchorId="72168CF9" wp14:editId="2B00ECC5">
          <wp:simplePos x="0" y="0"/>
          <wp:positionH relativeFrom="column">
            <wp:posOffset>5886450</wp:posOffset>
          </wp:positionH>
          <wp:positionV relativeFrom="paragraph">
            <wp:posOffset>-372110</wp:posOffset>
          </wp:positionV>
          <wp:extent cx="940698" cy="1219772"/>
          <wp:effectExtent l="0" t="0" r="0" b="0"/>
          <wp:wrapTight wrapText="bothSides">
            <wp:wrapPolygon edited="0">
              <wp:start x="0" y="0"/>
              <wp:lineTo x="0" y="21263"/>
              <wp:lineTo x="21002" y="21263"/>
              <wp:lineTo x="21002" y="0"/>
              <wp:lineTo x="0" y="0"/>
            </wp:wrapPolygon>
          </wp:wrapTight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98" cy="121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C5C3B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5A80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C8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0C2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AC1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FCC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1CF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EAC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69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CC0EA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1CA8E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3CE0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E4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5E1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CA1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E7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A0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14CB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DAC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B023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B12B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09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8076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E4C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B0E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1C3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2E47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01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69879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688B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E09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727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3CA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AA5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02E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0F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8A4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69615F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EA8E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FA1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DAD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2C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045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CC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D22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24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542429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2506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A2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869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F0A7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76C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E60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483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0B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B6856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9222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A4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7E8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DE5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C60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502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94F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EE6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01E84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93C7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4AC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12C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265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2A9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CE4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E7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8CA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9CE12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DD83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41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0C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505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0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24F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B82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E639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CAC916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2464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1C9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08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84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388C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27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2B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9EB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F20092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302B0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604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688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E1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2E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43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8A93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AA7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E460F1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0EB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AE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E42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2A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E3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B40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44C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C8A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F9659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6826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E9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8C5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81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5CA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427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F0E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E21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C387F8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8F8F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69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0AB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9A9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A8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185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20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AD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A8E4E82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08E1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B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C4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87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3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C7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2D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hybridMultilevel"/>
    <w:tmpl w:val="00000012"/>
    <w:lvl w:ilvl="0" w:tplc="781432F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BFA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90D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382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C05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E82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F0D2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EA4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EB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6447FE"/>
    <w:multiLevelType w:val="hybridMultilevel"/>
    <w:tmpl w:val="E43C8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F7D68"/>
    <w:multiLevelType w:val="multilevel"/>
    <w:tmpl w:val="C4883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27852C0"/>
    <w:multiLevelType w:val="hybridMultilevel"/>
    <w:tmpl w:val="9696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D43E9"/>
    <w:multiLevelType w:val="hybridMultilevel"/>
    <w:tmpl w:val="EC565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0D6290"/>
    <w:multiLevelType w:val="hybridMultilevel"/>
    <w:tmpl w:val="F17C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A4421"/>
    <w:multiLevelType w:val="hybridMultilevel"/>
    <w:tmpl w:val="E2D82276"/>
    <w:lvl w:ilvl="0" w:tplc="A0E8889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CED66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8D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48C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363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9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47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A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17571257">
    <w:abstractNumId w:val="0"/>
  </w:num>
  <w:num w:numId="2" w16cid:durableId="2027754238">
    <w:abstractNumId w:val="1"/>
  </w:num>
  <w:num w:numId="3" w16cid:durableId="1826893154">
    <w:abstractNumId w:val="2"/>
  </w:num>
  <w:num w:numId="4" w16cid:durableId="204680563">
    <w:abstractNumId w:val="3"/>
  </w:num>
  <w:num w:numId="5" w16cid:durableId="2146580015">
    <w:abstractNumId w:val="4"/>
  </w:num>
  <w:num w:numId="6" w16cid:durableId="861557502">
    <w:abstractNumId w:val="5"/>
  </w:num>
  <w:num w:numId="7" w16cid:durableId="532813321">
    <w:abstractNumId w:val="6"/>
  </w:num>
  <w:num w:numId="8" w16cid:durableId="790056117">
    <w:abstractNumId w:val="7"/>
  </w:num>
  <w:num w:numId="9" w16cid:durableId="1109661111">
    <w:abstractNumId w:val="8"/>
  </w:num>
  <w:num w:numId="10" w16cid:durableId="659121621">
    <w:abstractNumId w:val="9"/>
  </w:num>
  <w:num w:numId="11" w16cid:durableId="517740719">
    <w:abstractNumId w:val="10"/>
  </w:num>
  <w:num w:numId="12" w16cid:durableId="671302917">
    <w:abstractNumId w:val="11"/>
  </w:num>
  <w:num w:numId="13" w16cid:durableId="957951510">
    <w:abstractNumId w:val="12"/>
  </w:num>
  <w:num w:numId="14" w16cid:durableId="1505391297">
    <w:abstractNumId w:val="13"/>
  </w:num>
  <w:num w:numId="15" w16cid:durableId="320542553">
    <w:abstractNumId w:val="14"/>
  </w:num>
  <w:num w:numId="16" w16cid:durableId="304242837">
    <w:abstractNumId w:val="22"/>
  </w:num>
  <w:num w:numId="17" w16cid:durableId="1363021596">
    <w:abstractNumId w:val="17"/>
  </w:num>
  <w:num w:numId="18" w16cid:durableId="1968317206">
    <w:abstractNumId w:val="21"/>
  </w:num>
  <w:num w:numId="19" w16cid:durableId="1455439695">
    <w:abstractNumId w:val="20"/>
  </w:num>
  <w:num w:numId="20" w16cid:durableId="1451243264">
    <w:abstractNumId w:val="18"/>
  </w:num>
  <w:num w:numId="21" w16cid:durableId="1187907244">
    <w:abstractNumId w:val="19"/>
  </w:num>
  <w:num w:numId="22" w16cid:durableId="1451321685">
    <w:abstractNumId w:val="15"/>
  </w:num>
  <w:num w:numId="23" w16cid:durableId="915746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85"/>
    <w:rsid w:val="00046D6A"/>
    <w:rsid w:val="000C12C7"/>
    <w:rsid w:val="000C2F82"/>
    <w:rsid w:val="000C6BAC"/>
    <w:rsid w:val="000D2490"/>
    <w:rsid w:val="00116951"/>
    <w:rsid w:val="001561ED"/>
    <w:rsid w:val="001661E8"/>
    <w:rsid w:val="0020600A"/>
    <w:rsid w:val="00244DAD"/>
    <w:rsid w:val="00290F8D"/>
    <w:rsid w:val="002A2F43"/>
    <w:rsid w:val="0030650B"/>
    <w:rsid w:val="00370375"/>
    <w:rsid w:val="00384095"/>
    <w:rsid w:val="003B4F78"/>
    <w:rsid w:val="003D6D83"/>
    <w:rsid w:val="003F0D1C"/>
    <w:rsid w:val="00406B33"/>
    <w:rsid w:val="00422C39"/>
    <w:rsid w:val="00432911"/>
    <w:rsid w:val="004462D2"/>
    <w:rsid w:val="004479D2"/>
    <w:rsid w:val="00455CEA"/>
    <w:rsid w:val="00456520"/>
    <w:rsid w:val="004B4AC3"/>
    <w:rsid w:val="004C6920"/>
    <w:rsid w:val="004E2C32"/>
    <w:rsid w:val="004E7383"/>
    <w:rsid w:val="005106A1"/>
    <w:rsid w:val="005228CA"/>
    <w:rsid w:val="005727B7"/>
    <w:rsid w:val="00576711"/>
    <w:rsid w:val="005977C2"/>
    <w:rsid w:val="005A436A"/>
    <w:rsid w:val="005B133F"/>
    <w:rsid w:val="005E59BE"/>
    <w:rsid w:val="00621A77"/>
    <w:rsid w:val="0064572D"/>
    <w:rsid w:val="006E015D"/>
    <w:rsid w:val="006F1F07"/>
    <w:rsid w:val="00724D14"/>
    <w:rsid w:val="00734C3D"/>
    <w:rsid w:val="00752E70"/>
    <w:rsid w:val="007577CB"/>
    <w:rsid w:val="00774B20"/>
    <w:rsid w:val="00780125"/>
    <w:rsid w:val="00792CC0"/>
    <w:rsid w:val="0079365C"/>
    <w:rsid w:val="007F70DF"/>
    <w:rsid w:val="008026A6"/>
    <w:rsid w:val="00805A29"/>
    <w:rsid w:val="00816D85"/>
    <w:rsid w:val="008200B3"/>
    <w:rsid w:val="00852AA3"/>
    <w:rsid w:val="008B749D"/>
    <w:rsid w:val="008C0709"/>
    <w:rsid w:val="008D5278"/>
    <w:rsid w:val="00952644"/>
    <w:rsid w:val="00956C76"/>
    <w:rsid w:val="0097601D"/>
    <w:rsid w:val="009C0F85"/>
    <w:rsid w:val="00A0099A"/>
    <w:rsid w:val="00B048AE"/>
    <w:rsid w:val="00B1142A"/>
    <w:rsid w:val="00B52755"/>
    <w:rsid w:val="00B5699A"/>
    <w:rsid w:val="00B64465"/>
    <w:rsid w:val="00B9359B"/>
    <w:rsid w:val="00BA0029"/>
    <w:rsid w:val="00BF6349"/>
    <w:rsid w:val="00C11A32"/>
    <w:rsid w:val="00C304B7"/>
    <w:rsid w:val="00C71CEC"/>
    <w:rsid w:val="00CA09CE"/>
    <w:rsid w:val="00CF0D15"/>
    <w:rsid w:val="00D07C47"/>
    <w:rsid w:val="00D12A06"/>
    <w:rsid w:val="00D54048"/>
    <w:rsid w:val="00D57417"/>
    <w:rsid w:val="00DE527E"/>
    <w:rsid w:val="00E122FE"/>
    <w:rsid w:val="00E33F32"/>
    <w:rsid w:val="00E612CB"/>
    <w:rsid w:val="00EC569B"/>
    <w:rsid w:val="00EF6F10"/>
    <w:rsid w:val="00F13B86"/>
    <w:rsid w:val="00F37724"/>
    <w:rsid w:val="00FA2FA1"/>
    <w:rsid w:val="00FB5D73"/>
    <w:rsid w:val="4B7788D3"/>
    <w:rsid w:val="6BD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CE17"/>
  <w15:docId w15:val="{259EFBA6-D8FF-4582-B21C-D6CA126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3E73.ECF44180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3E73.ECF44180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bca83-6c39-4bff-b226-40277d928e0f">
      <Terms xmlns="http://schemas.microsoft.com/office/infopath/2007/PartnerControls"/>
    </lcf76f155ced4ddcb4097134ff3c332f>
    <TaxCatchAll xmlns="55e61f8e-e8d1-4c01-afcc-50aabd312a01" xsi:nil="true"/>
  </documentManagement>
</p:properties>
</file>

<file path=customXml/itemProps1.xml><?xml version="1.0" encoding="utf-8"?>
<ds:datastoreItem xmlns:ds="http://schemas.openxmlformats.org/officeDocument/2006/customXml" ds:itemID="{02F5D4B2-8B34-4FB1-A3AD-38EE1E26F559}"/>
</file>

<file path=customXml/itemProps2.xml><?xml version="1.0" encoding="utf-8"?>
<ds:datastoreItem xmlns:ds="http://schemas.openxmlformats.org/officeDocument/2006/customXml" ds:itemID="{52E0E9D4-6B82-45A4-8406-755930F6BAC6}"/>
</file>

<file path=customXml/itemProps3.xml><?xml version="1.0" encoding="utf-8"?>
<ds:datastoreItem xmlns:ds="http://schemas.openxmlformats.org/officeDocument/2006/customXml" ds:itemID="{89FD5884-5496-4032-9BDF-CD22FFEA3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3210</Characters>
  <Application>Microsoft Office Word</Application>
  <DocSecurity>4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Lynas</dc:creator>
  <cp:keywords/>
  <cp:lastModifiedBy>Guest User</cp:lastModifiedBy>
  <cp:revision>13</cp:revision>
  <dcterms:created xsi:type="dcterms:W3CDTF">2024-08-01T12:16:00Z</dcterms:created>
  <dcterms:modified xsi:type="dcterms:W3CDTF">2025-03-05T11:32:00Z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</Properties>
</file>