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EA56" w14:textId="4E26AEC6" w:rsidR="00992C7B" w:rsidRPr="00992C7B" w:rsidRDefault="2F8298CB" w:rsidP="6945D84A">
      <w:r>
        <w:rPr>
          <w:noProof/>
        </w:rPr>
        <w:drawing>
          <wp:inline distT="0" distB="0" distL="0" distR="0" wp14:anchorId="57EBC7D8" wp14:editId="43C06390">
            <wp:extent cx="5715000" cy="914400"/>
            <wp:effectExtent l="0" t="0" r="0" b="0"/>
            <wp:docPr id="977737845" name="Picture 97773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737845"/>
                    <pic:cNvPicPr/>
                  </pic:nvPicPr>
                  <pic:blipFill>
                    <a:blip r:embed="rId8">
                      <a:extLst>
                        <a:ext uri="{28A0092B-C50C-407E-A947-70E740481C1C}">
                          <a14:useLocalDpi xmlns:a14="http://schemas.microsoft.com/office/drawing/2010/main" val="0"/>
                        </a:ext>
                      </a:extLst>
                    </a:blip>
                    <a:stretch>
                      <a:fillRect/>
                    </a:stretch>
                  </pic:blipFill>
                  <pic:spPr>
                    <a:xfrm>
                      <a:off x="0" y="0"/>
                      <a:ext cx="5715000" cy="914400"/>
                    </a:xfrm>
                    <a:prstGeom prst="rect">
                      <a:avLst/>
                    </a:prstGeom>
                  </pic:spPr>
                </pic:pic>
              </a:graphicData>
            </a:graphic>
          </wp:inline>
        </w:drawing>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4338"/>
      </w:tblGrid>
      <w:tr w:rsidR="003F2BF7" w14:paraId="21886406" w14:textId="77777777" w:rsidTr="00CF593F">
        <w:tc>
          <w:tcPr>
            <w:tcW w:w="8307" w:type="dxa"/>
            <w:gridSpan w:val="3"/>
            <w:tcBorders>
              <w:bottom w:val="single" w:sz="4" w:space="0" w:color="auto"/>
            </w:tcBorders>
            <w:shd w:val="clear" w:color="auto" w:fill="B2A1C7" w:themeFill="accent4" w:themeFillTint="99"/>
          </w:tcPr>
          <w:p w14:paraId="5DE7D2A1" w14:textId="42D14F83" w:rsidR="003F2BF7" w:rsidRDefault="003F2BF7" w:rsidP="2FBBB985">
            <w:pPr>
              <w:pStyle w:val="Subtitle"/>
              <w:jc w:val="center"/>
              <w:rPr>
                <w:color w:val="FFFFFF" w:themeColor="background1"/>
                <w:sz w:val="28"/>
                <w:szCs w:val="28"/>
              </w:rPr>
            </w:pPr>
            <w:r w:rsidRPr="2FBBB985">
              <w:rPr>
                <w:color w:val="FFFFFF" w:themeColor="background1"/>
                <w:sz w:val="28"/>
                <w:szCs w:val="28"/>
              </w:rPr>
              <w:t>Job Description</w:t>
            </w:r>
            <w:r w:rsidR="00073F36" w:rsidRPr="2FBBB985">
              <w:rPr>
                <w:color w:val="FFFFFF" w:themeColor="background1"/>
                <w:sz w:val="28"/>
                <w:szCs w:val="28"/>
              </w:rPr>
              <w:t xml:space="preserve"> </w:t>
            </w:r>
            <w:r w:rsidR="00761F46" w:rsidRPr="2FBBB985">
              <w:rPr>
                <w:color w:val="FFFFFF" w:themeColor="background1"/>
                <w:sz w:val="28"/>
                <w:szCs w:val="28"/>
              </w:rPr>
              <w:t>–</w:t>
            </w:r>
            <w:r w:rsidR="00927217">
              <w:rPr>
                <w:color w:val="FFFFFF" w:themeColor="background1"/>
                <w:sz w:val="28"/>
                <w:szCs w:val="28"/>
              </w:rPr>
              <w:t xml:space="preserve"> </w:t>
            </w:r>
            <w:r w:rsidR="00061AE8">
              <w:rPr>
                <w:color w:val="FFFFFF" w:themeColor="background1"/>
                <w:sz w:val="28"/>
                <w:szCs w:val="28"/>
              </w:rPr>
              <w:t>Employability</w:t>
            </w:r>
            <w:r w:rsidR="00927217">
              <w:rPr>
                <w:color w:val="FFFFFF" w:themeColor="background1"/>
                <w:sz w:val="28"/>
                <w:szCs w:val="28"/>
              </w:rPr>
              <w:t xml:space="preserve"> Support</w:t>
            </w:r>
            <w:r w:rsidR="00061AE8">
              <w:rPr>
                <w:color w:val="FFFFFF" w:themeColor="background1"/>
                <w:sz w:val="28"/>
                <w:szCs w:val="28"/>
              </w:rPr>
              <w:t xml:space="preserve"> Worker</w:t>
            </w:r>
          </w:p>
        </w:tc>
      </w:tr>
      <w:tr w:rsidR="009F0CA8" w14:paraId="15321CF9" w14:textId="77777777" w:rsidTr="00CF593F">
        <w:trPr>
          <w:trHeight w:val="641"/>
        </w:trPr>
        <w:tc>
          <w:tcPr>
            <w:tcW w:w="3686" w:type="dxa"/>
            <w:tcBorders>
              <w:top w:val="single" w:sz="4" w:space="0" w:color="auto"/>
              <w:left w:val="single" w:sz="4" w:space="0" w:color="auto"/>
              <w:bottom w:val="single" w:sz="4" w:space="0" w:color="auto"/>
              <w:right w:val="single" w:sz="4" w:space="0" w:color="auto"/>
            </w:tcBorders>
          </w:tcPr>
          <w:p w14:paraId="51F3B0E5" w14:textId="6F1F5AD7" w:rsidR="003F2BF7" w:rsidRDefault="003F2BF7" w:rsidP="00073F36">
            <w:pPr>
              <w:pStyle w:val="Subtitle"/>
            </w:pPr>
            <w:r w:rsidRPr="003308C3">
              <w:rPr>
                <w:b/>
              </w:rPr>
              <w:t xml:space="preserve">Title:  </w:t>
            </w:r>
            <w:r w:rsidRPr="003308C3">
              <w:t xml:space="preserve"> </w:t>
            </w:r>
            <w:r w:rsidR="001008A5">
              <w:t>Employability</w:t>
            </w:r>
            <w:r w:rsidR="00927217">
              <w:t xml:space="preserve"> Support</w:t>
            </w:r>
            <w:r w:rsidR="001008A5">
              <w:t xml:space="preserve"> Worker</w:t>
            </w:r>
            <w:r w:rsidR="002F7ABC">
              <w:t xml:space="preserve"> – </w:t>
            </w:r>
            <w:r w:rsidR="002F7ABC" w:rsidRPr="002F7ABC">
              <w:rPr>
                <w:b/>
                <w:bCs/>
              </w:rPr>
              <w:t>Term Time Only</w:t>
            </w:r>
          </w:p>
          <w:p w14:paraId="12CE3869" w14:textId="399AEBCE" w:rsidR="00EF6D19" w:rsidRPr="00EF6D19" w:rsidRDefault="00EF6D19" w:rsidP="00EF6D19">
            <w:r w:rsidRPr="00E5560A">
              <w:rPr>
                <w:rFonts w:eastAsiaTheme="minorEastAsia"/>
                <w:color w:val="5A5A5A" w:themeColor="text1" w:themeTint="A5"/>
                <w:spacing w:val="15"/>
              </w:rPr>
              <w:t>(</w:t>
            </w:r>
            <w:r w:rsidR="009C232A" w:rsidRPr="00E5560A">
              <w:rPr>
                <w:rFonts w:eastAsiaTheme="minorEastAsia"/>
                <w:color w:val="5A5A5A" w:themeColor="text1" w:themeTint="A5"/>
                <w:spacing w:val="15"/>
              </w:rPr>
              <w:t>1-year</w:t>
            </w:r>
            <w:r w:rsidR="00E5560A" w:rsidRPr="00E5560A">
              <w:rPr>
                <w:rFonts w:eastAsiaTheme="minorEastAsia"/>
                <w:color w:val="5A5A5A" w:themeColor="text1" w:themeTint="A5"/>
                <w:spacing w:val="15"/>
              </w:rPr>
              <w:t xml:space="preserve"> fixed term, with potential extension subject to funding)</w:t>
            </w:r>
          </w:p>
        </w:tc>
        <w:tc>
          <w:tcPr>
            <w:tcW w:w="283" w:type="dxa"/>
            <w:tcBorders>
              <w:top w:val="single" w:sz="4" w:space="0" w:color="auto"/>
              <w:left w:val="single" w:sz="4" w:space="0" w:color="auto"/>
              <w:bottom w:val="single" w:sz="4" w:space="0" w:color="auto"/>
              <w:right w:val="single" w:sz="4" w:space="0" w:color="auto"/>
            </w:tcBorders>
          </w:tcPr>
          <w:p w14:paraId="0C56CEBE"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0E19F754" w14:textId="317FFD3F" w:rsidR="003F2BF7" w:rsidRDefault="003F2BF7" w:rsidP="00073F36">
            <w:pPr>
              <w:pStyle w:val="Subtitle"/>
            </w:pPr>
            <w:r w:rsidRPr="37622C72">
              <w:rPr>
                <w:b/>
                <w:bCs/>
              </w:rPr>
              <w:t>Reference:</w:t>
            </w:r>
            <w:r>
              <w:t xml:space="preserve">  </w:t>
            </w:r>
            <w:bookmarkStart w:id="0" w:name="_Hlk80176025"/>
            <w:r w:rsidR="00927217">
              <w:t xml:space="preserve">ESW </w:t>
            </w:r>
            <w:r w:rsidR="00B80A04">
              <w:t>/</w:t>
            </w:r>
            <w:r w:rsidR="009069F6">
              <w:t xml:space="preserve"> </w:t>
            </w:r>
            <w:r w:rsidR="000D35B4">
              <w:t xml:space="preserve">Fixed Term </w:t>
            </w:r>
            <w:r w:rsidR="00B80A04">
              <w:t>/2</w:t>
            </w:r>
            <w:bookmarkEnd w:id="0"/>
            <w:r w:rsidR="000D35B4">
              <w:t>5</w:t>
            </w:r>
          </w:p>
        </w:tc>
      </w:tr>
      <w:tr w:rsidR="009F0CA8" w14:paraId="6EDEE989" w14:textId="77777777" w:rsidTr="00CF593F">
        <w:trPr>
          <w:trHeight w:val="443"/>
        </w:trPr>
        <w:tc>
          <w:tcPr>
            <w:tcW w:w="3686" w:type="dxa"/>
            <w:tcBorders>
              <w:top w:val="single" w:sz="4" w:space="0" w:color="auto"/>
              <w:left w:val="single" w:sz="4" w:space="0" w:color="auto"/>
              <w:bottom w:val="single" w:sz="4" w:space="0" w:color="auto"/>
              <w:right w:val="single" w:sz="4" w:space="0" w:color="auto"/>
            </w:tcBorders>
          </w:tcPr>
          <w:p w14:paraId="626DCB9C" w14:textId="6E525152" w:rsidR="003F2BF7" w:rsidRDefault="003F2BF7" w:rsidP="00073F36">
            <w:pPr>
              <w:pStyle w:val="Subtitle"/>
            </w:pPr>
            <w:r w:rsidRPr="003308C3">
              <w:rPr>
                <w:b/>
              </w:rPr>
              <w:t xml:space="preserve">Reports to:  </w:t>
            </w:r>
            <w:r w:rsidR="00164BEF">
              <w:t>Head of Operations and Development</w:t>
            </w:r>
          </w:p>
        </w:tc>
        <w:tc>
          <w:tcPr>
            <w:tcW w:w="283" w:type="dxa"/>
            <w:tcBorders>
              <w:top w:val="single" w:sz="4" w:space="0" w:color="auto"/>
              <w:left w:val="single" w:sz="4" w:space="0" w:color="auto"/>
              <w:bottom w:val="single" w:sz="4" w:space="0" w:color="auto"/>
              <w:right w:val="single" w:sz="4" w:space="0" w:color="auto"/>
            </w:tcBorders>
          </w:tcPr>
          <w:p w14:paraId="2929196F"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201F6127" w14:textId="4A795D15" w:rsidR="003F2BF7" w:rsidRDefault="003F2BF7" w:rsidP="00073F36">
            <w:pPr>
              <w:pStyle w:val="Subtitle"/>
            </w:pPr>
            <w:r w:rsidRPr="003308C3">
              <w:rPr>
                <w:b/>
              </w:rPr>
              <w:t>Responsible to</w:t>
            </w:r>
            <w:r w:rsidRPr="003308C3">
              <w:t>:  CEO</w:t>
            </w:r>
          </w:p>
        </w:tc>
      </w:tr>
      <w:tr w:rsidR="009F0CA8" w14:paraId="0A8294D0" w14:textId="77777777" w:rsidTr="00CF593F">
        <w:tc>
          <w:tcPr>
            <w:tcW w:w="3686" w:type="dxa"/>
            <w:tcBorders>
              <w:top w:val="single" w:sz="4" w:space="0" w:color="auto"/>
              <w:left w:val="single" w:sz="4" w:space="0" w:color="auto"/>
              <w:bottom w:val="single" w:sz="4" w:space="0" w:color="auto"/>
              <w:right w:val="single" w:sz="4" w:space="0" w:color="auto"/>
            </w:tcBorders>
          </w:tcPr>
          <w:p w14:paraId="788D1167" w14:textId="640FCDF7" w:rsidR="003F2BF7" w:rsidRDefault="003F2BF7" w:rsidP="00073F36">
            <w:pPr>
              <w:pStyle w:val="Subtitle"/>
            </w:pPr>
            <w:r w:rsidRPr="172482F6">
              <w:rPr>
                <w:b/>
                <w:bCs/>
              </w:rPr>
              <w:t xml:space="preserve">Base:  </w:t>
            </w:r>
            <w:r w:rsidR="00164BEF">
              <w:t>Newry</w:t>
            </w:r>
            <w:r w:rsidR="007672A2">
              <w:t xml:space="preserve"> and Kilkeel</w:t>
            </w:r>
          </w:p>
        </w:tc>
        <w:tc>
          <w:tcPr>
            <w:tcW w:w="283" w:type="dxa"/>
            <w:tcBorders>
              <w:top w:val="single" w:sz="4" w:space="0" w:color="auto"/>
              <w:left w:val="single" w:sz="4" w:space="0" w:color="auto"/>
              <w:bottom w:val="single" w:sz="4" w:space="0" w:color="auto"/>
              <w:right w:val="single" w:sz="4" w:space="0" w:color="auto"/>
            </w:tcBorders>
          </w:tcPr>
          <w:p w14:paraId="56E18A43"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7F9E4FC0" w14:textId="090E0803" w:rsidR="003F2BF7" w:rsidRDefault="003F2BF7" w:rsidP="00073F36">
            <w:pPr>
              <w:pStyle w:val="Subtitle"/>
            </w:pPr>
            <w:r w:rsidRPr="003308C3">
              <w:rPr>
                <w:b/>
              </w:rPr>
              <w:t>Hours</w:t>
            </w:r>
            <w:r w:rsidR="00B90DF7">
              <w:rPr>
                <w:b/>
              </w:rPr>
              <w:t xml:space="preserve"> </w:t>
            </w:r>
            <w:r w:rsidR="001008A5" w:rsidRPr="00FC57B9">
              <w:rPr>
                <w:bCs/>
              </w:rPr>
              <w:t>3</w:t>
            </w:r>
            <w:r w:rsidR="00D35F8E">
              <w:rPr>
                <w:bCs/>
              </w:rPr>
              <w:t>7</w:t>
            </w:r>
            <w:r w:rsidR="00FF6868">
              <w:rPr>
                <w:bCs/>
              </w:rPr>
              <w:t>.5</w:t>
            </w:r>
            <w:r w:rsidR="00E42E17" w:rsidRPr="000D35B4">
              <w:rPr>
                <w:bCs/>
              </w:rPr>
              <w:t xml:space="preserve"> </w:t>
            </w:r>
            <w:r w:rsidR="00DA53C1" w:rsidRPr="000D35B4">
              <w:rPr>
                <w:bCs/>
              </w:rPr>
              <w:t>hrs</w:t>
            </w:r>
            <w:r w:rsidRPr="000D35B4">
              <w:rPr>
                <w:bCs/>
              </w:rPr>
              <w:t xml:space="preserve"> per</w:t>
            </w:r>
            <w:r w:rsidRPr="003308C3">
              <w:t xml:space="preserve"> week </w:t>
            </w:r>
          </w:p>
          <w:p w14:paraId="09DD513F" w14:textId="60DC5463" w:rsidR="009069F6" w:rsidRPr="009069F6" w:rsidRDefault="009069F6" w:rsidP="009069F6"/>
        </w:tc>
      </w:tr>
      <w:tr w:rsidR="00511F2C" w14:paraId="52A8C0D8" w14:textId="77777777" w:rsidTr="00CF593F">
        <w:tc>
          <w:tcPr>
            <w:tcW w:w="8307" w:type="dxa"/>
            <w:gridSpan w:val="3"/>
            <w:tcBorders>
              <w:top w:val="single" w:sz="4" w:space="0" w:color="auto"/>
              <w:left w:val="single" w:sz="4" w:space="0" w:color="auto"/>
              <w:bottom w:val="single" w:sz="4" w:space="0" w:color="auto"/>
              <w:right w:val="single" w:sz="4" w:space="0" w:color="auto"/>
            </w:tcBorders>
          </w:tcPr>
          <w:p w14:paraId="196B2304" w14:textId="77777777" w:rsidR="00511F2C" w:rsidRDefault="00511F2C" w:rsidP="00511F2C">
            <w:pPr>
              <w:pStyle w:val="Subtitle"/>
              <w:spacing w:after="0"/>
              <w:rPr>
                <w:b/>
              </w:rPr>
            </w:pPr>
            <w:r>
              <w:rPr>
                <w:b/>
              </w:rPr>
              <w:t>Benefits:</w:t>
            </w:r>
          </w:p>
          <w:p w14:paraId="66DC0BF8" w14:textId="321D4BAF"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Basic salary</w:t>
            </w:r>
            <w:r w:rsidRPr="00CF593F">
              <w:rPr>
                <w:b/>
                <w:color w:val="595959" w:themeColor="text1" w:themeTint="A6"/>
              </w:rPr>
              <w:t xml:space="preserve">:  </w:t>
            </w:r>
            <w:r w:rsidRPr="00CF593F">
              <w:rPr>
                <w:color w:val="595959" w:themeColor="text1" w:themeTint="A6"/>
              </w:rPr>
              <w:t>£</w:t>
            </w:r>
            <w:r w:rsidR="001008A5" w:rsidRPr="00CF593F">
              <w:rPr>
                <w:color w:val="595959" w:themeColor="text1" w:themeTint="A6"/>
              </w:rPr>
              <w:t>2</w:t>
            </w:r>
            <w:r w:rsidR="005B7C4A">
              <w:rPr>
                <w:color w:val="595959" w:themeColor="text1" w:themeTint="A6"/>
              </w:rPr>
              <w:t>5</w:t>
            </w:r>
            <w:r w:rsidR="001008A5" w:rsidRPr="00CF593F">
              <w:rPr>
                <w:color w:val="595959" w:themeColor="text1" w:themeTint="A6"/>
              </w:rPr>
              <w:t>,</w:t>
            </w:r>
            <w:r w:rsidR="005B7C4A">
              <w:rPr>
                <w:color w:val="595959" w:themeColor="text1" w:themeTint="A6"/>
              </w:rPr>
              <w:t>226.76</w:t>
            </w:r>
            <w:r w:rsidR="00390E30" w:rsidRPr="00CF593F">
              <w:rPr>
                <w:color w:val="595959" w:themeColor="text1" w:themeTint="A6"/>
              </w:rPr>
              <w:t xml:space="preserve"> Pro-rata</w:t>
            </w:r>
          </w:p>
          <w:p w14:paraId="59F29FF8" w14:textId="4BEFE25B"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Pension:</w:t>
            </w:r>
            <w:r w:rsidRPr="00390E30">
              <w:rPr>
                <w:color w:val="595959" w:themeColor="text1" w:themeTint="A6"/>
              </w:rPr>
              <w:t xml:space="preserve">  6% employer’s salary contribution (subject to conditions)</w:t>
            </w:r>
          </w:p>
          <w:p w14:paraId="79CC5A09" w14:textId="06C7A2C1" w:rsidR="00511F2C" w:rsidRPr="00390E30" w:rsidRDefault="00511F2C" w:rsidP="2FBBB985">
            <w:pPr>
              <w:pStyle w:val="Subtitle"/>
              <w:numPr>
                <w:ilvl w:val="0"/>
                <w:numId w:val="7"/>
              </w:numPr>
              <w:spacing w:after="0"/>
              <w:rPr>
                <w:color w:val="595959" w:themeColor="text1" w:themeTint="A6"/>
              </w:rPr>
            </w:pPr>
            <w:r w:rsidRPr="00390E30">
              <w:rPr>
                <w:b/>
                <w:bCs/>
                <w:color w:val="595959" w:themeColor="text1" w:themeTint="A6"/>
              </w:rPr>
              <w:t xml:space="preserve">Annual Leave:  </w:t>
            </w:r>
            <w:r w:rsidR="699B554A" w:rsidRPr="00390E30">
              <w:rPr>
                <w:color w:val="595959" w:themeColor="text1" w:themeTint="A6"/>
              </w:rPr>
              <w:t>2</w:t>
            </w:r>
            <w:r w:rsidRPr="00390E30">
              <w:rPr>
                <w:color w:val="595959" w:themeColor="text1" w:themeTint="A6"/>
              </w:rPr>
              <w:t>5 days per annum + Statutory Holidays (pro-rata for part-time posts)</w:t>
            </w:r>
          </w:p>
          <w:p w14:paraId="67A16BD9" w14:textId="103B60F1" w:rsidR="00005450" w:rsidRPr="00005450" w:rsidRDefault="00390E30" w:rsidP="00005450">
            <w:pPr>
              <w:pStyle w:val="Subtitle"/>
              <w:numPr>
                <w:ilvl w:val="0"/>
                <w:numId w:val="7"/>
              </w:numPr>
              <w:spacing w:after="0"/>
              <w:rPr>
                <w:rFonts w:ascii="Calibri" w:eastAsia="Calibri" w:hAnsi="Calibri" w:cs="Calibri"/>
                <w:color w:val="595959" w:themeColor="text1" w:themeTint="A6"/>
              </w:rPr>
            </w:pPr>
            <w:r w:rsidRPr="00390E30">
              <w:rPr>
                <w:rFonts w:ascii="Calibri" w:eastAsia="Calibri" w:hAnsi="Calibri" w:cs="Calibri"/>
                <w:b/>
                <w:bCs/>
                <w:color w:val="595959" w:themeColor="text1" w:themeTint="A6"/>
              </w:rPr>
              <w:t xml:space="preserve">Allowances:  </w:t>
            </w:r>
            <w:r w:rsidRPr="00390E30">
              <w:rPr>
                <w:rFonts w:ascii="Calibri" w:eastAsia="Calibri" w:hAnsi="Calibri" w:cs="Calibri"/>
                <w:color w:val="595959" w:themeColor="text1" w:themeTint="A6"/>
              </w:rPr>
              <w:t>Travel Expenses will be paid according to Bolster Community rates (subject to conditions</w:t>
            </w:r>
            <w:r w:rsidR="00005450">
              <w:rPr>
                <w:rFonts w:ascii="Calibri" w:eastAsia="Calibri" w:hAnsi="Calibri" w:cs="Calibri"/>
                <w:color w:val="595959" w:themeColor="text1" w:themeTint="A6"/>
              </w:rPr>
              <w:t>)</w:t>
            </w:r>
            <w:r w:rsidR="001008A5">
              <w:rPr>
                <w:rFonts w:ascii="Calibri" w:eastAsia="Calibri" w:hAnsi="Calibri" w:cs="Calibri"/>
                <w:color w:val="595959" w:themeColor="text1" w:themeTint="A6"/>
              </w:rPr>
              <w:t>, Health Cash Plan (subject to conditions)</w:t>
            </w:r>
          </w:p>
          <w:p w14:paraId="6A3A1E49" w14:textId="14172C84" w:rsidR="00511F2C" w:rsidRPr="00511F2C" w:rsidRDefault="00511F2C" w:rsidP="00511F2C"/>
        </w:tc>
      </w:tr>
      <w:tr w:rsidR="003F2BF7" w:rsidRPr="009F0CA8" w14:paraId="63195F16" w14:textId="77777777" w:rsidTr="00CF593F">
        <w:tc>
          <w:tcPr>
            <w:tcW w:w="8307" w:type="dxa"/>
            <w:gridSpan w:val="3"/>
            <w:tcBorders>
              <w:top w:val="single" w:sz="4" w:space="0" w:color="auto"/>
            </w:tcBorders>
            <w:shd w:val="clear" w:color="auto" w:fill="CCC0D9" w:themeFill="accent4" w:themeFillTint="66"/>
          </w:tcPr>
          <w:p w14:paraId="40A05CEA" w14:textId="0B0EA0F2" w:rsidR="003F2BF7" w:rsidRPr="009F0CA8" w:rsidRDefault="00761F46" w:rsidP="00073F36">
            <w:pPr>
              <w:pStyle w:val="Subtitle"/>
              <w:rPr>
                <w:rFonts w:ascii="Verdana" w:hAnsi="Verdana"/>
              </w:rPr>
            </w:pPr>
            <w:bookmarkStart w:id="1" w:name="_Hlk190421251"/>
            <w:r w:rsidRPr="009F0CA8">
              <w:rPr>
                <w:rFonts w:ascii="Verdana" w:hAnsi="Verdana"/>
              </w:rPr>
              <w:t>Purpose of Post</w:t>
            </w:r>
            <w:r w:rsidR="003F2BF7" w:rsidRPr="009F0CA8">
              <w:rPr>
                <w:rFonts w:ascii="Verdana" w:hAnsi="Verdana"/>
              </w:rPr>
              <w:t>:</w:t>
            </w:r>
          </w:p>
        </w:tc>
      </w:tr>
      <w:bookmarkEnd w:id="1"/>
      <w:tr w:rsidR="003F2BF7" w:rsidRPr="009F0CA8" w14:paraId="1579A011" w14:textId="77777777" w:rsidTr="00CF593F">
        <w:tc>
          <w:tcPr>
            <w:tcW w:w="8307" w:type="dxa"/>
            <w:gridSpan w:val="3"/>
          </w:tcPr>
          <w:p w14:paraId="59E93525" w14:textId="77777777" w:rsidR="00C13E63" w:rsidRDefault="00C13E63" w:rsidP="00C13E63">
            <w:pPr>
              <w:autoSpaceDE w:val="0"/>
              <w:autoSpaceDN w:val="0"/>
              <w:adjustRightInd w:val="0"/>
              <w:rPr>
                <w:rFonts w:ascii="Arial" w:eastAsia="Times New Roman" w:hAnsi="Arial" w:cs="Arial"/>
                <w:lang w:eastAsia="en-GB"/>
              </w:rPr>
            </w:pPr>
          </w:p>
          <w:p w14:paraId="30647E35" w14:textId="7B0FF708" w:rsidR="00C13E63" w:rsidRDefault="00C13E63" w:rsidP="00C13E63">
            <w:pPr>
              <w:autoSpaceDE w:val="0"/>
              <w:autoSpaceDN w:val="0"/>
              <w:adjustRightInd w:val="0"/>
              <w:rPr>
                <w:rFonts w:ascii="Arial" w:eastAsia="Times New Roman" w:hAnsi="Arial" w:cs="Arial"/>
                <w:lang w:eastAsia="en-GB"/>
              </w:rPr>
            </w:pPr>
            <w:r w:rsidRPr="00C13E63">
              <w:rPr>
                <w:rFonts w:ascii="Arial" w:eastAsia="Times New Roman" w:hAnsi="Arial" w:cs="Arial"/>
                <w:lang w:eastAsia="en-GB"/>
              </w:rPr>
              <w:t xml:space="preserve">As a </w:t>
            </w:r>
            <w:r w:rsidR="000475C0">
              <w:rPr>
                <w:rFonts w:ascii="Arial" w:eastAsia="Times New Roman" w:hAnsi="Arial" w:cs="Arial"/>
                <w:b/>
                <w:bCs/>
                <w:lang w:eastAsia="en-GB"/>
              </w:rPr>
              <w:t xml:space="preserve">Employability </w:t>
            </w:r>
            <w:r w:rsidRPr="00C13E63">
              <w:rPr>
                <w:rFonts w:ascii="Arial" w:eastAsia="Times New Roman" w:hAnsi="Arial" w:cs="Arial"/>
                <w:b/>
                <w:bCs/>
                <w:lang w:eastAsia="en-GB"/>
              </w:rPr>
              <w:t>Support Worker</w:t>
            </w:r>
            <w:r w:rsidRPr="00C13E63">
              <w:rPr>
                <w:rFonts w:ascii="Arial" w:eastAsia="Times New Roman" w:hAnsi="Arial" w:cs="Arial"/>
                <w:lang w:eastAsia="en-GB"/>
              </w:rPr>
              <w:t xml:space="preserve">, you will provide direct support to </w:t>
            </w:r>
            <w:r>
              <w:rPr>
                <w:rFonts w:ascii="Arial" w:eastAsia="Times New Roman" w:hAnsi="Arial" w:cs="Arial"/>
                <w:lang w:eastAsia="en-GB"/>
              </w:rPr>
              <w:t xml:space="preserve">young adults with intellectual disabilities who </w:t>
            </w:r>
            <w:r w:rsidRPr="00C13E63">
              <w:rPr>
                <w:rFonts w:ascii="Arial" w:eastAsia="Times New Roman" w:hAnsi="Arial" w:cs="Arial"/>
                <w:lang w:eastAsia="en-GB"/>
              </w:rPr>
              <w:t>participa</w:t>
            </w:r>
            <w:r>
              <w:rPr>
                <w:rFonts w:ascii="Arial" w:eastAsia="Times New Roman" w:hAnsi="Arial" w:cs="Arial"/>
                <w:lang w:eastAsia="en-GB"/>
              </w:rPr>
              <w:t xml:space="preserve">te in </w:t>
            </w:r>
            <w:r w:rsidRPr="00C13E63">
              <w:rPr>
                <w:rFonts w:ascii="Arial" w:eastAsia="Times New Roman" w:hAnsi="Arial" w:cs="Arial"/>
                <w:lang w:eastAsia="en-GB"/>
              </w:rPr>
              <w:t xml:space="preserve">our </w:t>
            </w:r>
            <w:r w:rsidRPr="00C13E63">
              <w:rPr>
                <w:rFonts w:ascii="Arial" w:eastAsia="Times New Roman" w:hAnsi="Arial" w:cs="Arial"/>
                <w:b/>
                <w:bCs/>
                <w:lang w:eastAsia="en-GB"/>
              </w:rPr>
              <w:t>Positive Transitions</w:t>
            </w:r>
            <w:r w:rsidRPr="00C13E63">
              <w:rPr>
                <w:rFonts w:ascii="Arial" w:eastAsia="Times New Roman" w:hAnsi="Arial" w:cs="Arial"/>
                <w:lang w:eastAsia="en-GB"/>
              </w:rPr>
              <w:t xml:space="preserve"> program</w:t>
            </w:r>
            <w:r>
              <w:rPr>
                <w:rFonts w:ascii="Arial" w:eastAsia="Times New Roman" w:hAnsi="Arial" w:cs="Arial"/>
                <w:lang w:eastAsia="en-GB"/>
              </w:rPr>
              <w:t xml:space="preserve">, delivering </w:t>
            </w:r>
            <w:r w:rsidRPr="00F20074">
              <w:rPr>
                <w:rFonts w:ascii="Arial" w:eastAsia="Times New Roman" w:hAnsi="Arial" w:cs="Arial"/>
                <w:lang w:eastAsia="en-GB"/>
              </w:rPr>
              <w:t>a daily program of activities designed to enhance independent living, social and employability skills</w:t>
            </w:r>
            <w:r>
              <w:rPr>
                <w:rFonts w:ascii="Arial" w:eastAsia="Times New Roman" w:hAnsi="Arial" w:cs="Arial"/>
                <w:lang w:eastAsia="en-GB"/>
              </w:rPr>
              <w:t>.</w:t>
            </w:r>
          </w:p>
          <w:p w14:paraId="1A4A961E" w14:textId="77777777" w:rsidR="00C13E63" w:rsidRDefault="00C13E63" w:rsidP="00C13E63">
            <w:pPr>
              <w:autoSpaceDE w:val="0"/>
              <w:autoSpaceDN w:val="0"/>
              <w:adjustRightInd w:val="0"/>
              <w:rPr>
                <w:rFonts w:ascii="Arial" w:eastAsia="Times New Roman" w:hAnsi="Arial" w:cs="Arial"/>
                <w:lang w:eastAsia="en-GB"/>
              </w:rPr>
            </w:pPr>
          </w:p>
          <w:p w14:paraId="3A6DAEBA" w14:textId="77777777" w:rsidR="00C13E63" w:rsidRDefault="00C13E63" w:rsidP="00C13E63">
            <w:pPr>
              <w:autoSpaceDE w:val="0"/>
              <w:autoSpaceDN w:val="0"/>
              <w:adjustRightInd w:val="0"/>
              <w:rPr>
                <w:rFonts w:ascii="Arial" w:eastAsia="Times New Roman" w:hAnsi="Arial" w:cs="Arial"/>
                <w:lang w:eastAsia="en-GB"/>
              </w:rPr>
            </w:pPr>
            <w:r>
              <w:rPr>
                <w:rFonts w:ascii="Arial" w:eastAsia="Times New Roman" w:hAnsi="Arial" w:cs="Arial"/>
                <w:lang w:eastAsia="en-GB"/>
              </w:rPr>
              <w:t>You will support participants in both classroom and employment settings, providing the necessary coaching and encouragement to enable them to succeed.  You will work closely with the Employability Tutor, Teacher, Classroom Assistant and Employers to facilitate education, apprenticeship and employment opportunities.</w:t>
            </w:r>
          </w:p>
          <w:p w14:paraId="0431FDF4" w14:textId="762637D7" w:rsidR="001008A5" w:rsidRPr="00CF593F" w:rsidRDefault="001008A5" w:rsidP="008D08ED">
            <w:pPr>
              <w:autoSpaceDE w:val="0"/>
              <w:autoSpaceDN w:val="0"/>
              <w:adjustRightInd w:val="0"/>
              <w:rPr>
                <w:rFonts w:ascii="Arial" w:eastAsia="Times New Roman" w:hAnsi="Arial" w:cs="Arial"/>
                <w:lang w:eastAsia="en-GB"/>
              </w:rPr>
            </w:pPr>
            <w:r w:rsidRPr="00CF593F">
              <w:rPr>
                <w:rFonts w:ascii="Arial" w:eastAsia="Times New Roman" w:hAnsi="Arial" w:cs="Arial"/>
                <w:lang w:eastAsia="en-GB"/>
              </w:rPr>
              <w:t xml:space="preserve"> </w:t>
            </w:r>
          </w:p>
          <w:p w14:paraId="413E7E21" w14:textId="0C2BD7BE" w:rsidR="00390E30" w:rsidRPr="009F0CA8" w:rsidRDefault="00390E30" w:rsidP="00CF593F">
            <w:pPr>
              <w:autoSpaceDE w:val="0"/>
              <w:autoSpaceDN w:val="0"/>
              <w:adjustRightInd w:val="0"/>
              <w:rPr>
                <w:rFonts w:ascii="Verdana" w:eastAsiaTheme="minorEastAsia" w:hAnsi="Verdana"/>
              </w:rPr>
            </w:pPr>
          </w:p>
        </w:tc>
      </w:tr>
      <w:tr w:rsidR="005859A6" w:rsidRPr="009F0CA8" w14:paraId="5BDB695A" w14:textId="77777777" w:rsidTr="00CF593F">
        <w:tc>
          <w:tcPr>
            <w:tcW w:w="8307" w:type="dxa"/>
            <w:gridSpan w:val="3"/>
            <w:shd w:val="clear" w:color="auto" w:fill="CCC0D9" w:themeFill="accent4" w:themeFillTint="66"/>
          </w:tcPr>
          <w:p w14:paraId="0A7C4122" w14:textId="0AA6B7A5" w:rsidR="005859A6" w:rsidRPr="009F0CA8" w:rsidRDefault="00761F46" w:rsidP="00073F36">
            <w:pPr>
              <w:pStyle w:val="Subtitle"/>
              <w:rPr>
                <w:rFonts w:ascii="Verdana" w:hAnsi="Verdana"/>
              </w:rPr>
            </w:pPr>
            <w:r w:rsidRPr="009F0CA8">
              <w:rPr>
                <w:rFonts w:ascii="Verdana" w:hAnsi="Verdana"/>
              </w:rPr>
              <w:t>Key Duties and Responsibilities:</w:t>
            </w:r>
          </w:p>
        </w:tc>
      </w:tr>
      <w:tr w:rsidR="00B80A04" w:rsidRPr="009F0CA8" w14:paraId="7C72326D" w14:textId="77777777" w:rsidTr="00CF593F">
        <w:tc>
          <w:tcPr>
            <w:tcW w:w="8307" w:type="dxa"/>
            <w:gridSpan w:val="3"/>
          </w:tcPr>
          <w:p w14:paraId="69999FFD" w14:textId="77777777" w:rsidR="00CF593F" w:rsidRDefault="00CF593F" w:rsidP="007F0AC7">
            <w:pPr>
              <w:autoSpaceDE w:val="0"/>
              <w:autoSpaceDN w:val="0"/>
              <w:adjustRightInd w:val="0"/>
              <w:rPr>
                <w:rFonts w:ascii="Arial" w:hAnsi="Arial" w:cs="Arial"/>
                <w:b/>
                <w:bCs/>
                <w:szCs w:val="24"/>
              </w:rPr>
            </w:pPr>
          </w:p>
          <w:p w14:paraId="696DF0A1" w14:textId="06D86BE4" w:rsidR="00C37B48" w:rsidRPr="00C37B48" w:rsidRDefault="00C37B48" w:rsidP="00C37B48">
            <w:pPr>
              <w:pStyle w:val="ListParagraph"/>
              <w:numPr>
                <w:ilvl w:val="0"/>
                <w:numId w:val="19"/>
              </w:numPr>
              <w:autoSpaceDE w:val="0"/>
              <w:autoSpaceDN w:val="0"/>
              <w:adjustRightInd w:val="0"/>
              <w:rPr>
                <w:rFonts w:ascii="Arial" w:hAnsi="Arial" w:cs="Arial"/>
                <w:szCs w:val="24"/>
              </w:rPr>
            </w:pPr>
            <w:r w:rsidRPr="00C37B48">
              <w:rPr>
                <w:rFonts w:ascii="Arial" w:hAnsi="Arial" w:cs="Arial"/>
                <w:szCs w:val="24"/>
              </w:rPr>
              <w:t>Support</w:t>
            </w:r>
            <w:r>
              <w:rPr>
                <w:rFonts w:ascii="Arial" w:hAnsi="Arial" w:cs="Arial"/>
                <w:szCs w:val="24"/>
              </w:rPr>
              <w:t xml:space="preserve"> the</w:t>
            </w:r>
            <w:r w:rsidRPr="00C37B48">
              <w:rPr>
                <w:rFonts w:ascii="Arial" w:hAnsi="Arial" w:cs="Arial"/>
                <w:szCs w:val="24"/>
              </w:rPr>
              <w:t xml:space="preserve"> Employability Tutor in planning activities that provide meaningful employment training and develop independent living skills for young people with intellectual disabilities.</w:t>
            </w:r>
          </w:p>
          <w:p w14:paraId="39B55077" w14:textId="37AFB2E4" w:rsidR="00C37B48" w:rsidRPr="00C37B48" w:rsidRDefault="00C37B48" w:rsidP="00C37B48">
            <w:pPr>
              <w:pStyle w:val="ListParagraph"/>
              <w:numPr>
                <w:ilvl w:val="0"/>
                <w:numId w:val="19"/>
              </w:numPr>
              <w:autoSpaceDE w:val="0"/>
              <w:autoSpaceDN w:val="0"/>
              <w:adjustRightInd w:val="0"/>
              <w:rPr>
                <w:rFonts w:ascii="Arial" w:hAnsi="Arial" w:cs="Arial"/>
                <w:szCs w:val="24"/>
              </w:rPr>
            </w:pPr>
            <w:r w:rsidRPr="00C37B48">
              <w:rPr>
                <w:rFonts w:ascii="Arial" w:hAnsi="Arial" w:cs="Arial"/>
                <w:szCs w:val="24"/>
              </w:rPr>
              <w:t>Provide person-</w:t>
            </w:r>
            <w:proofErr w:type="spellStart"/>
            <w:r w:rsidRPr="00C37B48">
              <w:rPr>
                <w:rFonts w:ascii="Arial" w:hAnsi="Arial" w:cs="Arial"/>
                <w:szCs w:val="24"/>
              </w:rPr>
              <w:t>centered</w:t>
            </w:r>
            <w:proofErr w:type="spellEnd"/>
            <w:r w:rsidRPr="00C37B48">
              <w:rPr>
                <w:rFonts w:ascii="Arial" w:hAnsi="Arial" w:cs="Arial"/>
                <w:szCs w:val="24"/>
              </w:rPr>
              <w:t xml:space="preserve"> support to participants on the Positive Transitions Employability Programme</w:t>
            </w:r>
            <w:r>
              <w:rPr>
                <w:rFonts w:ascii="Arial" w:hAnsi="Arial" w:cs="Arial"/>
                <w:szCs w:val="24"/>
              </w:rPr>
              <w:t>.</w:t>
            </w:r>
          </w:p>
          <w:p w14:paraId="7BDCC85B" w14:textId="475D78F9" w:rsidR="00C37B48" w:rsidRPr="00C37B48" w:rsidRDefault="00C37B48" w:rsidP="00C37B48">
            <w:pPr>
              <w:pStyle w:val="ListParagraph"/>
              <w:numPr>
                <w:ilvl w:val="0"/>
                <w:numId w:val="19"/>
              </w:numPr>
              <w:autoSpaceDE w:val="0"/>
              <w:autoSpaceDN w:val="0"/>
              <w:adjustRightInd w:val="0"/>
              <w:rPr>
                <w:rFonts w:ascii="Arial" w:hAnsi="Arial" w:cs="Arial"/>
                <w:szCs w:val="24"/>
              </w:rPr>
            </w:pPr>
            <w:r w:rsidRPr="00C37B48">
              <w:rPr>
                <w:rFonts w:ascii="Arial" w:hAnsi="Arial" w:cs="Arial"/>
                <w:szCs w:val="24"/>
              </w:rPr>
              <w:t>Support participants in classroom and outdoor settings.</w:t>
            </w:r>
          </w:p>
          <w:p w14:paraId="5FFF572C" w14:textId="55C92A5A" w:rsidR="00C37B48" w:rsidRPr="00C37B48" w:rsidRDefault="00C37B48" w:rsidP="00C37B48">
            <w:pPr>
              <w:pStyle w:val="ListParagraph"/>
              <w:numPr>
                <w:ilvl w:val="0"/>
                <w:numId w:val="19"/>
              </w:numPr>
              <w:autoSpaceDE w:val="0"/>
              <w:autoSpaceDN w:val="0"/>
              <w:adjustRightInd w:val="0"/>
              <w:rPr>
                <w:rFonts w:ascii="Arial" w:hAnsi="Arial" w:cs="Arial"/>
                <w:szCs w:val="24"/>
              </w:rPr>
            </w:pPr>
            <w:r w:rsidRPr="00C37B48">
              <w:rPr>
                <w:rFonts w:ascii="Arial" w:hAnsi="Arial" w:cs="Arial"/>
                <w:szCs w:val="24"/>
              </w:rPr>
              <w:t>Encourage individuals to engage in opportunities and develop independence skills.</w:t>
            </w:r>
          </w:p>
          <w:p w14:paraId="61C02699" w14:textId="19BEA0B0" w:rsidR="00C37B48" w:rsidRPr="00C37B48" w:rsidRDefault="00C37B48" w:rsidP="00C37B48">
            <w:pPr>
              <w:pStyle w:val="ListParagraph"/>
              <w:numPr>
                <w:ilvl w:val="0"/>
                <w:numId w:val="19"/>
              </w:numPr>
              <w:autoSpaceDE w:val="0"/>
              <w:autoSpaceDN w:val="0"/>
              <w:adjustRightInd w:val="0"/>
              <w:rPr>
                <w:rFonts w:ascii="Arial" w:hAnsi="Arial" w:cs="Arial"/>
                <w:szCs w:val="24"/>
              </w:rPr>
            </w:pPr>
            <w:r w:rsidRPr="00C37B48">
              <w:rPr>
                <w:rFonts w:ascii="Arial" w:hAnsi="Arial" w:cs="Arial"/>
                <w:szCs w:val="24"/>
              </w:rPr>
              <w:t>Build and maintain external networks and relationships to expand available opportunities for participants.</w:t>
            </w:r>
          </w:p>
          <w:p w14:paraId="23959FD7" w14:textId="23912A39" w:rsidR="00C37B48" w:rsidRPr="00C37B48" w:rsidRDefault="00C37B48" w:rsidP="00C37B48">
            <w:pPr>
              <w:pStyle w:val="ListParagraph"/>
              <w:numPr>
                <w:ilvl w:val="0"/>
                <w:numId w:val="19"/>
              </w:numPr>
              <w:autoSpaceDE w:val="0"/>
              <w:autoSpaceDN w:val="0"/>
              <w:adjustRightInd w:val="0"/>
              <w:rPr>
                <w:rFonts w:ascii="Arial" w:hAnsi="Arial" w:cs="Arial"/>
                <w:szCs w:val="24"/>
              </w:rPr>
            </w:pPr>
            <w:r w:rsidRPr="00C37B48">
              <w:rPr>
                <w:rFonts w:ascii="Arial" w:hAnsi="Arial" w:cs="Arial"/>
                <w:szCs w:val="24"/>
              </w:rPr>
              <w:t>Support participants with route training to develop independent travel skills.</w:t>
            </w:r>
          </w:p>
          <w:p w14:paraId="3E21AFEE" w14:textId="08E6108A" w:rsidR="00C37B48" w:rsidRPr="00C37B48" w:rsidRDefault="00C37B48" w:rsidP="00C37B48">
            <w:pPr>
              <w:pStyle w:val="ListParagraph"/>
              <w:numPr>
                <w:ilvl w:val="0"/>
                <w:numId w:val="19"/>
              </w:numPr>
              <w:autoSpaceDE w:val="0"/>
              <w:autoSpaceDN w:val="0"/>
              <w:adjustRightInd w:val="0"/>
              <w:rPr>
                <w:rFonts w:ascii="Arial" w:hAnsi="Arial" w:cs="Arial"/>
                <w:szCs w:val="24"/>
              </w:rPr>
            </w:pPr>
            <w:r w:rsidRPr="00C37B48">
              <w:rPr>
                <w:rFonts w:ascii="Arial" w:hAnsi="Arial" w:cs="Arial"/>
                <w:szCs w:val="24"/>
              </w:rPr>
              <w:t xml:space="preserve">To provide regular reports including work plans as required </w:t>
            </w:r>
          </w:p>
          <w:p w14:paraId="2D671979" w14:textId="261A5110" w:rsidR="00C37B48" w:rsidRPr="00C37B48" w:rsidRDefault="00C37B48" w:rsidP="00C37B48">
            <w:pPr>
              <w:pStyle w:val="ListParagraph"/>
              <w:numPr>
                <w:ilvl w:val="0"/>
                <w:numId w:val="19"/>
              </w:numPr>
              <w:autoSpaceDE w:val="0"/>
              <w:autoSpaceDN w:val="0"/>
              <w:adjustRightInd w:val="0"/>
              <w:rPr>
                <w:rFonts w:ascii="Arial" w:hAnsi="Arial" w:cs="Arial"/>
                <w:szCs w:val="24"/>
              </w:rPr>
            </w:pPr>
            <w:r w:rsidRPr="00C37B48">
              <w:rPr>
                <w:rFonts w:ascii="Arial" w:hAnsi="Arial" w:cs="Arial"/>
                <w:szCs w:val="24"/>
              </w:rPr>
              <w:t>Participate in and contribute to organisational team meetings as required</w:t>
            </w:r>
          </w:p>
          <w:p w14:paraId="674912E4" w14:textId="272AC004" w:rsidR="00C37B48" w:rsidRPr="00C37B48" w:rsidRDefault="00C37B48" w:rsidP="00C37B48">
            <w:pPr>
              <w:pStyle w:val="ListParagraph"/>
              <w:numPr>
                <w:ilvl w:val="0"/>
                <w:numId w:val="19"/>
              </w:numPr>
              <w:autoSpaceDE w:val="0"/>
              <w:autoSpaceDN w:val="0"/>
              <w:adjustRightInd w:val="0"/>
              <w:rPr>
                <w:rFonts w:ascii="Arial" w:hAnsi="Arial" w:cs="Arial"/>
                <w:szCs w:val="24"/>
              </w:rPr>
            </w:pPr>
            <w:r w:rsidRPr="00C37B48">
              <w:rPr>
                <w:rFonts w:ascii="Arial" w:hAnsi="Arial" w:cs="Arial"/>
                <w:szCs w:val="24"/>
              </w:rPr>
              <w:lastRenderedPageBreak/>
              <w:t xml:space="preserve">Undertake continuing professional development  </w:t>
            </w:r>
          </w:p>
          <w:p w14:paraId="4D021796" w14:textId="77777777" w:rsidR="00E615C8" w:rsidRDefault="00C37B48" w:rsidP="00E615C8">
            <w:pPr>
              <w:pStyle w:val="ListParagraph"/>
              <w:numPr>
                <w:ilvl w:val="0"/>
                <w:numId w:val="19"/>
              </w:numPr>
              <w:autoSpaceDE w:val="0"/>
              <w:autoSpaceDN w:val="0"/>
              <w:adjustRightInd w:val="0"/>
              <w:rPr>
                <w:rFonts w:ascii="Arial" w:hAnsi="Arial" w:cs="Arial"/>
                <w:szCs w:val="24"/>
              </w:rPr>
            </w:pPr>
            <w:r w:rsidRPr="00C37B48">
              <w:rPr>
                <w:rFonts w:ascii="Arial" w:hAnsi="Arial" w:cs="Arial"/>
                <w:szCs w:val="24"/>
              </w:rPr>
              <w:t xml:space="preserve">Contribute to the development of administrative procedures  </w:t>
            </w:r>
          </w:p>
          <w:p w14:paraId="7D33A6E6" w14:textId="649F440A" w:rsidR="00CF593F" w:rsidRPr="00E615C8" w:rsidRDefault="00C37B48" w:rsidP="00E615C8">
            <w:pPr>
              <w:pStyle w:val="ListParagraph"/>
              <w:numPr>
                <w:ilvl w:val="0"/>
                <w:numId w:val="19"/>
              </w:numPr>
              <w:autoSpaceDE w:val="0"/>
              <w:autoSpaceDN w:val="0"/>
              <w:adjustRightInd w:val="0"/>
              <w:rPr>
                <w:rFonts w:ascii="Arial" w:hAnsi="Arial" w:cs="Arial"/>
                <w:szCs w:val="24"/>
              </w:rPr>
            </w:pPr>
            <w:r w:rsidRPr="00E615C8">
              <w:rPr>
                <w:rFonts w:ascii="Arial" w:hAnsi="Arial" w:cs="Arial"/>
                <w:szCs w:val="24"/>
              </w:rPr>
              <w:t>Carry out all the duties with complete discretion and a high regard for confidentiality</w:t>
            </w:r>
          </w:p>
          <w:p w14:paraId="4E16CD47" w14:textId="77777777" w:rsidR="00CF593F" w:rsidRDefault="00CF593F" w:rsidP="007F0AC7">
            <w:pPr>
              <w:autoSpaceDE w:val="0"/>
              <w:autoSpaceDN w:val="0"/>
              <w:adjustRightInd w:val="0"/>
              <w:rPr>
                <w:rFonts w:ascii="Arial" w:hAnsi="Arial" w:cs="Arial"/>
                <w:b/>
                <w:bCs/>
                <w:szCs w:val="24"/>
              </w:rPr>
            </w:pPr>
          </w:p>
          <w:p w14:paraId="421285A1" w14:textId="7696180C" w:rsidR="0057662B" w:rsidRPr="00B565A1" w:rsidRDefault="00000000" w:rsidP="00B80A04">
            <w:pPr>
              <w:autoSpaceDE w:val="0"/>
              <w:autoSpaceDN w:val="0"/>
              <w:adjustRightInd w:val="0"/>
              <w:rPr>
                <w:rFonts w:ascii="Verdana" w:eastAsia="Times New Roman" w:hAnsi="Verdana" w:cs="Helvetica"/>
              </w:rPr>
            </w:pPr>
            <w:r>
              <w:rPr>
                <w:rFonts w:ascii="Verdana" w:eastAsia="Times New Roman" w:hAnsi="Verdana" w:cs="Helvetica"/>
              </w:rPr>
              <w:pict w14:anchorId="24445C6B">
                <v:rect id="_x0000_i1025" style="width:468pt;height:1.5pt" o:hralign="center" o:hrstd="t" o:hr="t" fillcolor="#a0a0a0" stroked="f"/>
              </w:pict>
            </w:r>
          </w:p>
          <w:p w14:paraId="238AE671" w14:textId="77777777" w:rsidR="00B80A04" w:rsidRPr="00933C01" w:rsidRDefault="00B80A04" w:rsidP="00B80A04">
            <w:pPr>
              <w:pStyle w:val="ListParagraph"/>
              <w:autoSpaceDE w:val="0"/>
              <w:autoSpaceDN w:val="0"/>
              <w:adjustRightInd w:val="0"/>
              <w:rPr>
                <w:rFonts w:ascii="Verdana" w:eastAsia="Times New Roman" w:hAnsi="Verdana" w:cs="Helvetica"/>
                <w:b/>
                <w:bCs/>
                <w:i/>
                <w:iCs/>
              </w:rPr>
            </w:pPr>
          </w:p>
          <w:p w14:paraId="22B74FB3" w14:textId="122029CA" w:rsidR="00B80A04" w:rsidRPr="00933C01" w:rsidRDefault="00B80A04" w:rsidP="00B80A04">
            <w:pPr>
              <w:autoSpaceDE w:val="0"/>
              <w:autoSpaceDN w:val="0"/>
              <w:adjustRightInd w:val="0"/>
              <w:rPr>
                <w:rFonts w:ascii="Verdana" w:eastAsiaTheme="minorEastAsia" w:hAnsi="Verdana"/>
                <w:b/>
                <w:bCs/>
                <w:i/>
                <w:iCs/>
              </w:rPr>
            </w:pPr>
            <w:r w:rsidRPr="00933C01">
              <w:rPr>
                <w:rFonts w:ascii="Verdana" w:eastAsiaTheme="minorEastAsia" w:hAnsi="Verdana"/>
                <w:b/>
                <w:bCs/>
                <w:i/>
                <w:iCs/>
              </w:rPr>
              <w:t xml:space="preserve">General Requirements </w:t>
            </w:r>
          </w:p>
          <w:p w14:paraId="6D7946EA" w14:textId="77777777" w:rsidR="00B80A04" w:rsidRDefault="00B80A04" w:rsidP="00B80A04">
            <w:pPr>
              <w:autoSpaceDE w:val="0"/>
              <w:autoSpaceDN w:val="0"/>
              <w:adjustRightInd w:val="0"/>
              <w:rPr>
                <w:rFonts w:ascii="Verdana" w:eastAsiaTheme="minorEastAsia" w:hAnsi="Verdana"/>
              </w:rPr>
            </w:pPr>
          </w:p>
          <w:p w14:paraId="50F1FAA9" w14:textId="75CF1962" w:rsidR="00B80A04" w:rsidRPr="00CF682B" w:rsidRDefault="00B80A04" w:rsidP="00197528">
            <w:pPr>
              <w:spacing w:line="288" w:lineRule="auto"/>
              <w:rPr>
                <w:rFonts w:ascii="Arial" w:hAnsi="Arial" w:cs="Arial"/>
              </w:rPr>
            </w:pPr>
            <w:r w:rsidRPr="00CF682B">
              <w:rPr>
                <w:rFonts w:ascii="Arial" w:hAnsi="Arial" w:cs="Arial"/>
              </w:rPr>
              <w:t xml:space="preserve">The post holder will be required to: </w:t>
            </w:r>
          </w:p>
          <w:p w14:paraId="3528797D" w14:textId="77777777" w:rsidR="00CF593F" w:rsidRDefault="00CF593F" w:rsidP="00A41BD3">
            <w:pPr>
              <w:spacing w:line="288" w:lineRule="auto"/>
              <w:ind w:right="9"/>
              <w:rPr>
                <w:rFonts w:ascii="Arial" w:hAnsi="Arial" w:cs="Arial"/>
              </w:rPr>
            </w:pPr>
          </w:p>
          <w:p w14:paraId="32581B11" w14:textId="4C5EA1AA" w:rsidR="00CF593F" w:rsidRDefault="00F51D58" w:rsidP="00F51D58">
            <w:pPr>
              <w:numPr>
                <w:ilvl w:val="0"/>
                <w:numId w:val="20"/>
              </w:numPr>
              <w:spacing w:line="288" w:lineRule="auto"/>
              <w:ind w:right="9"/>
              <w:rPr>
                <w:rFonts w:ascii="Arial" w:hAnsi="Arial" w:cs="Arial"/>
              </w:rPr>
            </w:pPr>
            <w:r>
              <w:rPr>
                <w:rFonts w:ascii="Arial" w:hAnsi="Arial" w:cs="Arial"/>
              </w:rPr>
              <w:t>U</w:t>
            </w:r>
            <w:r w:rsidRPr="00F51D58">
              <w:rPr>
                <w:rFonts w:ascii="Arial" w:hAnsi="Arial" w:cs="Arial"/>
              </w:rPr>
              <w:t>ndergo pre-employment checks, including an Access NI check, in line with our safeguarding procedures.</w:t>
            </w:r>
          </w:p>
          <w:p w14:paraId="61567888" w14:textId="77777777" w:rsidR="00F51D58" w:rsidRDefault="00F51D58" w:rsidP="00CF593F">
            <w:pPr>
              <w:spacing w:line="288" w:lineRule="auto"/>
              <w:ind w:left="720" w:right="9"/>
              <w:rPr>
                <w:rFonts w:ascii="Arial" w:hAnsi="Arial" w:cs="Arial"/>
              </w:rPr>
            </w:pPr>
          </w:p>
          <w:p w14:paraId="6E2A1748" w14:textId="7EF90595" w:rsidR="00B80A04" w:rsidRPr="00CF682B" w:rsidRDefault="00B80A04" w:rsidP="00CF593F">
            <w:pPr>
              <w:numPr>
                <w:ilvl w:val="0"/>
                <w:numId w:val="20"/>
              </w:numPr>
              <w:spacing w:line="288" w:lineRule="auto"/>
              <w:ind w:right="9"/>
              <w:rPr>
                <w:rFonts w:ascii="Arial" w:hAnsi="Arial" w:cs="Arial"/>
              </w:rPr>
            </w:pPr>
            <w:r>
              <w:rPr>
                <w:rFonts w:ascii="Arial" w:hAnsi="Arial" w:cs="Arial"/>
              </w:rPr>
              <w:t>Ensure the Bolsters</w:t>
            </w:r>
            <w:r w:rsidRPr="00CF682B">
              <w:rPr>
                <w:rFonts w:ascii="Arial" w:hAnsi="Arial" w:cs="Arial"/>
              </w:rPr>
              <w:t xml:space="preserve"> policy on equality of opportunity is promoted through his/her own actions and those of any staff for whom he/she has responsibility. </w:t>
            </w:r>
          </w:p>
          <w:p w14:paraId="5FCC28F4" w14:textId="77777777" w:rsidR="00B80A04" w:rsidRPr="00CF682B" w:rsidRDefault="00B80A04" w:rsidP="00B80A04">
            <w:pPr>
              <w:spacing w:line="288" w:lineRule="auto"/>
              <w:ind w:firstLine="60"/>
              <w:rPr>
                <w:rFonts w:ascii="Arial" w:hAnsi="Arial" w:cs="Arial"/>
              </w:rPr>
            </w:pPr>
          </w:p>
          <w:p w14:paraId="364C05F6" w14:textId="77777777" w:rsidR="00B80A04" w:rsidRPr="00CF682B" w:rsidRDefault="00B80A04" w:rsidP="00CF593F">
            <w:pPr>
              <w:numPr>
                <w:ilvl w:val="0"/>
                <w:numId w:val="20"/>
              </w:numPr>
              <w:spacing w:line="288" w:lineRule="auto"/>
              <w:ind w:right="9"/>
              <w:rPr>
                <w:rFonts w:ascii="Arial" w:hAnsi="Arial" w:cs="Arial"/>
              </w:rPr>
            </w:pPr>
            <w:r w:rsidRPr="00CF682B">
              <w:rPr>
                <w:rFonts w:ascii="Arial" w:hAnsi="Arial" w:cs="Arial"/>
              </w:rPr>
              <w:t xml:space="preserve">Co-operate fully with the implementation of the </w:t>
            </w:r>
            <w:r>
              <w:rPr>
                <w:rFonts w:ascii="Arial" w:hAnsi="Arial" w:cs="Arial"/>
              </w:rPr>
              <w:t>Bolster Community</w:t>
            </w:r>
            <w:r w:rsidRPr="00CF682B">
              <w:rPr>
                <w:rFonts w:ascii="Arial" w:hAnsi="Arial" w:cs="Arial"/>
              </w:rPr>
              <w:t xml:space="preserve"> Health and Safety arrangements, reporting any accidents/incidents/equipment defects to his/her manager, and maintaining a clean, uncluttered and safe environment for members of the public and staff. </w:t>
            </w:r>
          </w:p>
          <w:p w14:paraId="1D8D88BC" w14:textId="77777777" w:rsidR="00B80A04" w:rsidRPr="00CF682B" w:rsidRDefault="00B80A04" w:rsidP="00B80A04">
            <w:pPr>
              <w:spacing w:line="288" w:lineRule="auto"/>
              <w:ind w:firstLine="60"/>
              <w:rPr>
                <w:rFonts w:ascii="Arial" w:hAnsi="Arial" w:cs="Arial"/>
              </w:rPr>
            </w:pPr>
          </w:p>
          <w:p w14:paraId="59C34A05" w14:textId="77777777" w:rsidR="00B80A04" w:rsidRPr="00CF682B" w:rsidRDefault="00B80A04" w:rsidP="00CF593F">
            <w:pPr>
              <w:numPr>
                <w:ilvl w:val="0"/>
                <w:numId w:val="20"/>
              </w:numPr>
              <w:spacing w:line="288" w:lineRule="auto"/>
              <w:ind w:right="9"/>
              <w:rPr>
                <w:rFonts w:ascii="Arial" w:hAnsi="Arial" w:cs="Arial"/>
              </w:rPr>
            </w:pPr>
            <w:r w:rsidRPr="00CF682B">
              <w:rPr>
                <w:rFonts w:ascii="Arial" w:hAnsi="Arial" w:cs="Arial"/>
              </w:rPr>
              <w:t xml:space="preserve">Adhere at all times to all </w:t>
            </w:r>
            <w:r>
              <w:rPr>
                <w:rFonts w:ascii="Arial" w:hAnsi="Arial" w:cs="Arial"/>
              </w:rPr>
              <w:t>Bolster Community</w:t>
            </w:r>
            <w:r w:rsidRPr="00CF682B">
              <w:rPr>
                <w:rFonts w:ascii="Arial" w:hAnsi="Arial" w:cs="Arial"/>
              </w:rPr>
              <w:t xml:space="preserve"> policies/codes of conduct, including for example: </w:t>
            </w:r>
          </w:p>
          <w:p w14:paraId="33FB84B9" w14:textId="77777777" w:rsidR="00B80A04" w:rsidRPr="00CF682B" w:rsidRDefault="00B80A04" w:rsidP="00CF593F">
            <w:pPr>
              <w:numPr>
                <w:ilvl w:val="1"/>
                <w:numId w:val="20"/>
              </w:numPr>
              <w:spacing w:line="288" w:lineRule="auto"/>
              <w:ind w:right="9"/>
              <w:rPr>
                <w:rFonts w:ascii="Arial" w:hAnsi="Arial" w:cs="Arial"/>
              </w:rPr>
            </w:pPr>
            <w:r w:rsidRPr="00CF682B">
              <w:rPr>
                <w:rFonts w:ascii="Arial" w:hAnsi="Arial" w:cs="Arial"/>
              </w:rPr>
              <w:t xml:space="preserve">Smoke Free policy </w:t>
            </w:r>
          </w:p>
          <w:p w14:paraId="531F7E0E" w14:textId="77777777" w:rsidR="00B80A04" w:rsidRPr="00CF682B" w:rsidRDefault="00B80A04" w:rsidP="00CF593F">
            <w:pPr>
              <w:numPr>
                <w:ilvl w:val="1"/>
                <w:numId w:val="20"/>
              </w:numPr>
              <w:spacing w:line="288" w:lineRule="auto"/>
              <w:ind w:right="9"/>
              <w:rPr>
                <w:rFonts w:ascii="Arial" w:hAnsi="Arial" w:cs="Arial"/>
              </w:rPr>
            </w:pPr>
            <w:r w:rsidRPr="00CF682B">
              <w:rPr>
                <w:rFonts w:ascii="Arial" w:hAnsi="Arial" w:cs="Arial"/>
              </w:rPr>
              <w:t xml:space="preserve">IT Security Policy and Code of Conduct </w:t>
            </w:r>
          </w:p>
          <w:p w14:paraId="3D35267D" w14:textId="77777777" w:rsidR="00A41BD3" w:rsidRDefault="00B80A04" w:rsidP="00CF593F">
            <w:pPr>
              <w:numPr>
                <w:ilvl w:val="1"/>
                <w:numId w:val="20"/>
              </w:numPr>
              <w:spacing w:line="288" w:lineRule="auto"/>
              <w:ind w:right="9"/>
              <w:rPr>
                <w:rFonts w:ascii="Arial" w:hAnsi="Arial" w:cs="Arial"/>
              </w:rPr>
            </w:pPr>
            <w:r w:rsidRPr="00CF682B">
              <w:rPr>
                <w:rFonts w:ascii="Arial" w:hAnsi="Arial" w:cs="Arial"/>
              </w:rPr>
              <w:t xml:space="preserve">standards of attendance, appearance and behaviour </w:t>
            </w:r>
          </w:p>
          <w:p w14:paraId="7A33B88C" w14:textId="4925DC9C" w:rsidR="00B80A04" w:rsidRPr="00CF682B" w:rsidRDefault="00A41BD3" w:rsidP="00CF593F">
            <w:pPr>
              <w:numPr>
                <w:ilvl w:val="1"/>
                <w:numId w:val="20"/>
              </w:numPr>
              <w:spacing w:line="288" w:lineRule="auto"/>
              <w:ind w:right="9"/>
              <w:rPr>
                <w:rFonts w:ascii="Arial" w:hAnsi="Arial" w:cs="Arial"/>
              </w:rPr>
            </w:pPr>
            <w:r>
              <w:rPr>
                <w:rFonts w:ascii="Arial" w:hAnsi="Arial" w:cs="Arial"/>
              </w:rPr>
              <w:t>Safeguarding</w:t>
            </w:r>
            <w:r w:rsidR="00B80A04" w:rsidRPr="00CF682B">
              <w:rPr>
                <w:rFonts w:ascii="Arial" w:hAnsi="Arial" w:cs="Arial"/>
              </w:rPr>
              <w:t xml:space="preserve"> </w:t>
            </w:r>
          </w:p>
          <w:p w14:paraId="2D3BCE6B" w14:textId="77777777" w:rsidR="00B80A04" w:rsidRPr="00CF682B" w:rsidRDefault="00B80A04" w:rsidP="00B80A04">
            <w:pPr>
              <w:spacing w:line="288" w:lineRule="auto"/>
              <w:rPr>
                <w:rFonts w:ascii="Arial" w:hAnsi="Arial" w:cs="Arial"/>
              </w:rPr>
            </w:pPr>
            <w:r w:rsidRPr="00CF682B">
              <w:rPr>
                <w:rFonts w:ascii="Arial" w:hAnsi="Arial" w:cs="Arial"/>
              </w:rPr>
              <w:t xml:space="preserve"> </w:t>
            </w:r>
          </w:p>
          <w:p w14:paraId="6A6AA693" w14:textId="77777777" w:rsidR="00B80A04" w:rsidRPr="00CF682B" w:rsidRDefault="00B80A04" w:rsidP="00CF593F">
            <w:pPr>
              <w:numPr>
                <w:ilvl w:val="0"/>
                <w:numId w:val="20"/>
              </w:numPr>
              <w:spacing w:line="288" w:lineRule="auto"/>
              <w:ind w:right="9"/>
              <w:rPr>
                <w:rFonts w:ascii="Arial" w:hAnsi="Arial" w:cs="Arial"/>
              </w:rPr>
            </w:pPr>
            <w:r w:rsidRPr="00CF682B">
              <w:rPr>
                <w:rFonts w:ascii="Arial" w:hAnsi="Arial" w:cs="Arial"/>
              </w:rPr>
              <w:t xml:space="preserve">Contribute to ensuring the highest standards of environmental cleanliness within </w:t>
            </w:r>
            <w:r>
              <w:rPr>
                <w:rFonts w:ascii="Arial" w:hAnsi="Arial" w:cs="Arial"/>
              </w:rPr>
              <w:t xml:space="preserve">your designated area of work. </w:t>
            </w:r>
          </w:p>
          <w:p w14:paraId="18854F17" w14:textId="77777777" w:rsidR="00B80A04" w:rsidRPr="00CF682B" w:rsidRDefault="00B80A04" w:rsidP="00B80A04">
            <w:pPr>
              <w:spacing w:line="288" w:lineRule="auto"/>
              <w:rPr>
                <w:rFonts w:ascii="Arial" w:hAnsi="Arial" w:cs="Arial"/>
              </w:rPr>
            </w:pPr>
            <w:r w:rsidRPr="00CF682B">
              <w:rPr>
                <w:rFonts w:ascii="Arial" w:hAnsi="Arial" w:cs="Arial"/>
              </w:rPr>
              <w:t xml:space="preserve"> </w:t>
            </w:r>
          </w:p>
          <w:p w14:paraId="726F3615" w14:textId="52744024" w:rsidR="00B80A04" w:rsidRPr="00CF682B" w:rsidRDefault="00B80A04" w:rsidP="00B80A04">
            <w:pPr>
              <w:spacing w:line="288" w:lineRule="auto"/>
              <w:rPr>
                <w:rFonts w:ascii="Arial" w:hAnsi="Arial" w:cs="Arial"/>
              </w:rPr>
            </w:pPr>
          </w:p>
          <w:p w14:paraId="2F7ABDFD" w14:textId="417FBCA1" w:rsidR="00B80A04" w:rsidRPr="00592CFE" w:rsidRDefault="00B80A04" w:rsidP="00CF593F">
            <w:pPr>
              <w:numPr>
                <w:ilvl w:val="0"/>
                <w:numId w:val="20"/>
              </w:numPr>
              <w:spacing w:line="288" w:lineRule="auto"/>
              <w:ind w:right="9"/>
              <w:rPr>
                <w:rFonts w:ascii="Arial" w:hAnsi="Arial" w:cs="Arial"/>
              </w:rPr>
            </w:pPr>
            <w:r w:rsidRPr="00592CFE">
              <w:rPr>
                <w:rFonts w:ascii="Arial" w:hAnsi="Arial" w:cs="Arial"/>
              </w:rPr>
              <w:t xml:space="preserve">All employees of </w:t>
            </w:r>
            <w:r>
              <w:rPr>
                <w:rFonts w:ascii="Arial" w:hAnsi="Arial" w:cs="Arial"/>
              </w:rPr>
              <w:t>Bolster Community</w:t>
            </w:r>
            <w:r w:rsidRPr="00592CFE">
              <w:rPr>
                <w:rFonts w:ascii="Arial" w:hAnsi="Arial" w:cs="Arial"/>
              </w:rPr>
              <w:t xml:space="preserve"> are legally responsible for all records held, created or used as part of their business</w:t>
            </w:r>
            <w:r w:rsidR="00BF5D81">
              <w:rPr>
                <w:rFonts w:ascii="Arial" w:hAnsi="Arial" w:cs="Arial"/>
              </w:rPr>
              <w:t xml:space="preserve">, </w:t>
            </w:r>
            <w:r w:rsidRPr="00592CFE">
              <w:rPr>
                <w:rFonts w:ascii="Arial" w:hAnsi="Arial" w:cs="Arial"/>
              </w:rPr>
              <w:t>including clients, corporate and administrative records whether paper-based or electronic and also including emails.  All such records are public records and are accessible to the general public, with limited exceptions, un</w:t>
            </w:r>
            <w:r>
              <w:rPr>
                <w:rFonts w:ascii="Arial" w:hAnsi="Arial" w:cs="Arial"/>
              </w:rPr>
              <w:t>der the Freedom of Information A</w:t>
            </w:r>
            <w:r w:rsidRPr="00592CFE">
              <w:rPr>
                <w:rFonts w:ascii="Arial" w:hAnsi="Arial" w:cs="Arial"/>
              </w:rPr>
              <w:t>ct 2000 the Environmental Information Regulations 2004</w:t>
            </w:r>
            <w:r>
              <w:rPr>
                <w:rFonts w:ascii="Arial" w:hAnsi="Arial" w:cs="Arial"/>
              </w:rPr>
              <w:t>,</w:t>
            </w:r>
            <w:r w:rsidRPr="00592CFE">
              <w:rPr>
                <w:rFonts w:ascii="Arial" w:hAnsi="Arial" w:cs="Arial"/>
              </w:rPr>
              <w:t xml:space="preserve"> </w:t>
            </w:r>
            <w:r>
              <w:rPr>
                <w:rFonts w:ascii="Arial" w:hAnsi="Arial" w:cs="Arial"/>
              </w:rPr>
              <w:t>the General Data Protection Regulations (GDPR) and the Data Protection Act 2018</w:t>
            </w:r>
            <w:r w:rsidRPr="00592CFE">
              <w:rPr>
                <w:rFonts w:ascii="Arial" w:hAnsi="Arial" w:cs="Arial"/>
              </w:rPr>
              <w:t xml:space="preserve">. </w:t>
            </w:r>
            <w:r>
              <w:rPr>
                <w:rFonts w:ascii="Arial" w:hAnsi="Arial" w:cs="Arial"/>
              </w:rPr>
              <w:t xml:space="preserve"> </w:t>
            </w:r>
            <w:r w:rsidRPr="00592CFE">
              <w:rPr>
                <w:rFonts w:ascii="Arial" w:hAnsi="Arial" w:cs="Arial"/>
              </w:rPr>
              <w:t xml:space="preserve">Employees are required to be conversant with the </w:t>
            </w:r>
            <w:r>
              <w:rPr>
                <w:rFonts w:ascii="Arial" w:hAnsi="Arial" w:cs="Arial"/>
              </w:rPr>
              <w:t>Bolster Community</w:t>
            </w:r>
            <w:r w:rsidRPr="00592CFE">
              <w:rPr>
                <w:rFonts w:ascii="Arial" w:hAnsi="Arial" w:cs="Arial"/>
              </w:rPr>
              <w:t xml:space="preserve"> policy and procedures on records management and to seek advice if in doubt. </w:t>
            </w:r>
          </w:p>
          <w:p w14:paraId="12D75E37" w14:textId="77777777" w:rsidR="00B80A04" w:rsidRDefault="00B80A04" w:rsidP="00B80A04">
            <w:pPr>
              <w:spacing w:line="288" w:lineRule="auto"/>
              <w:ind w:firstLine="60"/>
              <w:rPr>
                <w:rFonts w:ascii="Arial" w:hAnsi="Arial" w:cs="Arial"/>
              </w:rPr>
            </w:pPr>
          </w:p>
          <w:p w14:paraId="6B462C82" w14:textId="77777777" w:rsidR="00B80A04" w:rsidRPr="00CF682B" w:rsidRDefault="00B80A04" w:rsidP="00CF593F">
            <w:pPr>
              <w:numPr>
                <w:ilvl w:val="0"/>
                <w:numId w:val="20"/>
              </w:numPr>
              <w:spacing w:line="288" w:lineRule="auto"/>
              <w:ind w:right="9"/>
              <w:rPr>
                <w:rFonts w:ascii="Arial" w:hAnsi="Arial" w:cs="Arial"/>
              </w:rPr>
            </w:pPr>
            <w:r w:rsidRPr="00CF682B">
              <w:rPr>
                <w:rFonts w:ascii="Arial" w:hAnsi="Arial" w:cs="Arial"/>
              </w:rPr>
              <w:t xml:space="preserve">Take responsibility for his/her own ongoing learning and development, in order to maximise his/her potential and continue to meet the demands of the post. </w:t>
            </w:r>
          </w:p>
          <w:p w14:paraId="7E2670D5" w14:textId="77777777" w:rsidR="00B80A04" w:rsidRPr="00CF682B" w:rsidRDefault="00B80A04" w:rsidP="00B80A04">
            <w:pPr>
              <w:spacing w:line="288" w:lineRule="auto"/>
              <w:ind w:firstLine="60"/>
              <w:rPr>
                <w:rFonts w:ascii="Arial" w:hAnsi="Arial" w:cs="Arial"/>
              </w:rPr>
            </w:pPr>
          </w:p>
          <w:p w14:paraId="23C39417" w14:textId="77777777" w:rsidR="00B80A04" w:rsidRPr="00CF682B" w:rsidRDefault="00B80A04" w:rsidP="00CF593F">
            <w:pPr>
              <w:numPr>
                <w:ilvl w:val="0"/>
                <w:numId w:val="20"/>
              </w:numPr>
              <w:spacing w:line="288" w:lineRule="auto"/>
              <w:ind w:right="9"/>
              <w:rPr>
                <w:rFonts w:ascii="Arial" w:hAnsi="Arial" w:cs="Arial"/>
              </w:rPr>
            </w:pPr>
            <w:r>
              <w:rPr>
                <w:rFonts w:ascii="Arial" w:hAnsi="Arial" w:cs="Arial"/>
              </w:rPr>
              <w:t>Represent Bolster Community’s</w:t>
            </w:r>
            <w:r w:rsidRPr="00CF682B">
              <w:rPr>
                <w:rFonts w:ascii="Arial" w:hAnsi="Arial" w:cs="Arial"/>
              </w:rPr>
              <w:t xml:space="preserve"> commitment to providing the highest possible standard of service clients and members of the public, by treating </w:t>
            </w:r>
            <w:r w:rsidRPr="00CF682B">
              <w:rPr>
                <w:rFonts w:ascii="Arial" w:hAnsi="Arial" w:cs="Arial"/>
              </w:rPr>
              <w:lastRenderedPageBreak/>
              <w:t xml:space="preserve">all those with whom he/she comes into contact in the course of work, in a pleasant, courteous and respectful manner.  </w:t>
            </w:r>
          </w:p>
          <w:p w14:paraId="211501CF" w14:textId="77777777" w:rsidR="00B80A04" w:rsidRDefault="00B80A04" w:rsidP="00B80A04">
            <w:pPr>
              <w:spacing w:line="288" w:lineRule="auto"/>
              <w:ind w:firstLine="60"/>
              <w:rPr>
                <w:rFonts w:ascii="Arial" w:hAnsi="Arial" w:cs="Arial"/>
              </w:rPr>
            </w:pPr>
          </w:p>
          <w:p w14:paraId="36D1C320" w14:textId="2DED146B" w:rsidR="00B80A04" w:rsidRPr="00B565A1" w:rsidRDefault="00B80A04" w:rsidP="00B80A04">
            <w:pPr>
              <w:spacing w:line="288" w:lineRule="auto"/>
              <w:ind w:left="720"/>
              <w:rPr>
                <w:rFonts w:ascii="Arial" w:hAnsi="Arial" w:cs="Arial"/>
              </w:rPr>
            </w:pPr>
          </w:p>
          <w:p w14:paraId="41D75204" w14:textId="246F204E" w:rsidR="00B80A04" w:rsidRPr="009F0CA8" w:rsidRDefault="00B80A04" w:rsidP="00B80A04">
            <w:pPr>
              <w:pStyle w:val="ListParagraph"/>
              <w:autoSpaceDE w:val="0"/>
              <w:autoSpaceDN w:val="0"/>
              <w:adjustRightInd w:val="0"/>
              <w:rPr>
                <w:rFonts w:ascii="Verdana" w:eastAsia="Times New Roman" w:hAnsi="Verdana" w:cs="Helvetica"/>
              </w:rPr>
            </w:pPr>
          </w:p>
        </w:tc>
      </w:tr>
      <w:tr w:rsidR="005859A6" w:rsidRPr="009F0CA8" w14:paraId="394C4D27" w14:textId="77777777" w:rsidTr="00CF593F">
        <w:tc>
          <w:tcPr>
            <w:tcW w:w="8307" w:type="dxa"/>
            <w:gridSpan w:val="3"/>
            <w:shd w:val="clear" w:color="auto" w:fill="E5DFEC" w:themeFill="accent4" w:themeFillTint="33"/>
          </w:tcPr>
          <w:p w14:paraId="7A44B7CE" w14:textId="3C0629CE" w:rsidR="005859A6" w:rsidRPr="009F0CA8" w:rsidRDefault="005859A6" w:rsidP="00073F36">
            <w:pPr>
              <w:pStyle w:val="Subtitle"/>
              <w:rPr>
                <w:rFonts w:ascii="Verdana" w:hAnsi="Verdana"/>
              </w:rPr>
            </w:pPr>
            <w:bookmarkStart w:id="2" w:name="_Hlk98326008"/>
            <w:r w:rsidRPr="009F0CA8">
              <w:rPr>
                <w:rFonts w:ascii="Verdana" w:hAnsi="Verdana"/>
              </w:rPr>
              <w:lastRenderedPageBreak/>
              <w:t xml:space="preserve">This Job description is neither exhaustive nor exclusive and </w:t>
            </w:r>
            <w:r w:rsidR="00026E71">
              <w:rPr>
                <w:rFonts w:ascii="Verdana" w:hAnsi="Verdana"/>
              </w:rPr>
              <w:t>is not intended to be rigid and inflexible</w:t>
            </w:r>
            <w:r w:rsidR="00E6321D">
              <w:rPr>
                <w:rFonts w:ascii="Verdana" w:hAnsi="Verdana"/>
              </w:rPr>
              <w:t xml:space="preserve"> </w:t>
            </w:r>
            <w:r w:rsidR="00E6321D" w:rsidRPr="00CF682B">
              <w:rPr>
                <w:rFonts w:ascii="Arial" w:hAnsi="Arial" w:cs="Arial"/>
              </w:rPr>
              <w:t xml:space="preserve">but should be regarded as providing guidelines within which the individual </w:t>
            </w:r>
            <w:r w:rsidR="00BF72FD" w:rsidRPr="00CF682B">
              <w:rPr>
                <w:rFonts w:ascii="Arial" w:hAnsi="Arial" w:cs="Arial"/>
              </w:rPr>
              <w:t>works.</w:t>
            </w:r>
            <w:r w:rsidR="00BF72FD">
              <w:rPr>
                <w:rFonts w:ascii="Verdana" w:hAnsi="Verdana"/>
              </w:rPr>
              <w:t xml:space="preserve"> It</w:t>
            </w:r>
            <w:r w:rsidR="00026E71">
              <w:rPr>
                <w:rFonts w:ascii="Verdana" w:hAnsi="Verdana"/>
              </w:rPr>
              <w:t xml:space="preserve"> will</w:t>
            </w:r>
            <w:r w:rsidRPr="009F0CA8">
              <w:rPr>
                <w:rFonts w:ascii="Verdana" w:hAnsi="Verdana"/>
              </w:rPr>
              <w:t xml:space="preserve"> be</w:t>
            </w:r>
            <w:r w:rsidR="00026E71">
              <w:rPr>
                <w:rFonts w:ascii="Verdana" w:hAnsi="Verdana"/>
              </w:rPr>
              <w:t xml:space="preserve"> subject to review </w:t>
            </w:r>
            <w:r w:rsidRPr="009F0CA8">
              <w:rPr>
                <w:rFonts w:ascii="Verdana" w:hAnsi="Verdana"/>
              </w:rPr>
              <w:t>depending upon operational requirements and staffing levels</w:t>
            </w:r>
            <w:bookmarkEnd w:id="2"/>
          </w:p>
        </w:tc>
      </w:tr>
    </w:tbl>
    <w:p w14:paraId="5BFD4FC3" w14:textId="77777777" w:rsidR="00992C7B" w:rsidRDefault="00992C7B" w:rsidP="00992C7B"/>
    <w:sectPr w:rsidR="00992C7B" w:rsidSect="00423AB5">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C9C"/>
    <w:multiLevelType w:val="hybridMultilevel"/>
    <w:tmpl w:val="9FB69FFE"/>
    <w:lvl w:ilvl="0" w:tplc="6B2CF0E2">
      <w:start w:val="1"/>
      <w:numFmt w:val="decimal"/>
      <w:lvlText w:val="%1."/>
      <w:lvlJc w:val="left"/>
      <w:pPr>
        <w:ind w:left="720" w:hanging="360"/>
      </w:pPr>
    </w:lvl>
    <w:lvl w:ilvl="1" w:tplc="BD48E8AE">
      <w:start w:val="1"/>
      <w:numFmt w:val="lowerLetter"/>
      <w:lvlText w:val="%2."/>
      <w:lvlJc w:val="left"/>
      <w:pPr>
        <w:ind w:left="1440" w:hanging="360"/>
      </w:pPr>
    </w:lvl>
    <w:lvl w:ilvl="2" w:tplc="DB084A70">
      <w:start w:val="1"/>
      <w:numFmt w:val="lowerRoman"/>
      <w:lvlText w:val="%3."/>
      <w:lvlJc w:val="right"/>
      <w:pPr>
        <w:ind w:left="2160" w:hanging="180"/>
      </w:pPr>
    </w:lvl>
    <w:lvl w:ilvl="3" w:tplc="1204A880">
      <w:start w:val="1"/>
      <w:numFmt w:val="decimal"/>
      <w:lvlText w:val="%4."/>
      <w:lvlJc w:val="left"/>
      <w:pPr>
        <w:ind w:left="2880" w:hanging="360"/>
      </w:pPr>
    </w:lvl>
    <w:lvl w:ilvl="4" w:tplc="D36C91FA">
      <w:start w:val="1"/>
      <w:numFmt w:val="lowerLetter"/>
      <w:lvlText w:val="%5."/>
      <w:lvlJc w:val="left"/>
      <w:pPr>
        <w:ind w:left="3600" w:hanging="360"/>
      </w:pPr>
    </w:lvl>
    <w:lvl w:ilvl="5" w:tplc="CF743BDC">
      <w:start w:val="1"/>
      <w:numFmt w:val="lowerRoman"/>
      <w:lvlText w:val="%6."/>
      <w:lvlJc w:val="right"/>
      <w:pPr>
        <w:ind w:left="4320" w:hanging="180"/>
      </w:pPr>
    </w:lvl>
    <w:lvl w:ilvl="6" w:tplc="D32CD898">
      <w:start w:val="1"/>
      <w:numFmt w:val="decimal"/>
      <w:lvlText w:val="%7."/>
      <w:lvlJc w:val="left"/>
      <w:pPr>
        <w:ind w:left="5040" w:hanging="360"/>
      </w:pPr>
    </w:lvl>
    <w:lvl w:ilvl="7" w:tplc="FBA0CF8C">
      <w:start w:val="1"/>
      <w:numFmt w:val="lowerLetter"/>
      <w:lvlText w:val="%8."/>
      <w:lvlJc w:val="left"/>
      <w:pPr>
        <w:ind w:left="5760" w:hanging="360"/>
      </w:pPr>
    </w:lvl>
    <w:lvl w:ilvl="8" w:tplc="D71A7AB0">
      <w:start w:val="1"/>
      <w:numFmt w:val="lowerRoman"/>
      <w:lvlText w:val="%9."/>
      <w:lvlJc w:val="right"/>
      <w:pPr>
        <w:ind w:left="6480" w:hanging="180"/>
      </w:pPr>
    </w:lvl>
  </w:abstractNum>
  <w:abstractNum w:abstractNumId="1" w15:restartNumberingAfterBreak="0">
    <w:nsid w:val="06260E46"/>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215BD"/>
    <w:multiLevelType w:val="hybridMultilevel"/>
    <w:tmpl w:val="3DDEFF60"/>
    <w:lvl w:ilvl="0" w:tplc="91C0F282">
      <w:start w:val="1"/>
      <w:numFmt w:val="decimal"/>
      <w:lvlText w:val="%1."/>
      <w:lvlJc w:val="left"/>
      <w:pPr>
        <w:ind w:left="720" w:hanging="360"/>
      </w:pPr>
    </w:lvl>
    <w:lvl w:ilvl="1" w:tplc="183E681C">
      <w:start w:val="1"/>
      <w:numFmt w:val="decimal"/>
      <w:lvlText w:val="%2."/>
      <w:lvlJc w:val="left"/>
      <w:pPr>
        <w:ind w:left="1440" w:hanging="360"/>
      </w:pPr>
    </w:lvl>
    <w:lvl w:ilvl="2" w:tplc="685C0130">
      <w:start w:val="1"/>
      <w:numFmt w:val="lowerRoman"/>
      <w:lvlText w:val="%3."/>
      <w:lvlJc w:val="right"/>
      <w:pPr>
        <w:ind w:left="2160" w:hanging="180"/>
      </w:pPr>
    </w:lvl>
    <w:lvl w:ilvl="3" w:tplc="C616F6D8">
      <w:start w:val="1"/>
      <w:numFmt w:val="decimal"/>
      <w:lvlText w:val="%4."/>
      <w:lvlJc w:val="left"/>
      <w:pPr>
        <w:ind w:left="2880" w:hanging="360"/>
      </w:pPr>
    </w:lvl>
    <w:lvl w:ilvl="4" w:tplc="4F5ABA6E">
      <w:start w:val="1"/>
      <w:numFmt w:val="lowerLetter"/>
      <w:lvlText w:val="%5."/>
      <w:lvlJc w:val="left"/>
      <w:pPr>
        <w:ind w:left="3600" w:hanging="360"/>
      </w:pPr>
    </w:lvl>
    <w:lvl w:ilvl="5" w:tplc="809433FA">
      <w:start w:val="1"/>
      <w:numFmt w:val="lowerRoman"/>
      <w:lvlText w:val="%6."/>
      <w:lvlJc w:val="right"/>
      <w:pPr>
        <w:ind w:left="4320" w:hanging="180"/>
      </w:pPr>
    </w:lvl>
    <w:lvl w:ilvl="6" w:tplc="50C4E71E">
      <w:start w:val="1"/>
      <w:numFmt w:val="decimal"/>
      <w:lvlText w:val="%7."/>
      <w:lvlJc w:val="left"/>
      <w:pPr>
        <w:ind w:left="5040" w:hanging="360"/>
      </w:pPr>
    </w:lvl>
    <w:lvl w:ilvl="7" w:tplc="1D3E572C">
      <w:start w:val="1"/>
      <w:numFmt w:val="lowerLetter"/>
      <w:lvlText w:val="%8."/>
      <w:lvlJc w:val="left"/>
      <w:pPr>
        <w:ind w:left="5760" w:hanging="360"/>
      </w:pPr>
    </w:lvl>
    <w:lvl w:ilvl="8" w:tplc="BAA25F6A">
      <w:start w:val="1"/>
      <w:numFmt w:val="lowerRoman"/>
      <w:lvlText w:val="%9."/>
      <w:lvlJc w:val="right"/>
      <w:pPr>
        <w:ind w:left="6480" w:hanging="180"/>
      </w:pPr>
    </w:lvl>
  </w:abstractNum>
  <w:abstractNum w:abstractNumId="3" w15:restartNumberingAfterBreak="0">
    <w:nsid w:val="0B0562DE"/>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36E02"/>
    <w:multiLevelType w:val="hybridMultilevel"/>
    <w:tmpl w:val="49769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52141"/>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95E17"/>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A166D"/>
    <w:multiLevelType w:val="hybridMultilevel"/>
    <w:tmpl w:val="6C8A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D01A0"/>
    <w:multiLevelType w:val="hybridMultilevel"/>
    <w:tmpl w:val="E696B534"/>
    <w:lvl w:ilvl="0" w:tplc="09B8463C">
      <w:start w:val="1"/>
      <w:numFmt w:val="decimal"/>
      <w:lvlText w:val="%1."/>
      <w:lvlJc w:val="left"/>
      <w:pPr>
        <w:ind w:left="11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D5804E4">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4D087D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15AEE6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2846C7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BFC70D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61CBFF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A3A600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BECB6B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439A274A"/>
    <w:multiLevelType w:val="multilevel"/>
    <w:tmpl w:val="FDD4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324A1"/>
    <w:multiLevelType w:val="hybridMultilevel"/>
    <w:tmpl w:val="33D6FE4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561E1110"/>
    <w:multiLevelType w:val="hybridMultilevel"/>
    <w:tmpl w:val="768EA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A2426"/>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4C4229"/>
    <w:multiLevelType w:val="hybridMultilevel"/>
    <w:tmpl w:val="C164D3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28668E4"/>
    <w:multiLevelType w:val="multilevel"/>
    <w:tmpl w:val="A014C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8A3337"/>
    <w:multiLevelType w:val="multilevel"/>
    <w:tmpl w:val="FDFEB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1641DA"/>
    <w:multiLevelType w:val="multilevel"/>
    <w:tmpl w:val="30C4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BA6CFF"/>
    <w:multiLevelType w:val="hybridMultilevel"/>
    <w:tmpl w:val="941A4E6C"/>
    <w:lvl w:ilvl="0" w:tplc="F9B8CE78">
      <w:start w:val="1"/>
      <w:numFmt w:val="decimal"/>
      <w:lvlText w:val="%1."/>
      <w:lvlJc w:val="left"/>
      <w:pPr>
        <w:ind w:left="720" w:hanging="360"/>
      </w:pPr>
    </w:lvl>
    <w:lvl w:ilvl="1" w:tplc="4DD2D548">
      <w:start w:val="1"/>
      <w:numFmt w:val="lowerLetter"/>
      <w:lvlText w:val="%2."/>
      <w:lvlJc w:val="left"/>
      <w:pPr>
        <w:ind w:left="1440" w:hanging="360"/>
      </w:pPr>
    </w:lvl>
    <w:lvl w:ilvl="2" w:tplc="C4B636C8">
      <w:start w:val="1"/>
      <w:numFmt w:val="lowerRoman"/>
      <w:lvlText w:val="%3."/>
      <w:lvlJc w:val="right"/>
      <w:pPr>
        <w:ind w:left="2160" w:hanging="180"/>
      </w:pPr>
    </w:lvl>
    <w:lvl w:ilvl="3" w:tplc="FFCCE1D4">
      <w:start w:val="1"/>
      <w:numFmt w:val="decimal"/>
      <w:lvlText w:val="%4."/>
      <w:lvlJc w:val="left"/>
      <w:pPr>
        <w:ind w:left="2880" w:hanging="360"/>
      </w:pPr>
    </w:lvl>
    <w:lvl w:ilvl="4" w:tplc="3FAC37EE">
      <w:start w:val="1"/>
      <w:numFmt w:val="lowerLetter"/>
      <w:lvlText w:val="%5."/>
      <w:lvlJc w:val="left"/>
      <w:pPr>
        <w:ind w:left="3600" w:hanging="360"/>
      </w:pPr>
    </w:lvl>
    <w:lvl w:ilvl="5" w:tplc="F8CAFEE6">
      <w:start w:val="1"/>
      <w:numFmt w:val="lowerRoman"/>
      <w:lvlText w:val="%6."/>
      <w:lvlJc w:val="right"/>
      <w:pPr>
        <w:ind w:left="4320" w:hanging="180"/>
      </w:pPr>
    </w:lvl>
    <w:lvl w:ilvl="6" w:tplc="83561D62">
      <w:start w:val="1"/>
      <w:numFmt w:val="decimal"/>
      <w:lvlText w:val="%7."/>
      <w:lvlJc w:val="left"/>
      <w:pPr>
        <w:ind w:left="5040" w:hanging="360"/>
      </w:pPr>
    </w:lvl>
    <w:lvl w:ilvl="7" w:tplc="9F0E89BE">
      <w:start w:val="1"/>
      <w:numFmt w:val="lowerLetter"/>
      <w:lvlText w:val="%8."/>
      <w:lvlJc w:val="left"/>
      <w:pPr>
        <w:ind w:left="5760" w:hanging="360"/>
      </w:pPr>
    </w:lvl>
    <w:lvl w:ilvl="8" w:tplc="C988FF18">
      <w:start w:val="1"/>
      <w:numFmt w:val="lowerRoman"/>
      <w:lvlText w:val="%9."/>
      <w:lvlJc w:val="right"/>
      <w:pPr>
        <w:ind w:left="6480" w:hanging="180"/>
      </w:pPr>
    </w:lvl>
  </w:abstractNum>
  <w:num w:numId="1" w16cid:durableId="1691685704">
    <w:abstractNumId w:val="2"/>
  </w:num>
  <w:num w:numId="2" w16cid:durableId="2106221924">
    <w:abstractNumId w:val="20"/>
  </w:num>
  <w:num w:numId="3" w16cid:durableId="1047074248">
    <w:abstractNumId w:val="0"/>
  </w:num>
  <w:num w:numId="4" w16cid:durableId="583759426">
    <w:abstractNumId w:val="13"/>
  </w:num>
  <w:num w:numId="5" w16cid:durableId="1575821534">
    <w:abstractNumId w:val="7"/>
  </w:num>
  <w:num w:numId="6" w16cid:durableId="1521165387">
    <w:abstractNumId w:val="6"/>
  </w:num>
  <w:num w:numId="7" w16cid:durableId="1816068318">
    <w:abstractNumId w:val="9"/>
  </w:num>
  <w:num w:numId="8" w16cid:durableId="1850481794">
    <w:abstractNumId w:val="16"/>
  </w:num>
  <w:num w:numId="9" w16cid:durableId="1734429167">
    <w:abstractNumId w:val="10"/>
  </w:num>
  <w:num w:numId="10" w16cid:durableId="168254641">
    <w:abstractNumId w:val="12"/>
  </w:num>
  <w:num w:numId="11" w16cid:durableId="2017001779">
    <w:abstractNumId w:val="17"/>
  </w:num>
  <w:num w:numId="12" w16cid:durableId="1980333812">
    <w:abstractNumId w:val="11"/>
  </w:num>
  <w:num w:numId="13" w16cid:durableId="1952198000">
    <w:abstractNumId w:val="18"/>
  </w:num>
  <w:num w:numId="14" w16cid:durableId="118187248">
    <w:abstractNumId w:val="19"/>
  </w:num>
  <w:num w:numId="15" w16cid:durableId="424962297">
    <w:abstractNumId w:val="14"/>
  </w:num>
  <w:num w:numId="16" w16cid:durableId="1894996835">
    <w:abstractNumId w:val="8"/>
  </w:num>
  <w:num w:numId="17" w16cid:durableId="305745928">
    <w:abstractNumId w:val="1"/>
  </w:num>
  <w:num w:numId="18" w16cid:durableId="432213241">
    <w:abstractNumId w:val="15"/>
  </w:num>
  <w:num w:numId="19" w16cid:durableId="809707871">
    <w:abstractNumId w:val="3"/>
  </w:num>
  <w:num w:numId="20" w16cid:durableId="83888658">
    <w:abstractNumId w:val="5"/>
  </w:num>
  <w:num w:numId="21" w16cid:durableId="854612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025CE"/>
    <w:rsid w:val="00005450"/>
    <w:rsid w:val="00026E71"/>
    <w:rsid w:val="000475C0"/>
    <w:rsid w:val="00061AE8"/>
    <w:rsid w:val="00073F36"/>
    <w:rsid w:val="00092E4A"/>
    <w:rsid w:val="000A646D"/>
    <w:rsid w:val="000D35B4"/>
    <w:rsid w:val="000D54FE"/>
    <w:rsid w:val="000E63D6"/>
    <w:rsid w:val="001008A5"/>
    <w:rsid w:val="001337FF"/>
    <w:rsid w:val="001402DD"/>
    <w:rsid w:val="00164BEF"/>
    <w:rsid w:val="00197528"/>
    <w:rsid w:val="00252D77"/>
    <w:rsid w:val="0028112D"/>
    <w:rsid w:val="002834EE"/>
    <w:rsid w:val="002C27C4"/>
    <w:rsid w:val="002D1DD7"/>
    <w:rsid w:val="002D65C6"/>
    <w:rsid w:val="002E550F"/>
    <w:rsid w:val="002F7ABC"/>
    <w:rsid w:val="00327DBE"/>
    <w:rsid w:val="00346416"/>
    <w:rsid w:val="00390E30"/>
    <w:rsid w:val="003C3967"/>
    <w:rsid w:val="003E0797"/>
    <w:rsid w:val="003F2BF7"/>
    <w:rsid w:val="00414454"/>
    <w:rsid w:val="00423AB5"/>
    <w:rsid w:val="00434669"/>
    <w:rsid w:val="004A2243"/>
    <w:rsid w:val="004B3130"/>
    <w:rsid w:val="004B327B"/>
    <w:rsid w:val="004B6B6C"/>
    <w:rsid w:val="004C1548"/>
    <w:rsid w:val="00511B4D"/>
    <w:rsid w:val="00511F2C"/>
    <w:rsid w:val="0051268C"/>
    <w:rsid w:val="00521639"/>
    <w:rsid w:val="0057662B"/>
    <w:rsid w:val="00577D73"/>
    <w:rsid w:val="005859A6"/>
    <w:rsid w:val="005B7C4A"/>
    <w:rsid w:val="005D4FB4"/>
    <w:rsid w:val="00605F3F"/>
    <w:rsid w:val="00622A7A"/>
    <w:rsid w:val="006ADF20"/>
    <w:rsid w:val="006F62AC"/>
    <w:rsid w:val="00731BB8"/>
    <w:rsid w:val="00761F46"/>
    <w:rsid w:val="007672A2"/>
    <w:rsid w:val="007F0AC7"/>
    <w:rsid w:val="008326C4"/>
    <w:rsid w:val="00890289"/>
    <w:rsid w:val="008D08ED"/>
    <w:rsid w:val="008D11BD"/>
    <w:rsid w:val="009069F6"/>
    <w:rsid w:val="00927217"/>
    <w:rsid w:val="00933C01"/>
    <w:rsid w:val="0096657C"/>
    <w:rsid w:val="009806E3"/>
    <w:rsid w:val="00992C7B"/>
    <w:rsid w:val="009C232A"/>
    <w:rsid w:val="009F0CA8"/>
    <w:rsid w:val="009F0EE1"/>
    <w:rsid w:val="00A41BD3"/>
    <w:rsid w:val="00A82DE9"/>
    <w:rsid w:val="00AB465F"/>
    <w:rsid w:val="00AC1677"/>
    <w:rsid w:val="00B354A8"/>
    <w:rsid w:val="00B50D9F"/>
    <w:rsid w:val="00B6763B"/>
    <w:rsid w:val="00B80A04"/>
    <w:rsid w:val="00B81D5D"/>
    <w:rsid w:val="00B90DF7"/>
    <w:rsid w:val="00B96991"/>
    <w:rsid w:val="00BA2EB7"/>
    <w:rsid w:val="00BB34A8"/>
    <w:rsid w:val="00BC4D50"/>
    <w:rsid w:val="00BF5D81"/>
    <w:rsid w:val="00BF72FD"/>
    <w:rsid w:val="00C13E63"/>
    <w:rsid w:val="00C23440"/>
    <w:rsid w:val="00C32F53"/>
    <w:rsid w:val="00C37B48"/>
    <w:rsid w:val="00C400C6"/>
    <w:rsid w:val="00C60614"/>
    <w:rsid w:val="00C97A37"/>
    <w:rsid w:val="00CE3090"/>
    <w:rsid w:val="00CF067C"/>
    <w:rsid w:val="00CF593F"/>
    <w:rsid w:val="00D35F8E"/>
    <w:rsid w:val="00DA0EC0"/>
    <w:rsid w:val="00DA53C1"/>
    <w:rsid w:val="00DE1ECE"/>
    <w:rsid w:val="00E42E17"/>
    <w:rsid w:val="00E5560A"/>
    <w:rsid w:val="00E615C8"/>
    <w:rsid w:val="00E6321D"/>
    <w:rsid w:val="00E96551"/>
    <w:rsid w:val="00EF1628"/>
    <w:rsid w:val="00EF6D19"/>
    <w:rsid w:val="00F23FA0"/>
    <w:rsid w:val="00F44DC2"/>
    <w:rsid w:val="00F51D58"/>
    <w:rsid w:val="00F5558F"/>
    <w:rsid w:val="00FA05B0"/>
    <w:rsid w:val="00FC57B9"/>
    <w:rsid w:val="00FF6868"/>
    <w:rsid w:val="00FF7BA3"/>
    <w:rsid w:val="01EF4117"/>
    <w:rsid w:val="0298E29C"/>
    <w:rsid w:val="04B56B3A"/>
    <w:rsid w:val="0DF7249F"/>
    <w:rsid w:val="0E2F7C09"/>
    <w:rsid w:val="1282043F"/>
    <w:rsid w:val="14D42D22"/>
    <w:rsid w:val="172482F6"/>
    <w:rsid w:val="17C9AC67"/>
    <w:rsid w:val="1848475F"/>
    <w:rsid w:val="19A944C7"/>
    <w:rsid w:val="1B392810"/>
    <w:rsid w:val="277BFC1A"/>
    <w:rsid w:val="278DB9EB"/>
    <w:rsid w:val="28403A7C"/>
    <w:rsid w:val="2CC7FAFE"/>
    <w:rsid w:val="2D4BD18B"/>
    <w:rsid w:val="2EA6D0E0"/>
    <w:rsid w:val="2F8298CB"/>
    <w:rsid w:val="2FBBB985"/>
    <w:rsid w:val="31778179"/>
    <w:rsid w:val="31786430"/>
    <w:rsid w:val="3648E8C3"/>
    <w:rsid w:val="37622C72"/>
    <w:rsid w:val="38B76634"/>
    <w:rsid w:val="3DC9A1FC"/>
    <w:rsid w:val="428C1045"/>
    <w:rsid w:val="43C06390"/>
    <w:rsid w:val="463D1CE1"/>
    <w:rsid w:val="46F712E4"/>
    <w:rsid w:val="4C2D4126"/>
    <w:rsid w:val="4CADD0A1"/>
    <w:rsid w:val="511F540E"/>
    <w:rsid w:val="556F0223"/>
    <w:rsid w:val="5E069ED3"/>
    <w:rsid w:val="65F4BDF8"/>
    <w:rsid w:val="6945D84A"/>
    <w:rsid w:val="699B554A"/>
    <w:rsid w:val="6B782A0F"/>
    <w:rsid w:val="6BA5F1DA"/>
    <w:rsid w:val="6EDD929C"/>
    <w:rsid w:val="73B38E49"/>
    <w:rsid w:val="744D208A"/>
    <w:rsid w:val="758EDA38"/>
    <w:rsid w:val="786B4C85"/>
    <w:rsid w:val="78B57260"/>
    <w:rsid w:val="7B82F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styleId="CommentReference">
    <w:name w:val="annotation reference"/>
    <w:basedOn w:val="DefaultParagraphFont"/>
    <w:uiPriority w:val="99"/>
    <w:semiHidden/>
    <w:unhideWhenUsed/>
    <w:rsid w:val="001402DD"/>
    <w:rPr>
      <w:sz w:val="16"/>
      <w:szCs w:val="16"/>
    </w:rPr>
  </w:style>
  <w:style w:type="paragraph" w:styleId="CommentText">
    <w:name w:val="annotation text"/>
    <w:basedOn w:val="Normal"/>
    <w:link w:val="CommentTextChar"/>
    <w:uiPriority w:val="99"/>
    <w:unhideWhenUsed/>
    <w:rsid w:val="001402DD"/>
    <w:pPr>
      <w:spacing w:line="240" w:lineRule="auto"/>
    </w:pPr>
    <w:rPr>
      <w:sz w:val="20"/>
      <w:szCs w:val="20"/>
    </w:rPr>
  </w:style>
  <w:style w:type="character" w:customStyle="1" w:styleId="CommentTextChar">
    <w:name w:val="Comment Text Char"/>
    <w:basedOn w:val="DefaultParagraphFont"/>
    <w:link w:val="CommentText"/>
    <w:uiPriority w:val="99"/>
    <w:rsid w:val="001402DD"/>
    <w:rPr>
      <w:sz w:val="20"/>
      <w:szCs w:val="20"/>
    </w:rPr>
  </w:style>
  <w:style w:type="paragraph" w:styleId="CommentSubject">
    <w:name w:val="annotation subject"/>
    <w:basedOn w:val="CommentText"/>
    <w:next w:val="CommentText"/>
    <w:link w:val="CommentSubjectChar"/>
    <w:uiPriority w:val="99"/>
    <w:semiHidden/>
    <w:unhideWhenUsed/>
    <w:rsid w:val="001402DD"/>
    <w:rPr>
      <w:b/>
      <w:bCs/>
    </w:rPr>
  </w:style>
  <w:style w:type="character" w:customStyle="1" w:styleId="CommentSubjectChar">
    <w:name w:val="Comment Subject Char"/>
    <w:basedOn w:val="CommentTextChar"/>
    <w:link w:val="CommentSubject"/>
    <w:uiPriority w:val="99"/>
    <w:semiHidden/>
    <w:rsid w:val="001402DD"/>
    <w:rPr>
      <w:b/>
      <w:bCs/>
      <w:sz w:val="20"/>
      <w:szCs w:val="20"/>
    </w:rPr>
  </w:style>
  <w:style w:type="paragraph" w:styleId="Revision">
    <w:name w:val="Revision"/>
    <w:hidden/>
    <w:uiPriority w:val="99"/>
    <w:semiHidden/>
    <w:rsid w:val="00061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79300">
      <w:bodyDiv w:val="1"/>
      <w:marLeft w:val="0"/>
      <w:marRight w:val="0"/>
      <w:marTop w:val="0"/>
      <w:marBottom w:val="0"/>
      <w:divBdr>
        <w:top w:val="none" w:sz="0" w:space="0" w:color="auto"/>
        <w:left w:val="none" w:sz="0" w:space="0" w:color="auto"/>
        <w:bottom w:val="none" w:sz="0" w:space="0" w:color="auto"/>
        <w:right w:val="none" w:sz="0" w:space="0" w:color="auto"/>
      </w:divBdr>
    </w:div>
    <w:div w:id="6031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D0D99-4E6E-4382-BD79-5AC1EF2F42A6}">
  <ds:schemaRefs>
    <ds:schemaRef ds:uri="http://schemas.microsoft.com/sharepoint/v3/contenttype/forms"/>
  </ds:schemaRefs>
</ds:datastoreItem>
</file>

<file path=customXml/itemProps2.xml><?xml version="1.0" encoding="utf-8"?>
<ds:datastoreItem xmlns:ds="http://schemas.openxmlformats.org/officeDocument/2006/customXml" ds:itemID="{4D02C57F-A0F0-4BB3-8370-5A868271B96B}">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3.xml><?xml version="1.0" encoding="utf-8"?>
<ds:datastoreItem xmlns:ds="http://schemas.openxmlformats.org/officeDocument/2006/customXml" ds:itemID="{25124B67-1834-474D-BC40-1FB4ED480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Emer Fitzpatrick</cp:lastModifiedBy>
  <cp:revision>10</cp:revision>
  <dcterms:created xsi:type="dcterms:W3CDTF">2025-03-04T10:14:00Z</dcterms:created>
  <dcterms:modified xsi:type="dcterms:W3CDTF">2025-03-04T10:20:00Z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