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793B" w14:textId="13C2C44C" w:rsidR="00542405" w:rsidRPr="00542405" w:rsidRDefault="00542405" w:rsidP="00542405">
      <w:pPr>
        <w:rPr>
          <w:b/>
        </w:rPr>
      </w:pPr>
      <w:r w:rsidRPr="00542405">
        <w:rPr>
          <w:b/>
          <w:noProof/>
        </w:rPr>
        <w:drawing>
          <wp:inline distT="0" distB="0" distL="0" distR="0" wp14:anchorId="7D1C905F" wp14:editId="366675D2">
            <wp:extent cx="1416050" cy="6096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6050" cy="609600"/>
                    </a:xfrm>
                    <a:prstGeom prst="rect">
                      <a:avLst/>
                    </a:prstGeom>
                    <a:noFill/>
                    <a:ln>
                      <a:noFill/>
                    </a:ln>
                  </pic:spPr>
                </pic:pic>
              </a:graphicData>
            </a:graphic>
          </wp:inline>
        </w:drawing>
      </w:r>
    </w:p>
    <w:p w14:paraId="0C2177DC" w14:textId="77777777" w:rsidR="00542405" w:rsidRPr="00542405" w:rsidRDefault="00542405" w:rsidP="00542405">
      <w:r w:rsidRPr="00542405">
        <w:rPr>
          <w:b/>
        </w:rPr>
        <w:t>JOB DESCRIPTION</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285"/>
        <w:gridCol w:w="6731"/>
      </w:tblGrid>
      <w:tr w:rsidR="00542405" w:rsidRPr="00542405" w14:paraId="6D1A821D" w14:textId="77777777" w:rsidTr="0030664E">
        <w:trPr>
          <w:trHeight w:val="449"/>
        </w:trPr>
        <w:tc>
          <w:tcPr>
            <w:tcW w:w="2285" w:type="dxa"/>
            <w:vAlign w:val="center"/>
          </w:tcPr>
          <w:p w14:paraId="7AFFE858" w14:textId="77777777" w:rsidR="00542405" w:rsidRPr="00542405" w:rsidRDefault="00542405" w:rsidP="00542405">
            <w:pPr>
              <w:rPr>
                <w:b/>
              </w:rPr>
            </w:pPr>
            <w:r w:rsidRPr="00542405">
              <w:rPr>
                <w:b/>
              </w:rPr>
              <w:t>Role:</w:t>
            </w:r>
          </w:p>
        </w:tc>
        <w:tc>
          <w:tcPr>
            <w:tcW w:w="6731" w:type="dxa"/>
            <w:vAlign w:val="center"/>
          </w:tcPr>
          <w:p w14:paraId="4681655D" w14:textId="45E9DC0C" w:rsidR="00542405" w:rsidRPr="00542405" w:rsidRDefault="00542405" w:rsidP="00542405">
            <w:r w:rsidRPr="00542405">
              <w:t xml:space="preserve">Finance Manager </w:t>
            </w:r>
            <w:r w:rsidR="00BB573D">
              <w:t>Fixed Term</w:t>
            </w:r>
            <w:r w:rsidR="00CD5B74">
              <w:t xml:space="preserve"> (12 Months)</w:t>
            </w:r>
          </w:p>
        </w:tc>
      </w:tr>
      <w:tr w:rsidR="00542405" w:rsidRPr="00542405" w14:paraId="0333B4BF" w14:textId="77777777" w:rsidTr="0030664E">
        <w:trPr>
          <w:trHeight w:val="440"/>
        </w:trPr>
        <w:tc>
          <w:tcPr>
            <w:tcW w:w="2285" w:type="dxa"/>
            <w:vAlign w:val="center"/>
          </w:tcPr>
          <w:p w14:paraId="2CFE90DE" w14:textId="77777777" w:rsidR="00542405" w:rsidRPr="00542405" w:rsidRDefault="00542405" w:rsidP="00542405">
            <w:pPr>
              <w:rPr>
                <w:b/>
              </w:rPr>
            </w:pPr>
            <w:r w:rsidRPr="00542405">
              <w:rPr>
                <w:b/>
              </w:rPr>
              <w:t xml:space="preserve">Reporting to: </w:t>
            </w:r>
          </w:p>
        </w:tc>
        <w:tc>
          <w:tcPr>
            <w:tcW w:w="6731" w:type="dxa"/>
            <w:vAlign w:val="center"/>
          </w:tcPr>
          <w:p w14:paraId="3D0851B7" w14:textId="406FE8BF" w:rsidR="00542405" w:rsidRPr="00542405" w:rsidRDefault="00542405" w:rsidP="00542405">
            <w:r w:rsidRPr="00542405">
              <w:t xml:space="preserve">Director of </w:t>
            </w:r>
            <w:r w:rsidR="00AF4F74">
              <w:t>Finance (Interim)</w:t>
            </w:r>
          </w:p>
        </w:tc>
      </w:tr>
      <w:tr w:rsidR="00542405" w:rsidRPr="00542405" w14:paraId="2D87D722" w14:textId="77777777" w:rsidTr="0030664E">
        <w:trPr>
          <w:trHeight w:val="350"/>
        </w:trPr>
        <w:tc>
          <w:tcPr>
            <w:tcW w:w="2285" w:type="dxa"/>
            <w:vAlign w:val="center"/>
          </w:tcPr>
          <w:p w14:paraId="71A9C000" w14:textId="77777777" w:rsidR="00542405" w:rsidRPr="00542405" w:rsidRDefault="00542405" w:rsidP="00542405">
            <w:pPr>
              <w:rPr>
                <w:b/>
              </w:rPr>
            </w:pPr>
            <w:r w:rsidRPr="00542405">
              <w:rPr>
                <w:b/>
              </w:rPr>
              <w:t>Liaises With:</w:t>
            </w:r>
          </w:p>
        </w:tc>
        <w:tc>
          <w:tcPr>
            <w:tcW w:w="6731" w:type="dxa"/>
            <w:vAlign w:val="center"/>
          </w:tcPr>
          <w:p w14:paraId="1837BE2F" w14:textId="77777777" w:rsidR="00542405" w:rsidRPr="00542405" w:rsidRDefault="00542405" w:rsidP="00542405">
            <w:r w:rsidRPr="00542405">
              <w:t>Senior Management Team, Department Managers</w:t>
            </w:r>
          </w:p>
        </w:tc>
      </w:tr>
      <w:tr w:rsidR="00542405" w:rsidRPr="00542405" w14:paraId="1986ECA5" w14:textId="77777777" w:rsidTr="0030664E">
        <w:trPr>
          <w:trHeight w:val="350"/>
        </w:trPr>
        <w:tc>
          <w:tcPr>
            <w:tcW w:w="2285" w:type="dxa"/>
            <w:vAlign w:val="center"/>
          </w:tcPr>
          <w:p w14:paraId="4F5506D2" w14:textId="77777777" w:rsidR="00542405" w:rsidRPr="00542405" w:rsidRDefault="00542405" w:rsidP="00542405">
            <w:pPr>
              <w:rPr>
                <w:b/>
              </w:rPr>
            </w:pPr>
            <w:r w:rsidRPr="00542405">
              <w:rPr>
                <w:b/>
              </w:rPr>
              <w:t>Responsible for:</w:t>
            </w:r>
          </w:p>
        </w:tc>
        <w:tc>
          <w:tcPr>
            <w:tcW w:w="6731" w:type="dxa"/>
            <w:vAlign w:val="center"/>
          </w:tcPr>
          <w:p w14:paraId="0BF38D78" w14:textId="07895B4C" w:rsidR="00542405" w:rsidRPr="00542405" w:rsidRDefault="000F0E34" w:rsidP="00542405">
            <w:r>
              <w:t>Finance Team</w:t>
            </w:r>
          </w:p>
        </w:tc>
      </w:tr>
      <w:tr w:rsidR="00542405" w:rsidRPr="00542405" w14:paraId="2322F053" w14:textId="77777777" w:rsidTr="0030664E">
        <w:trPr>
          <w:trHeight w:val="350"/>
        </w:trPr>
        <w:tc>
          <w:tcPr>
            <w:tcW w:w="2285" w:type="dxa"/>
            <w:vAlign w:val="center"/>
          </w:tcPr>
          <w:p w14:paraId="68312452" w14:textId="77777777" w:rsidR="00542405" w:rsidRPr="00542405" w:rsidRDefault="00542405" w:rsidP="00542405">
            <w:pPr>
              <w:rPr>
                <w:b/>
              </w:rPr>
            </w:pPr>
            <w:r w:rsidRPr="00542405">
              <w:rPr>
                <w:b/>
              </w:rPr>
              <w:t>Salary Scale:</w:t>
            </w:r>
          </w:p>
        </w:tc>
        <w:tc>
          <w:tcPr>
            <w:tcW w:w="6731" w:type="dxa"/>
            <w:vAlign w:val="center"/>
          </w:tcPr>
          <w:p w14:paraId="404B4856" w14:textId="769CB846" w:rsidR="00542405" w:rsidRPr="00542405" w:rsidRDefault="00BB573D" w:rsidP="00542405">
            <w:r>
              <w:t>£43,000 pa</w:t>
            </w:r>
          </w:p>
        </w:tc>
      </w:tr>
      <w:tr w:rsidR="00542405" w:rsidRPr="00542405" w14:paraId="03DA1B6E" w14:textId="77777777" w:rsidTr="0030664E">
        <w:trPr>
          <w:trHeight w:val="350"/>
        </w:trPr>
        <w:tc>
          <w:tcPr>
            <w:tcW w:w="2285" w:type="dxa"/>
            <w:vAlign w:val="center"/>
          </w:tcPr>
          <w:p w14:paraId="0E6A54E8" w14:textId="77777777" w:rsidR="00542405" w:rsidRPr="00542405" w:rsidRDefault="00542405" w:rsidP="00542405">
            <w:pPr>
              <w:rPr>
                <w:b/>
              </w:rPr>
            </w:pPr>
            <w:r w:rsidRPr="00542405">
              <w:rPr>
                <w:b/>
              </w:rPr>
              <w:t>Hours:</w:t>
            </w:r>
          </w:p>
        </w:tc>
        <w:tc>
          <w:tcPr>
            <w:tcW w:w="6731" w:type="dxa"/>
            <w:vAlign w:val="center"/>
          </w:tcPr>
          <w:p w14:paraId="2047F6F7" w14:textId="77777777" w:rsidR="00542405" w:rsidRPr="00542405" w:rsidRDefault="00542405" w:rsidP="00542405">
            <w:r w:rsidRPr="00542405">
              <w:t xml:space="preserve">35 hours per week </w:t>
            </w:r>
          </w:p>
        </w:tc>
      </w:tr>
      <w:tr w:rsidR="00542405" w:rsidRPr="00542405" w14:paraId="526E0E77" w14:textId="77777777" w:rsidTr="0030664E">
        <w:trPr>
          <w:trHeight w:val="350"/>
        </w:trPr>
        <w:tc>
          <w:tcPr>
            <w:tcW w:w="2285" w:type="dxa"/>
            <w:vAlign w:val="center"/>
          </w:tcPr>
          <w:p w14:paraId="615AF931" w14:textId="77777777" w:rsidR="00542405" w:rsidRPr="00542405" w:rsidRDefault="00542405" w:rsidP="00542405">
            <w:pPr>
              <w:rPr>
                <w:b/>
              </w:rPr>
            </w:pPr>
            <w:r w:rsidRPr="00542405">
              <w:rPr>
                <w:b/>
              </w:rPr>
              <w:t>Location:</w:t>
            </w:r>
          </w:p>
        </w:tc>
        <w:tc>
          <w:tcPr>
            <w:tcW w:w="6731" w:type="dxa"/>
            <w:vAlign w:val="center"/>
          </w:tcPr>
          <w:p w14:paraId="7A16A969" w14:textId="42CA183B" w:rsidR="00542405" w:rsidRPr="00542405" w:rsidRDefault="00542405" w:rsidP="00542405">
            <w:r w:rsidRPr="00542405">
              <w:t>Belfast</w:t>
            </w:r>
            <w:r w:rsidR="00795944">
              <w:t xml:space="preserve"> (Hybrid Option)</w:t>
            </w:r>
          </w:p>
        </w:tc>
      </w:tr>
      <w:tr w:rsidR="00542405" w:rsidRPr="00542405" w14:paraId="53E3E122" w14:textId="77777777" w:rsidTr="0030664E">
        <w:trPr>
          <w:trHeight w:val="359"/>
        </w:trPr>
        <w:tc>
          <w:tcPr>
            <w:tcW w:w="2285" w:type="dxa"/>
            <w:vAlign w:val="center"/>
          </w:tcPr>
          <w:p w14:paraId="632DC5AB" w14:textId="77777777" w:rsidR="00542405" w:rsidRPr="00542405" w:rsidRDefault="00542405" w:rsidP="00542405">
            <w:pPr>
              <w:rPr>
                <w:b/>
              </w:rPr>
            </w:pPr>
            <w:r w:rsidRPr="00542405">
              <w:rPr>
                <w:b/>
              </w:rPr>
              <w:t>Date:</w:t>
            </w:r>
          </w:p>
        </w:tc>
        <w:tc>
          <w:tcPr>
            <w:tcW w:w="6731" w:type="dxa"/>
            <w:vAlign w:val="center"/>
          </w:tcPr>
          <w:p w14:paraId="6E05142C" w14:textId="44F4CABC" w:rsidR="00542405" w:rsidRPr="00542405" w:rsidRDefault="00BB573D" w:rsidP="00542405">
            <w:r>
              <w:t>March</w:t>
            </w:r>
            <w:r w:rsidR="00542405" w:rsidRPr="00542405">
              <w:t xml:space="preserve"> 202</w:t>
            </w:r>
            <w:r>
              <w:t>5</w:t>
            </w:r>
          </w:p>
        </w:tc>
      </w:tr>
    </w:tbl>
    <w:p w14:paraId="62D63A52" w14:textId="77777777" w:rsidR="0030664E" w:rsidRPr="0030664E" w:rsidRDefault="0030664E" w:rsidP="0030664E">
      <w:pPr>
        <w:pStyle w:val="Heading2"/>
        <w:rPr>
          <w:rFonts w:asciiTheme="minorHAnsi" w:eastAsiaTheme="minorHAnsi" w:hAnsiTheme="minorHAnsi" w:cstheme="minorBidi"/>
          <w:bCs w:val="0"/>
          <w:i/>
          <w:color w:val="auto"/>
          <w:sz w:val="22"/>
          <w:szCs w:val="22"/>
          <w:lang w:val="en-GB"/>
        </w:rPr>
      </w:pPr>
      <w:r w:rsidRPr="0030664E">
        <w:rPr>
          <w:rFonts w:asciiTheme="minorHAnsi" w:eastAsiaTheme="minorHAnsi" w:hAnsiTheme="minorHAnsi" w:cstheme="minorBidi"/>
          <w:bCs w:val="0"/>
          <w:i/>
          <w:color w:val="auto"/>
          <w:sz w:val="22"/>
          <w:szCs w:val="22"/>
          <w:lang w:val="en-GB"/>
        </w:rPr>
        <w:t>About Us</w:t>
      </w:r>
    </w:p>
    <w:p w14:paraId="4F8837A7" w14:textId="53B914AB" w:rsidR="0030664E" w:rsidRDefault="0030664E" w:rsidP="00692A84">
      <w:pPr>
        <w:spacing w:after="0" w:line="240" w:lineRule="auto"/>
      </w:pPr>
      <w:r>
        <w:t>Cancer Fund for Children supports children, young people, and families affected by cancer across Northern Ireland and the Republic of Ireland. As we grow and expand services in line with our 5-year strategy, we seek a</w:t>
      </w:r>
      <w:r w:rsidR="00E57720">
        <w:t xml:space="preserve"> </w:t>
      </w:r>
      <w:r>
        <w:t xml:space="preserve">Finance Manager </w:t>
      </w:r>
      <w:r w:rsidR="00822D30">
        <w:t xml:space="preserve">on a fixed term basis </w:t>
      </w:r>
      <w:r>
        <w:t>to provide essential financial leadership during this key transition phase.</w:t>
      </w:r>
    </w:p>
    <w:p w14:paraId="37CBCFAB" w14:textId="77777777" w:rsidR="0030664E" w:rsidRPr="0030664E" w:rsidRDefault="0030664E" w:rsidP="0030664E">
      <w:pPr>
        <w:pStyle w:val="Heading2"/>
        <w:rPr>
          <w:rFonts w:asciiTheme="minorHAnsi" w:eastAsiaTheme="minorHAnsi" w:hAnsiTheme="minorHAnsi" w:cstheme="minorBidi"/>
          <w:bCs w:val="0"/>
          <w:i/>
          <w:color w:val="auto"/>
          <w:sz w:val="22"/>
          <w:szCs w:val="22"/>
          <w:lang w:val="en-GB"/>
        </w:rPr>
      </w:pPr>
      <w:r w:rsidRPr="0030664E">
        <w:rPr>
          <w:rFonts w:asciiTheme="minorHAnsi" w:eastAsiaTheme="minorHAnsi" w:hAnsiTheme="minorHAnsi" w:cstheme="minorBidi"/>
          <w:bCs w:val="0"/>
          <w:i/>
          <w:color w:val="auto"/>
          <w:sz w:val="22"/>
          <w:szCs w:val="22"/>
          <w:lang w:val="en-GB"/>
        </w:rPr>
        <w:t>Role Overview</w:t>
      </w:r>
    </w:p>
    <w:p w14:paraId="00BC7D08" w14:textId="0CDDC872" w:rsidR="004924AC" w:rsidRDefault="00764AF8" w:rsidP="004924AC">
      <w:pPr>
        <w:spacing w:after="0" w:line="240" w:lineRule="auto"/>
      </w:pPr>
      <w:r w:rsidRPr="00764AF8">
        <w:t xml:space="preserve">We are seeking an experienced Finance Manager to lead our finance team on a </w:t>
      </w:r>
      <w:r w:rsidR="00CD5B74">
        <w:t>12</w:t>
      </w:r>
      <w:r w:rsidRPr="00764AF8">
        <w:t>-month fixed-term basis. The successful candidate will manage financial operations, oversee compliance, and contribute to strategic planning. They will ensure smooth day-to-day operations while mentoring and developing the finance team to support the charity’s mission.</w:t>
      </w:r>
    </w:p>
    <w:p w14:paraId="06663935" w14:textId="77777777" w:rsidR="00764AF8" w:rsidRDefault="00764AF8" w:rsidP="004924AC">
      <w:pPr>
        <w:spacing w:after="0" w:line="240" w:lineRule="auto"/>
        <w:rPr>
          <w:b/>
        </w:rPr>
      </w:pPr>
    </w:p>
    <w:p w14:paraId="127DE473" w14:textId="670990D2" w:rsidR="00542405" w:rsidRDefault="00025547" w:rsidP="004924AC">
      <w:pPr>
        <w:spacing w:after="0" w:line="240" w:lineRule="auto"/>
        <w:rPr>
          <w:b/>
        </w:rPr>
      </w:pPr>
      <w:r>
        <w:rPr>
          <w:b/>
        </w:rPr>
        <w:t xml:space="preserve">Key </w:t>
      </w:r>
      <w:r w:rsidR="00542405" w:rsidRPr="00542405">
        <w:rPr>
          <w:b/>
        </w:rPr>
        <w:t>Responsibilities:</w:t>
      </w:r>
    </w:p>
    <w:p w14:paraId="2717B732" w14:textId="77777777" w:rsidR="006C485B" w:rsidRDefault="006C485B" w:rsidP="004924AC">
      <w:pPr>
        <w:spacing w:after="0" w:line="240" w:lineRule="auto"/>
        <w:rPr>
          <w:b/>
        </w:rPr>
      </w:pPr>
    </w:p>
    <w:p w14:paraId="75F9CFC2" w14:textId="77777777" w:rsidR="00953F6C" w:rsidRDefault="00953F6C" w:rsidP="00953F6C">
      <w:pPr>
        <w:pStyle w:val="ListBullet"/>
      </w:pPr>
      <w:bookmarkStart w:id="0" w:name="_Hlk180157311"/>
      <w:r>
        <w:t>Team Leadership: Manage and mentor the finance team, setting objectives, monitoring performance, and fostering professional development.</w:t>
      </w:r>
    </w:p>
    <w:p w14:paraId="0BA435F3" w14:textId="3CC0912C" w:rsidR="00953F6C" w:rsidRDefault="00953F6C" w:rsidP="00953F6C">
      <w:pPr>
        <w:pStyle w:val="ListBullet"/>
      </w:pPr>
      <w:r>
        <w:t>Financial Management: Oversee accounts payable, payroll, and cash flow management to ensure efficient operations.</w:t>
      </w:r>
    </w:p>
    <w:p w14:paraId="35B6511E" w14:textId="0EF95EEF" w:rsidR="00953F6C" w:rsidRDefault="00953F6C" w:rsidP="00953F6C">
      <w:pPr>
        <w:pStyle w:val="ListBullet"/>
      </w:pPr>
      <w:r>
        <w:t>Budgeting &amp; Forecasting: Develop, monitor, and report on budgets</w:t>
      </w:r>
      <w:r w:rsidR="00307A6B">
        <w:t>.</w:t>
      </w:r>
    </w:p>
    <w:p w14:paraId="2E52BB53" w14:textId="77777777" w:rsidR="00953F6C" w:rsidRDefault="00953F6C" w:rsidP="00953F6C">
      <w:pPr>
        <w:pStyle w:val="ListBullet"/>
      </w:pPr>
      <w:r>
        <w:t>Grant &amp; Donor Reporting: Ensure timely, accurate financial reporting for restricted and unrestricted funding sources.</w:t>
      </w:r>
    </w:p>
    <w:p w14:paraId="36E9274F" w14:textId="2E95113B" w:rsidR="00953F6C" w:rsidRDefault="00953F6C" w:rsidP="00953F6C">
      <w:pPr>
        <w:pStyle w:val="ListBullet"/>
      </w:pPr>
      <w:r>
        <w:t>Compliance &amp; Governance: Ensure compliance with Irish and UK charity regulations</w:t>
      </w:r>
      <w:r w:rsidR="00307A6B">
        <w:t>.</w:t>
      </w:r>
    </w:p>
    <w:p w14:paraId="2995D878" w14:textId="5FAF3D07" w:rsidR="00953F6C" w:rsidRDefault="00953F6C" w:rsidP="00953F6C">
      <w:pPr>
        <w:pStyle w:val="ListBullet"/>
      </w:pPr>
      <w:r>
        <w:t>Financial Reporting: Prepare monthly management accounts</w:t>
      </w:r>
      <w:r w:rsidR="00A9520D">
        <w:t xml:space="preserve"> for management and board.</w:t>
      </w:r>
    </w:p>
    <w:p w14:paraId="749E341B" w14:textId="174742DE" w:rsidR="00953F6C" w:rsidRDefault="00953F6C" w:rsidP="00953F6C">
      <w:pPr>
        <w:pStyle w:val="ListBullet"/>
      </w:pPr>
      <w:r>
        <w:t xml:space="preserve">Risk Management: </w:t>
      </w:r>
      <w:r w:rsidR="00CC1513">
        <w:t>I</w:t>
      </w:r>
      <w:r>
        <w:t xml:space="preserve">dentify financial </w:t>
      </w:r>
      <w:proofErr w:type="gramStart"/>
      <w:r>
        <w:t>risks, and</w:t>
      </w:r>
      <w:proofErr w:type="gramEnd"/>
      <w:r>
        <w:t xml:space="preserve"> implement mitigation strategies.</w:t>
      </w:r>
    </w:p>
    <w:p w14:paraId="7441D8B5" w14:textId="77777777" w:rsidR="00953F6C" w:rsidRDefault="00953F6C" w:rsidP="00953F6C">
      <w:pPr>
        <w:pStyle w:val="ListBullet"/>
      </w:pPr>
      <w:r>
        <w:t>Process Improvement: Enhance financial systems, reporting processes, and internal controls for efficiency.</w:t>
      </w:r>
    </w:p>
    <w:bookmarkEnd w:id="0"/>
    <w:p w14:paraId="3266FC94" w14:textId="37C0DD96" w:rsidR="00B917A2" w:rsidRDefault="00B917A2" w:rsidP="003C272B">
      <w:pPr>
        <w:pStyle w:val="ListBullet"/>
      </w:pPr>
      <w:r>
        <w:t>Update and develop policies and procedures to ensure robust internal controls.</w:t>
      </w:r>
    </w:p>
    <w:p w14:paraId="635FB5ED" w14:textId="77777777" w:rsidR="00916F80" w:rsidRDefault="00916F80" w:rsidP="00F1020C">
      <w:pPr>
        <w:rPr>
          <w:b/>
          <w:bCs/>
          <w:lang w:val="en-US"/>
        </w:rPr>
      </w:pPr>
    </w:p>
    <w:p w14:paraId="591AAA22" w14:textId="005BF8AD" w:rsidR="00F1020C" w:rsidRPr="00F1020C" w:rsidRDefault="00F1020C" w:rsidP="00F1020C">
      <w:pPr>
        <w:rPr>
          <w:b/>
          <w:bCs/>
          <w:lang w:val="en-US"/>
        </w:rPr>
      </w:pPr>
      <w:r w:rsidRPr="00F1020C">
        <w:rPr>
          <w:b/>
          <w:bCs/>
          <w:lang w:val="en-US"/>
        </w:rPr>
        <w:lastRenderedPageBreak/>
        <w:t>Person Specification</w:t>
      </w:r>
    </w:p>
    <w:p w14:paraId="6EFDBB02" w14:textId="77777777" w:rsidR="00F1020C" w:rsidRPr="00F1020C" w:rsidRDefault="00F1020C" w:rsidP="00F1020C">
      <w:pPr>
        <w:rPr>
          <w:b/>
          <w:bCs/>
          <w:lang w:val="en-US"/>
        </w:rPr>
      </w:pPr>
      <w:r w:rsidRPr="00F1020C">
        <w:rPr>
          <w:b/>
          <w:bCs/>
          <w:lang w:val="en-US"/>
        </w:rPr>
        <w:t>Essential:</w:t>
      </w:r>
    </w:p>
    <w:p w14:paraId="16FC21B5" w14:textId="4D7E2874" w:rsidR="00F1020C" w:rsidRPr="00CC7FB3" w:rsidRDefault="00F1020C" w:rsidP="006B11F7">
      <w:pPr>
        <w:jc w:val="both"/>
        <w:rPr>
          <w:lang w:val="en-US"/>
        </w:rPr>
      </w:pPr>
      <w:r w:rsidRPr="00F1020C">
        <w:rPr>
          <w:lang w:val="en-US"/>
        </w:rPr>
        <w:t xml:space="preserve">• </w:t>
      </w:r>
      <w:r w:rsidRPr="00CC7FB3">
        <w:rPr>
          <w:lang w:val="en-US"/>
        </w:rPr>
        <w:t>Qualified Accountant (ACCA, CIPFA, CIMA, CAI)</w:t>
      </w:r>
      <w:r w:rsidR="003F17D4" w:rsidRPr="00CC7FB3">
        <w:rPr>
          <w:lang w:val="en-US"/>
        </w:rPr>
        <w:t>.</w:t>
      </w:r>
    </w:p>
    <w:p w14:paraId="0046B574" w14:textId="77777777" w:rsidR="00322DAD" w:rsidRDefault="00F1020C" w:rsidP="00322DAD">
      <w:pPr>
        <w:pStyle w:val="ListBullet"/>
        <w:numPr>
          <w:ilvl w:val="0"/>
          <w:numId w:val="0"/>
        </w:numPr>
        <w:ind w:left="360" w:hanging="360"/>
      </w:pPr>
      <w:r w:rsidRPr="00CC7FB3">
        <w:t xml:space="preserve">• </w:t>
      </w:r>
      <w:r w:rsidR="00322DAD" w:rsidRPr="00CC7FB3">
        <w:t>At least 3 years of experience in a finance leadership role, preferably in the charity or non-profit sector.</w:t>
      </w:r>
    </w:p>
    <w:p w14:paraId="51C383FB" w14:textId="4D68D3AB" w:rsidR="000A3282" w:rsidRDefault="00F1020C" w:rsidP="00F1020C">
      <w:pPr>
        <w:rPr>
          <w:lang w:val="en-US"/>
        </w:rPr>
      </w:pPr>
      <w:r w:rsidRPr="00F1020C">
        <w:rPr>
          <w:lang w:val="en-US"/>
        </w:rPr>
        <w:t xml:space="preserve">• </w:t>
      </w:r>
      <w:r w:rsidR="00103721">
        <w:rPr>
          <w:lang w:val="en-US"/>
        </w:rPr>
        <w:t>Ability to d</w:t>
      </w:r>
      <w:r w:rsidR="00054244">
        <w:rPr>
          <w:lang w:val="en-US"/>
        </w:rPr>
        <w:t xml:space="preserve">evelop </w:t>
      </w:r>
      <w:r w:rsidR="00103721">
        <w:rPr>
          <w:lang w:val="en-US"/>
        </w:rPr>
        <w:t>robust</w:t>
      </w:r>
      <w:r w:rsidRPr="00F1020C">
        <w:rPr>
          <w:lang w:val="en-US"/>
        </w:rPr>
        <w:t xml:space="preserve"> financial controls.</w:t>
      </w:r>
    </w:p>
    <w:p w14:paraId="79965FD3" w14:textId="77777777" w:rsidR="00450E11" w:rsidRDefault="000A3282" w:rsidP="00450E11">
      <w:pPr>
        <w:pStyle w:val="ListBullet"/>
        <w:numPr>
          <w:ilvl w:val="0"/>
          <w:numId w:val="0"/>
        </w:numPr>
        <w:ind w:left="360" w:hanging="360"/>
      </w:pPr>
      <w:r w:rsidRPr="00F1020C">
        <w:t xml:space="preserve">• </w:t>
      </w:r>
      <w:r w:rsidR="00450E11">
        <w:t>Ability to work under pressure and manage multiple priorities.</w:t>
      </w:r>
    </w:p>
    <w:p w14:paraId="575152E0" w14:textId="77777777" w:rsidR="00FC1F40" w:rsidRPr="00CC7FB3" w:rsidRDefault="00F1020C" w:rsidP="00F1020C">
      <w:pPr>
        <w:rPr>
          <w:lang w:val="en-US"/>
        </w:rPr>
      </w:pPr>
      <w:r w:rsidRPr="00CC7FB3">
        <w:rPr>
          <w:lang w:val="en-US"/>
        </w:rPr>
        <w:t xml:space="preserve">• Proficiency in </w:t>
      </w:r>
      <w:r w:rsidR="00A64B78" w:rsidRPr="00CC7FB3">
        <w:rPr>
          <w:lang w:val="en-US"/>
        </w:rPr>
        <w:t>Microsoft Office packages, particularly Excel</w:t>
      </w:r>
      <w:r w:rsidR="00FC1F40" w:rsidRPr="00CC7FB3">
        <w:rPr>
          <w:lang w:val="en-US"/>
        </w:rPr>
        <w:t>.</w:t>
      </w:r>
    </w:p>
    <w:p w14:paraId="5E5F1CE3" w14:textId="2EA07B06" w:rsidR="00FC1F40" w:rsidRPr="00F1020C" w:rsidRDefault="00FC1F40" w:rsidP="00F1020C">
      <w:pPr>
        <w:rPr>
          <w:lang w:val="en-US"/>
        </w:rPr>
      </w:pPr>
      <w:r w:rsidRPr="00CC7FB3">
        <w:rPr>
          <w:lang w:val="en-US"/>
        </w:rPr>
        <w:t xml:space="preserve">• </w:t>
      </w:r>
      <w:r w:rsidRPr="00CC7FB3">
        <w:t>Proven experience managing and developing finance teams</w:t>
      </w:r>
    </w:p>
    <w:p w14:paraId="35AD8DC4" w14:textId="77777777" w:rsidR="00EA488F" w:rsidRDefault="00F1020C" w:rsidP="00EA488F">
      <w:pPr>
        <w:pStyle w:val="ListBullet"/>
        <w:numPr>
          <w:ilvl w:val="0"/>
          <w:numId w:val="0"/>
        </w:numPr>
        <w:ind w:left="360" w:hanging="360"/>
      </w:pPr>
      <w:r w:rsidRPr="00F1020C">
        <w:t xml:space="preserve">• </w:t>
      </w:r>
      <w:r w:rsidR="00EA488F">
        <w:t>Excellent analytical, leadership, and communication skills.</w:t>
      </w:r>
    </w:p>
    <w:p w14:paraId="1883DB0F" w14:textId="5E245E56" w:rsidR="00F1020C" w:rsidRPr="00F1020C" w:rsidRDefault="00F1020C" w:rsidP="00F1020C">
      <w:pPr>
        <w:rPr>
          <w:lang w:val="en-US"/>
        </w:rPr>
      </w:pPr>
    </w:p>
    <w:p w14:paraId="15779675" w14:textId="77777777" w:rsidR="00F1020C" w:rsidRDefault="00F1020C" w:rsidP="00F1020C">
      <w:pPr>
        <w:rPr>
          <w:b/>
          <w:bCs/>
          <w:lang w:val="en-US"/>
        </w:rPr>
      </w:pPr>
      <w:r w:rsidRPr="00F1020C">
        <w:rPr>
          <w:b/>
          <w:bCs/>
          <w:lang w:val="en-US"/>
        </w:rPr>
        <w:t>Desirable:</w:t>
      </w:r>
    </w:p>
    <w:p w14:paraId="78B38C84" w14:textId="0A2915D0" w:rsidR="00C63E0F" w:rsidRPr="00F1020C" w:rsidRDefault="00C63E0F" w:rsidP="00C63E0F">
      <w:pPr>
        <w:rPr>
          <w:lang w:val="en-US"/>
        </w:rPr>
      </w:pPr>
      <w:r>
        <w:rPr>
          <w:lang w:val="en-US"/>
        </w:rPr>
        <w:t xml:space="preserve"> </w:t>
      </w:r>
      <w:r w:rsidRPr="00F1020C">
        <w:rPr>
          <w:lang w:val="en-US"/>
        </w:rPr>
        <w:t xml:space="preserve">• </w:t>
      </w:r>
      <w:r w:rsidR="00527AE9">
        <w:rPr>
          <w:lang w:val="en-US"/>
        </w:rPr>
        <w:t>Experience</w:t>
      </w:r>
      <w:r w:rsidR="005A2426" w:rsidRPr="00F1020C">
        <w:rPr>
          <w:lang w:val="en-US"/>
        </w:rPr>
        <w:t xml:space="preserve"> of the charity sector and financial regulations across </w:t>
      </w:r>
      <w:r w:rsidR="005A2426">
        <w:rPr>
          <w:lang w:val="en-US"/>
        </w:rPr>
        <w:t>the island of Ireland.</w:t>
      </w:r>
    </w:p>
    <w:p w14:paraId="5908C4C9" w14:textId="60511EDC" w:rsidR="00F1020C" w:rsidRPr="00844AA2" w:rsidRDefault="00F1020C" w:rsidP="00844AA2">
      <w:pPr>
        <w:pStyle w:val="ListBullet"/>
        <w:numPr>
          <w:ilvl w:val="0"/>
          <w:numId w:val="0"/>
        </w:numPr>
        <w:ind w:left="360" w:hanging="360"/>
      </w:pPr>
      <w:r w:rsidRPr="00F1020C">
        <w:t xml:space="preserve">• </w:t>
      </w:r>
      <w:r w:rsidR="007D52AF">
        <w:t xml:space="preserve"> </w:t>
      </w:r>
      <w:r w:rsidR="000B277A">
        <w:t>Experience in grant management and donor reporting.</w:t>
      </w:r>
    </w:p>
    <w:p w14:paraId="03518FCF" w14:textId="74F34F77" w:rsidR="00B86F3A" w:rsidRPr="00F1020C" w:rsidRDefault="00B86F3A" w:rsidP="00B86F3A">
      <w:pPr>
        <w:rPr>
          <w:lang w:val="en-US"/>
        </w:rPr>
      </w:pPr>
      <w:r w:rsidRPr="00F1020C">
        <w:rPr>
          <w:lang w:val="en-US"/>
        </w:rPr>
        <w:t xml:space="preserve">• </w:t>
      </w:r>
      <w:r w:rsidR="00A565C5">
        <w:rPr>
          <w:lang w:val="en-US"/>
        </w:rPr>
        <w:t xml:space="preserve"> </w:t>
      </w:r>
      <w:r w:rsidR="007D52AF" w:rsidRPr="00CC7FB3">
        <w:rPr>
          <w:lang w:val="en-US"/>
        </w:rPr>
        <w:t xml:space="preserve">Hold a </w:t>
      </w:r>
      <w:proofErr w:type="spellStart"/>
      <w:r w:rsidR="007D52AF" w:rsidRPr="00CC7FB3">
        <w:rPr>
          <w:lang w:val="en-US"/>
        </w:rPr>
        <w:t>r</w:t>
      </w:r>
      <w:r w:rsidRPr="00CC7FB3">
        <w:rPr>
          <w:lang w:val="en-US"/>
        </w:rPr>
        <w:t>ecognised</w:t>
      </w:r>
      <w:proofErr w:type="spellEnd"/>
      <w:r w:rsidRPr="00CC7FB3">
        <w:rPr>
          <w:lang w:val="en-US"/>
        </w:rPr>
        <w:t xml:space="preserve"> management qualification (MBA, CMI, ILM).</w:t>
      </w:r>
    </w:p>
    <w:p w14:paraId="70D3AAEF" w14:textId="77777777" w:rsidR="00B86F3A" w:rsidRPr="00F1020C" w:rsidRDefault="00B86F3A" w:rsidP="00F1020C">
      <w:pPr>
        <w:rPr>
          <w:lang w:val="en-US"/>
        </w:rPr>
      </w:pPr>
    </w:p>
    <w:p w14:paraId="40723F4B" w14:textId="77777777" w:rsidR="00F1020C" w:rsidRPr="00F1020C" w:rsidRDefault="00F1020C" w:rsidP="00F1020C">
      <w:pPr>
        <w:rPr>
          <w:b/>
          <w:bCs/>
          <w:lang w:val="en-US"/>
        </w:rPr>
      </w:pPr>
      <w:r w:rsidRPr="00F1020C">
        <w:rPr>
          <w:b/>
          <w:bCs/>
          <w:lang w:val="en-US"/>
        </w:rPr>
        <w:t>Key Competencies:</w:t>
      </w:r>
    </w:p>
    <w:p w14:paraId="79F2E5C7" w14:textId="77777777" w:rsidR="00F1020C" w:rsidRPr="00F1020C" w:rsidRDefault="00F1020C" w:rsidP="00F1020C">
      <w:pPr>
        <w:rPr>
          <w:lang w:val="en-US"/>
        </w:rPr>
      </w:pPr>
      <w:r w:rsidRPr="00F1020C">
        <w:rPr>
          <w:lang w:val="en-US"/>
        </w:rPr>
        <w:t>• Strong communication and influence skills, with ability to present complex ideas clearly.</w:t>
      </w:r>
    </w:p>
    <w:p w14:paraId="7665F2B5" w14:textId="77777777" w:rsidR="00F1020C" w:rsidRPr="00F1020C" w:rsidRDefault="00F1020C" w:rsidP="00F1020C">
      <w:pPr>
        <w:rPr>
          <w:lang w:val="en-US"/>
        </w:rPr>
      </w:pPr>
      <w:r w:rsidRPr="00F1020C">
        <w:rPr>
          <w:lang w:val="en-US"/>
        </w:rPr>
        <w:t>• Efficiency in managing multiple projects, problem-solving, and delivering results.</w:t>
      </w:r>
    </w:p>
    <w:p w14:paraId="401D0DDA" w14:textId="77777777" w:rsidR="00F1020C" w:rsidRPr="00F1020C" w:rsidRDefault="00F1020C" w:rsidP="00F1020C">
      <w:pPr>
        <w:rPr>
          <w:lang w:val="en-US"/>
        </w:rPr>
      </w:pPr>
      <w:r w:rsidRPr="00F1020C">
        <w:rPr>
          <w:lang w:val="en-US"/>
        </w:rPr>
        <w:t>• Resilience under pressure, with focus on achieving outcomes.</w:t>
      </w:r>
    </w:p>
    <w:p w14:paraId="35A94707" w14:textId="77777777" w:rsidR="00F1020C" w:rsidRPr="00F1020C" w:rsidRDefault="00F1020C" w:rsidP="00F1020C">
      <w:pPr>
        <w:rPr>
          <w:lang w:val="en-US"/>
        </w:rPr>
      </w:pPr>
      <w:r w:rsidRPr="00F1020C">
        <w:rPr>
          <w:lang w:val="en-US"/>
        </w:rPr>
        <w:t>• Adaptability and ability to engage effectively with diverse stakeholders.</w:t>
      </w:r>
    </w:p>
    <w:p w14:paraId="3A16A16C" w14:textId="77777777" w:rsidR="00F1020C" w:rsidRPr="00F1020C" w:rsidRDefault="00F1020C" w:rsidP="00F1020C">
      <w:pPr>
        <w:rPr>
          <w:b/>
          <w:bCs/>
          <w:lang w:val="en-US"/>
        </w:rPr>
      </w:pPr>
      <w:r w:rsidRPr="00F1020C">
        <w:rPr>
          <w:b/>
          <w:bCs/>
          <w:lang w:val="en-US"/>
        </w:rPr>
        <w:t>Job Circumstances:</w:t>
      </w:r>
    </w:p>
    <w:p w14:paraId="113B89D3" w14:textId="20212B02" w:rsidR="00F1020C" w:rsidRPr="00F1020C" w:rsidRDefault="00F1020C" w:rsidP="00F1020C">
      <w:pPr>
        <w:rPr>
          <w:lang w:val="en-US"/>
        </w:rPr>
      </w:pPr>
      <w:r w:rsidRPr="00F1020C">
        <w:rPr>
          <w:lang w:val="en-US"/>
        </w:rPr>
        <w:t>• Commitment to Cancer Fund for Children’s vision and mission</w:t>
      </w:r>
      <w:r w:rsidR="00EF7A07">
        <w:rPr>
          <w:lang w:val="en-US"/>
        </w:rPr>
        <w:t xml:space="preserve"> and values</w:t>
      </w:r>
      <w:r w:rsidRPr="00F1020C">
        <w:rPr>
          <w:lang w:val="en-US"/>
        </w:rPr>
        <w:t>.</w:t>
      </w:r>
    </w:p>
    <w:p w14:paraId="3423121C" w14:textId="77777777" w:rsidR="00F1020C" w:rsidRPr="00F1020C" w:rsidRDefault="00F1020C" w:rsidP="00F1020C">
      <w:pPr>
        <w:rPr>
          <w:lang w:val="en-US"/>
        </w:rPr>
      </w:pPr>
      <w:r w:rsidRPr="00F1020C">
        <w:rPr>
          <w:lang w:val="en-US"/>
        </w:rPr>
        <w:t>• Willingness to work outside standard hours and travel when needed.</w:t>
      </w:r>
    </w:p>
    <w:p w14:paraId="0F271AC5" w14:textId="77777777" w:rsidR="00F1020C" w:rsidRPr="00F1020C" w:rsidRDefault="00F1020C" w:rsidP="00F1020C"/>
    <w:sectPr w:rsidR="00F1020C" w:rsidRPr="00F1020C" w:rsidSect="00812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42E089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432CC"/>
    <w:multiLevelType w:val="hybridMultilevel"/>
    <w:tmpl w:val="A8B823A6"/>
    <w:lvl w:ilvl="0" w:tplc="63646DC6">
      <w:start w:val="1"/>
      <w:numFmt w:val="bullet"/>
      <w:lvlText w:val=""/>
      <w:lvlJc w:val="left"/>
      <w:pPr>
        <w:ind w:left="720" w:hanging="360"/>
      </w:pPr>
      <w:rPr>
        <w:rFonts w:ascii="Symbol" w:eastAsia="Times New Roman" w:hAnsi="Symbol" w:cs="Arial" w:hint="default"/>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A798F"/>
    <w:multiLevelType w:val="hybridMultilevel"/>
    <w:tmpl w:val="DDD4BEAE"/>
    <w:lvl w:ilvl="0" w:tplc="1E6C5C5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C3B2C"/>
    <w:multiLevelType w:val="hybridMultilevel"/>
    <w:tmpl w:val="7E54D2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CD5BC2"/>
    <w:multiLevelType w:val="hybridMultilevel"/>
    <w:tmpl w:val="EE3E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0A5582"/>
    <w:multiLevelType w:val="multilevel"/>
    <w:tmpl w:val="B5DC365A"/>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6" w15:restartNumberingAfterBreak="0">
    <w:nsid w:val="348D3366"/>
    <w:multiLevelType w:val="hybridMultilevel"/>
    <w:tmpl w:val="7CE00794"/>
    <w:lvl w:ilvl="0" w:tplc="68948F8E">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B71D20"/>
    <w:multiLevelType w:val="hybridMultilevel"/>
    <w:tmpl w:val="CB646948"/>
    <w:lvl w:ilvl="0" w:tplc="6AC0C23A">
      <w:start w:val="1"/>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4D334D"/>
    <w:multiLevelType w:val="hybridMultilevel"/>
    <w:tmpl w:val="76E49278"/>
    <w:lvl w:ilvl="0" w:tplc="68948F8E">
      <w:start w:val="1"/>
      <w:numFmt w:val="decimal"/>
      <w:lvlText w:val="2.%1"/>
      <w:lvlJc w:val="left"/>
      <w:pPr>
        <w:ind w:left="1077"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9" w15:restartNumberingAfterBreak="0">
    <w:nsid w:val="3B17156B"/>
    <w:multiLevelType w:val="hybridMultilevel"/>
    <w:tmpl w:val="D8DC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E6FB0"/>
    <w:multiLevelType w:val="hybridMultilevel"/>
    <w:tmpl w:val="8CC4E6B2"/>
    <w:lvl w:ilvl="0" w:tplc="DB7E0C2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C93325"/>
    <w:multiLevelType w:val="hybridMultilevel"/>
    <w:tmpl w:val="84A05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C37DEE"/>
    <w:multiLevelType w:val="hybridMultilevel"/>
    <w:tmpl w:val="B960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25ED3"/>
    <w:multiLevelType w:val="hybridMultilevel"/>
    <w:tmpl w:val="1F601AE0"/>
    <w:lvl w:ilvl="0" w:tplc="68948F8E">
      <w:start w:val="1"/>
      <w:numFmt w:val="decimal"/>
      <w:lvlText w:val="2.%1"/>
      <w:lvlJc w:val="left"/>
      <w:pPr>
        <w:ind w:left="2769"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D353C1"/>
    <w:multiLevelType w:val="multilevel"/>
    <w:tmpl w:val="F7BED368"/>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5" w15:restartNumberingAfterBreak="0">
    <w:nsid w:val="657E51E8"/>
    <w:multiLevelType w:val="hybridMultilevel"/>
    <w:tmpl w:val="D00E5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88073B"/>
    <w:multiLevelType w:val="hybridMultilevel"/>
    <w:tmpl w:val="D590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817E11"/>
    <w:multiLevelType w:val="hybridMultilevel"/>
    <w:tmpl w:val="50DC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4A1A2D"/>
    <w:multiLevelType w:val="multilevel"/>
    <w:tmpl w:val="CB3C70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19" w15:restartNumberingAfterBreak="0">
    <w:nsid w:val="75FF13DB"/>
    <w:multiLevelType w:val="multilevel"/>
    <w:tmpl w:val="961083FA"/>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77E72B52"/>
    <w:multiLevelType w:val="hybridMultilevel"/>
    <w:tmpl w:val="E440F34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6212925">
    <w:abstractNumId w:val="20"/>
  </w:num>
  <w:num w:numId="2" w16cid:durableId="1825929024">
    <w:abstractNumId w:val="19"/>
  </w:num>
  <w:num w:numId="3" w16cid:durableId="443117940">
    <w:abstractNumId w:val="15"/>
  </w:num>
  <w:num w:numId="4" w16cid:durableId="1141384342">
    <w:abstractNumId w:val="16"/>
  </w:num>
  <w:num w:numId="5" w16cid:durableId="1255431076">
    <w:abstractNumId w:val="13"/>
  </w:num>
  <w:num w:numId="6" w16cid:durableId="1922715198">
    <w:abstractNumId w:val="3"/>
  </w:num>
  <w:num w:numId="7" w16cid:durableId="1559167212">
    <w:abstractNumId w:val="18"/>
  </w:num>
  <w:num w:numId="8" w16cid:durableId="50231618">
    <w:abstractNumId w:val="1"/>
  </w:num>
  <w:num w:numId="9" w16cid:durableId="609899646">
    <w:abstractNumId w:val="7"/>
  </w:num>
  <w:num w:numId="10" w16cid:durableId="2133203431">
    <w:abstractNumId w:val="10"/>
  </w:num>
  <w:num w:numId="11" w16cid:durableId="290867002">
    <w:abstractNumId w:val="9"/>
  </w:num>
  <w:num w:numId="12" w16cid:durableId="1088770654">
    <w:abstractNumId w:val="8"/>
  </w:num>
  <w:num w:numId="13" w16cid:durableId="13847140">
    <w:abstractNumId w:val="6"/>
  </w:num>
  <w:num w:numId="14" w16cid:durableId="1385522195">
    <w:abstractNumId w:val="14"/>
  </w:num>
  <w:num w:numId="15" w16cid:durableId="385302570">
    <w:abstractNumId w:val="5"/>
  </w:num>
  <w:num w:numId="16" w16cid:durableId="724111631">
    <w:abstractNumId w:val="2"/>
  </w:num>
  <w:num w:numId="17" w16cid:durableId="833645228">
    <w:abstractNumId w:val="11"/>
  </w:num>
  <w:num w:numId="18" w16cid:durableId="305359906">
    <w:abstractNumId w:val="4"/>
  </w:num>
  <w:num w:numId="19" w16cid:durableId="650183650">
    <w:abstractNumId w:val="17"/>
  </w:num>
  <w:num w:numId="20" w16cid:durableId="291790190">
    <w:abstractNumId w:val="12"/>
  </w:num>
  <w:num w:numId="21" w16cid:durableId="207358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5"/>
    <w:rsid w:val="000122EB"/>
    <w:rsid w:val="000201E4"/>
    <w:rsid w:val="00025547"/>
    <w:rsid w:val="00035B58"/>
    <w:rsid w:val="00054244"/>
    <w:rsid w:val="00063A96"/>
    <w:rsid w:val="000814EE"/>
    <w:rsid w:val="00085B20"/>
    <w:rsid w:val="00087812"/>
    <w:rsid w:val="0009078F"/>
    <w:rsid w:val="000A3282"/>
    <w:rsid w:val="000B277A"/>
    <w:rsid w:val="000D5A9A"/>
    <w:rsid w:val="000D6C50"/>
    <w:rsid w:val="000F0E34"/>
    <w:rsid w:val="000F4ADD"/>
    <w:rsid w:val="00103721"/>
    <w:rsid w:val="0011072E"/>
    <w:rsid w:val="001140AF"/>
    <w:rsid w:val="001205F3"/>
    <w:rsid w:val="00125A80"/>
    <w:rsid w:val="00127691"/>
    <w:rsid w:val="001369B7"/>
    <w:rsid w:val="00146C35"/>
    <w:rsid w:val="00154A3B"/>
    <w:rsid w:val="00155B8E"/>
    <w:rsid w:val="00181D3F"/>
    <w:rsid w:val="00183621"/>
    <w:rsid w:val="00196355"/>
    <w:rsid w:val="001A68CF"/>
    <w:rsid w:val="001B215D"/>
    <w:rsid w:val="001C71FD"/>
    <w:rsid w:val="001D068A"/>
    <w:rsid w:val="001F0CA9"/>
    <w:rsid w:val="0021318A"/>
    <w:rsid w:val="0021698B"/>
    <w:rsid w:val="002361A0"/>
    <w:rsid w:val="00252E54"/>
    <w:rsid w:val="00272BA9"/>
    <w:rsid w:val="00292CCD"/>
    <w:rsid w:val="00295F9E"/>
    <w:rsid w:val="002A58D3"/>
    <w:rsid w:val="002D3D4F"/>
    <w:rsid w:val="002F008E"/>
    <w:rsid w:val="002F75DD"/>
    <w:rsid w:val="0030664E"/>
    <w:rsid w:val="00307A6B"/>
    <w:rsid w:val="00322DAD"/>
    <w:rsid w:val="00323EBB"/>
    <w:rsid w:val="00332892"/>
    <w:rsid w:val="00345EA2"/>
    <w:rsid w:val="00354C9F"/>
    <w:rsid w:val="00354D4C"/>
    <w:rsid w:val="00374733"/>
    <w:rsid w:val="00385C03"/>
    <w:rsid w:val="00396B25"/>
    <w:rsid w:val="003C24F6"/>
    <w:rsid w:val="003C272B"/>
    <w:rsid w:val="003D4168"/>
    <w:rsid w:val="003E4F0D"/>
    <w:rsid w:val="003F17D4"/>
    <w:rsid w:val="00402C7C"/>
    <w:rsid w:val="00405B72"/>
    <w:rsid w:val="00412A24"/>
    <w:rsid w:val="00417F32"/>
    <w:rsid w:val="00421500"/>
    <w:rsid w:val="00432C44"/>
    <w:rsid w:val="004409F7"/>
    <w:rsid w:val="00441FE5"/>
    <w:rsid w:val="00443B65"/>
    <w:rsid w:val="00450E11"/>
    <w:rsid w:val="00461941"/>
    <w:rsid w:val="00465634"/>
    <w:rsid w:val="0046622B"/>
    <w:rsid w:val="00467BF2"/>
    <w:rsid w:val="00475BD1"/>
    <w:rsid w:val="004914FB"/>
    <w:rsid w:val="004924AC"/>
    <w:rsid w:val="004B543D"/>
    <w:rsid w:val="004C1285"/>
    <w:rsid w:val="004E52C5"/>
    <w:rsid w:val="0050124B"/>
    <w:rsid w:val="00527AE9"/>
    <w:rsid w:val="00542405"/>
    <w:rsid w:val="00550522"/>
    <w:rsid w:val="00563E72"/>
    <w:rsid w:val="005820F4"/>
    <w:rsid w:val="00582C48"/>
    <w:rsid w:val="005A2426"/>
    <w:rsid w:val="005D0DDD"/>
    <w:rsid w:val="005D13CF"/>
    <w:rsid w:val="005E7D19"/>
    <w:rsid w:val="005F2483"/>
    <w:rsid w:val="00601D6E"/>
    <w:rsid w:val="006320FC"/>
    <w:rsid w:val="0063445B"/>
    <w:rsid w:val="00642F02"/>
    <w:rsid w:val="006538E4"/>
    <w:rsid w:val="00663C5B"/>
    <w:rsid w:val="0067045C"/>
    <w:rsid w:val="00675863"/>
    <w:rsid w:val="00692A84"/>
    <w:rsid w:val="006A13B9"/>
    <w:rsid w:val="006B11F7"/>
    <w:rsid w:val="006C09A3"/>
    <w:rsid w:val="006C374E"/>
    <w:rsid w:val="006C485B"/>
    <w:rsid w:val="006D43FC"/>
    <w:rsid w:val="006E286E"/>
    <w:rsid w:val="006E467C"/>
    <w:rsid w:val="00715C28"/>
    <w:rsid w:val="00715E9C"/>
    <w:rsid w:val="00724903"/>
    <w:rsid w:val="007638B3"/>
    <w:rsid w:val="00764AF8"/>
    <w:rsid w:val="007657E2"/>
    <w:rsid w:val="007853A4"/>
    <w:rsid w:val="00795391"/>
    <w:rsid w:val="00795944"/>
    <w:rsid w:val="00796713"/>
    <w:rsid w:val="007A6AB4"/>
    <w:rsid w:val="007B342E"/>
    <w:rsid w:val="007B555A"/>
    <w:rsid w:val="007C4A41"/>
    <w:rsid w:val="007D52AF"/>
    <w:rsid w:val="007E05B1"/>
    <w:rsid w:val="007F45D6"/>
    <w:rsid w:val="00805DDB"/>
    <w:rsid w:val="00806159"/>
    <w:rsid w:val="00814078"/>
    <w:rsid w:val="00822D30"/>
    <w:rsid w:val="00843630"/>
    <w:rsid w:val="00844AA2"/>
    <w:rsid w:val="00861DE6"/>
    <w:rsid w:val="0087251A"/>
    <w:rsid w:val="0087709C"/>
    <w:rsid w:val="00886431"/>
    <w:rsid w:val="008944B4"/>
    <w:rsid w:val="00894868"/>
    <w:rsid w:val="008A04C1"/>
    <w:rsid w:val="008A401B"/>
    <w:rsid w:val="008B4522"/>
    <w:rsid w:val="008D6B6A"/>
    <w:rsid w:val="009009EF"/>
    <w:rsid w:val="009132E1"/>
    <w:rsid w:val="00916F80"/>
    <w:rsid w:val="00926F5A"/>
    <w:rsid w:val="0094006A"/>
    <w:rsid w:val="00943C13"/>
    <w:rsid w:val="00953F6C"/>
    <w:rsid w:val="00953FF0"/>
    <w:rsid w:val="009633E7"/>
    <w:rsid w:val="00965849"/>
    <w:rsid w:val="00993CC3"/>
    <w:rsid w:val="00994D30"/>
    <w:rsid w:val="00997C7E"/>
    <w:rsid w:val="009A24BA"/>
    <w:rsid w:val="009B4F2A"/>
    <w:rsid w:val="009D1C4E"/>
    <w:rsid w:val="009D50AA"/>
    <w:rsid w:val="009E4CD7"/>
    <w:rsid w:val="00A11CAF"/>
    <w:rsid w:val="00A27950"/>
    <w:rsid w:val="00A565C5"/>
    <w:rsid w:val="00A627AA"/>
    <w:rsid w:val="00A64B78"/>
    <w:rsid w:val="00A87F6B"/>
    <w:rsid w:val="00A9520D"/>
    <w:rsid w:val="00AA0AEE"/>
    <w:rsid w:val="00AA480A"/>
    <w:rsid w:val="00AC066A"/>
    <w:rsid w:val="00AC2BF5"/>
    <w:rsid w:val="00AC4502"/>
    <w:rsid w:val="00AE7C29"/>
    <w:rsid w:val="00AF4F74"/>
    <w:rsid w:val="00B13163"/>
    <w:rsid w:val="00B637BD"/>
    <w:rsid w:val="00B70C25"/>
    <w:rsid w:val="00B74274"/>
    <w:rsid w:val="00B77BD9"/>
    <w:rsid w:val="00B86F3A"/>
    <w:rsid w:val="00B917A2"/>
    <w:rsid w:val="00BB4144"/>
    <w:rsid w:val="00BB421B"/>
    <w:rsid w:val="00BB573D"/>
    <w:rsid w:val="00BD1D66"/>
    <w:rsid w:val="00BD222A"/>
    <w:rsid w:val="00BD33A6"/>
    <w:rsid w:val="00BD4DB3"/>
    <w:rsid w:val="00BE4DA6"/>
    <w:rsid w:val="00BF50B5"/>
    <w:rsid w:val="00C63E0F"/>
    <w:rsid w:val="00C7229C"/>
    <w:rsid w:val="00C963FA"/>
    <w:rsid w:val="00CA17AD"/>
    <w:rsid w:val="00CA55A6"/>
    <w:rsid w:val="00CA6B32"/>
    <w:rsid w:val="00CC1513"/>
    <w:rsid w:val="00CC7FB3"/>
    <w:rsid w:val="00CD19DC"/>
    <w:rsid w:val="00CD409C"/>
    <w:rsid w:val="00CD5B74"/>
    <w:rsid w:val="00CE2447"/>
    <w:rsid w:val="00CE2967"/>
    <w:rsid w:val="00CF4D77"/>
    <w:rsid w:val="00CF56BF"/>
    <w:rsid w:val="00D40280"/>
    <w:rsid w:val="00D555EB"/>
    <w:rsid w:val="00D6089D"/>
    <w:rsid w:val="00D767FF"/>
    <w:rsid w:val="00D92E5F"/>
    <w:rsid w:val="00DB330D"/>
    <w:rsid w:val="00DD29E9"/>
    <w:rsid w:val="00E32453"/>
    <w:rsid w:val="00E52494"/>
    <w:rsid w:val="00E54525"/>
    <w:rsid w:val="00E57720"/>
    <w:rsid w:val="00E65C23"/>
    <w:rsid w:val="00E816AC"/>
    <w:rsid w:val="00EA2C06"/>
    <w:rsid w:val="00EA488F"/>
    <w:rsid w:val="00EF376D"/>
    <w:rsid w:val="00EF6B92"/>
    <w:rsid w:val="00EF7A07"/>
    <w:rsid w:val="00F03D23"/>
    <w:rsid w:val="00F04F7A"/>
    <w:rsid w:val="00F1020C"/>
    <w:rsid w:val="00F27D07"/>
    <w:rsid w:val="00F71BCA"/>
    <w:rsid w:val="00F83613"/>
    <w:rsid w:val="00FC1F40"/>
    <w:rsid w:val="00FD409F"/>
    <w:rsid w:val="00FE33EF"/>
    <w:rsid w:val="00FE3F51"/>
    <w:rsid w:val="00FF12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E61C"/>
  <w15:chartTrackingRefBased/>
  <w15:docId w15:val="{38FDA048-E6C5-4FB6-B7C9-FFA9793A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0664E"/>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iPriority w:val="9"/>
    <w:semiHidden/>
    <w:unhideWhenUsed/>
    <w:qFormat/>
    <w:rsid w:val="003C27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405"/>
    <w:pPr>
      <w:ind w:left="720"/>
      <w:contextualSpacing/>
    </w:pPr>
  </w:style>
  <w:style w:type="paragraph" w:styleId="Revision">
    <w:name w:val="Revision"/>
    <w:hidden/>
    <w:uiPriority w:val="99"/>
    <w:semiHidden/>
    <w:rsid w:val="00601D6E"/>
    <w:pPr>
      <w:spacing w:after="0" w:line="240" w:lineRule="auto"/>
    </w:pPr>
  </w:style>
  <w:style w:type="table" w:styleId="TableGrid">
    <w:name w:val="Table Grid"/>
    <w:basedOn w:val="TableNormal"/>
    <w:uiPriority w:val="39"/>
    <w:rsid w:val="00020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01E4"/>
    <w:pPr>
      <w:spacing w:after="0" w:line="240" w:lineRule="auto"/>
    </w:pPr>
  </w:style>
  <w:style w:type="character" w:customStyle="1" w:styleId="Heading2Char">
    <w:name w:val="Heading 2 Char"/>
    <w:basedOn w:val="DefaultParagraphFont"/>
    <w:link w:val="Heading2"/>
    <w:uiPriority w:val="9"/>
    <w:rsid w:val="0030664E"/>
    <w:rPr>
      <w:rFonts w:asciiTheme="majorHAnsi" w:eastAsiaTheme="majorEastAsia" w:hAnsiTheme="majorHAnsi" w:cstheme="majorBidi"/>
      <w:b/>
      <w:bCs/>
      <w:color w:val="4472C4" w:themeColor="accent1"/>
      <w:sz w:val="26"/>
      <w:szCs w:val="26"/>
      <w:lang w:val="en-US"/>
    </w:rPr>
  </w:style>
  <w:style w:type="character" w:customStyle="1" w:styleId="Heading3Char">
    <w:name w:val="Heading 3 Char"/>
    <w:basedOn w:val="DefaultParagraphFont"/>
    <w:link w:val="Heading3"/>
    <w:uiPriority w:val="9"/>
    <w:semiHidden/>
    <w:rsid w:val="003C272B"/>
    <w:rPr>
      <w:rFonts w:asciiTheme="majorHAnsi" w:eastAsiaTheme="majorEastAsia" w:hAnsiTheme="majorHAnsi" w:cstheme="majorBidi"/>
      <w:color w:val="1F3763" w:themeColor="accent1" w:themeShade="7F"/>
      <w:sz w:val="24"/>
      <w:szCs w:val="24"/>
    </w:rPr>
  </w:style>
  <w:style w:type="paragraph" w:styleId="ListBullet">
    <w:name w:val="List Bullet"/>
    <w:basedOn w:val="Normal"/>
    <w:uiPriority w:val="99"/>
    <w:unhideWhenUsed/>
    <w:rsid w:val="003C272B"/>
    <w:pPr>
      <w:numPr>
        <w:numId w:val="21"/>
      </w:numPr>
      <w:spacing w:after="200" w:line="276" w:lineRule="auto"/>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62223">
      <w:bodyDiv w:val="1"/>
      <w:marLeft w:val="0"/>
      <w:marRight w:val="0"/>
      <w:marTop w:val="0"/>
      <w:marBottom w:val="0"/>
      <w:divBdr>
        <w:top w:val="none" w:sz="0" w:space="0" w:color="auto"/>
        <w:left w:val="none" w:sz="0" w:space="0" w:color="auto"/>
        <w:bottom w:val="none" w:sz="0" w:space="0" w:color="auto"/>
        <w:right w:val="none" w:sz="0" w:space="0" w:color="auto"/>
      </w:divBdr>
    </w:div>
    <w:div w:id="142206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65C52-EEE1-4D2F-8197-D680163F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Houston</dc:creator>
  <cp:keywords/>
  <dc:description/>
  <cp:lastModifiedBy>Joanne Symington</cp:lastModifiedBy>
  <cp:revision>2</cp:revision>
  <cp:lastPrinted>2022-11-18T11:48:00Z</cp:lastPrinted>
  <dcterms:created xsi:type="dcterms:W3CDTF">2025-03-28T11:53:00Z</dcterms:created>
  <dcterms:modified xsi:type="dcterms:W3CDTF">2025-03-28T11:53:00Z</dcterms:modified>
</cp:coreProperties>
</file>