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F7EE" w14:textId="77777777" w:rsidR="00C73902" w:rsidRDefault="00C73902" w:rsidP="00C73902">
      <w:pPr>
        <w:keepNext/>
        <w:jc w:val="center"/>
      </w:pPr>
    </w:p>
    <w:p w14:paraId="206A21A1" w14:textId="77777777" w:rsidR="00C73902" w:rsidRPr="00813BB8" w:rsidRDefault="00C73902" w:rsidP="00C73902">
      <w:pPr>
        <w:jc w:val="center"/>
        <w:rPr>
          <w:rFonts w:ascii="Arial" w:hAnsi="Arial" w:cs="Arial"/>
          <w:b/>
        </w:rPr>
      </w:pPr>
    </w:p>
    <w:p w14:paraId="2298F1DC" w14:textId="77777777" w:rsidR="00C73902" w:rsidRPr="00234AC6" w:rsidRDefault="00C73902" w:rsidP="00C73902">
      <w:pPr>
        <w:rPr>
          <w:rFonts w:ascii="Arial" w:hAnsi="Arial" w:cs="Arial"/>
          <w:b/>
          <w:sz w:val="22"/>
        </w:rPr>
      </w:pPr>
    </w:p>
    <w:p w14:paraId="60834CA0" w14:textId="77777777" w:rsidR="00C73902" w:rsidRPr="00234AC6" w:rsidRDefault="00C73902" w:rsidP="00C73902">
      <w:pPr>
        <w:jc w:val="center"/>
        <w:rPr>
          <w:rFonts w:ascii="Arial" w:hAnsi="Arial" w:cs="Arial"/>
          <w:b/>
          <w:sz w:val="22"/>
        </w:rPr>
      </w:pPr>
    </w:p>
    <w:p w14:paraId="281F8FCF" w14:textId="77777777" w:rsidR="00C73902" w:rsidRPr="00234AC6" w:rsidRDefault="00C73902" w:rsidP="00C73902">
      <w:pPr>
        <w:jc w:val="center"/>
        <w:rPr>
          <w:rFonts w:ascii="Arial" w:hAnsi="Arial" w:cs="Arial"/>
          <w:b/>
          <w:sz w:val="22"/>
        </w:rPr>
      </w:pPr>
    </w:p>
    <w:p w14:paraId="5DDCD170" w14:textId="4C4445E4" w:rsidR="00C73902" w:rsidRPr="00234AC6" w:rsidRDefault="00C73902" w:rsidP="00C73902">
      <w:pPr>
        <w:jc w:val="center"/>
        <w:rPr>
          <w:rFonts w:ascii="Arial" w:hAnsi="Arial" w:cs="Arial"/>
          <w:b/>
          <w:sz w:val="22"/>
        </w:rPr>
      </w:pPr>
    </w:p>
    <w:p w14:paraId="7B5B9C56" w14:textId="5ADE1300" w:rsidR="00C73902" w:rsidRPr="00234AC6" w:rsidRDefault="002A2135" w:rsidP="00C73902">
      <w:pPr>
        <w:jc w:val="center"/>
        <w:rPr>
          <w:rFonts w:ascii="Arial" w:hAnsi="Arial" w:cs="Arial"/>
          <w:b/>
          <w:sz w:val="22"/>
        </w:rPr>
      </w:pPr>
      <w:r w:rsidRPr="003C626C">
        <w:rPr>
          <w:noProof/>
        </w:rPr>
        <w:drawing>
          <wp:inline distT="0" distB="0" distL="0" distR="0" wp14:anchorId="0BF74AE9" wp14:editId="00A778C3">
            <wp:extent cx="5706110" cy="4151630"/>
            <wp:effectExtent l="0" t="0" r="889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6110" cy="4151630"/>
                    </a:xfrm>
                    <a:prstGeom prst="rect">
                      <a:avLst/>
                    </a:prstGeom>
                    <a:noFill/>
                    <a:ln>
                      <a:noFill/>
                    </a:ln>
                  </pic:spPr>
                </pic:pic>
              </a:graphicData>
            </a:graphic>
          </wp:inline>
        </w:drawing>
      </w:r>
    </w:p>
    <w:p w14:paraId="0489899B" w14:textId="77777777" w:rsidR="00C73902" w:rsidRPr="00234AC6" w:rsidRDefault="00C73902" w:rsidP="00C73902">
      <w:pPr>
        <w:jc w:val="center"/>
        <w:rPr>
          <w:rFonts w:ascii="Arial" w:hAnsi="Arial" w:cs="Arial"/>
          <w:b/>
          <w:sz w:val="22"/>
        </w:rPr>
      </w:pPr>
    </w:p>
    <w:p w14:paraId="2B70A440" w14:textId="77777777" w:rsidR="00C73902" w:rsidRPr="00234AC6" w:rsidRDefault="00C73902" w:rsidP="00C73902">
      <w:pPr>
        <w:jc w:val="center"/>
        <w:rPr>
          <w:rFonts w:ascii="Arial" w:hAnsi="Arial" w:cs="Arial"/>
          <w:b/>
          <w:sz w:val="22"/>
        </w:rPr>
      </w:pPr>
    </w:p>
    <w:p w14:paraId="1B59F3C8" w14:textId="77777777" w:rsidR="00C73902" w:rsidRPr="00234AC6" w:rsidRDefault="00C73902" w:rsidP="00C73902">
      <w:pPr>
        <w:jc w:val="center"/>
        <w:rPr>
          <w:rFonts w:ascii="Arial" w:hAnsi="Arial" w:cs="Arial"/>
          <w:b/>
          <w:sz w:val="36"/>
          <w:szCs w:val="36"/>
        </w:rPr>
      </w:pPr>
      <w:r w:rsidRPr="00234AC6">
        <w:rPr>
          <w:rFonts w:ascii="Arial" w:hAnsi="Arial" w:cs="Arial"/>
          <w:b/>
          <w:sz w:val="36"/>
          <w:szCs w:val="36"/>
        </w:rPr>
        <w:t>Job Description and Personnel Specification</w:t>
      </w:r>
    </w:p>
    <w:p w14:paraId="64EA12E6" w14:textId="77777777" w:rsidR="00C73902" w:rsidRPr="00234AC6" w:rsidRDefault="00C73902" w:rsidP="00C73902">
      <w:pPr>
        <w:jc w:val="center"/>
        <w:rPr>
          <w:rFonts w:ascii="Arial" w:hAnsi="Arial" w:cs="Arial"/>
          <w:b/>
          <w:bCs/>
          <w:sz w:val="48"/>
          <w:szCs w:val="48"/>
        </w:rPr>
      </w:pPr>
    </w:p>
    <w:p w14:paraId="02E3FA31" w14:textId="67A359F3" w:rsidR="00C73902" w:rsidRPr="00234AC6" w:rsidRDefault="005941D4" w:rsidP="00C73902">
      <w:pPr>
        <w:jc w:val="center"/>
        <w:rPr>
          <w:rFonts w:ascii="Arial" w:hAnsi="Arial" w:cs="Arial"/>
          <w:b/>
          <w:sz w:val="48"/>
          <w:szCs w:val="48"/>
        </w:rPr>
      </w:pPr>
      <w:r>
        <w:rPr>
          <w:rFonts w:ascii="Arial" w:hAnsi="Arial" w:cs="Arial"/>
          <w:b/>
          <w:bCs/>
          <w:sz w:val="48"/>
          <w:szCs w:val="48"/>
        </w:rPr>
        <w:t>Fundraising E</w:t>
      </w:r>
      <w:r w:rsidR="00356A89">
        <w:rPr>
          <w:rFonts w:ascii="Arial" w:hAnsi="Arial" w:cs="Arial"/>
          <w:b/>
          <w:bCs/>
          <w:sz w:val="48"/>
          <w:szCs w:val="48"/>
        </w:rPr>
        <w:t>xecutive</w:t>
      </w:r>
      <w:r w:rsidR="00C73902">
        <w:rPr>
          <w:rFonts w:ascii="Arial" w:hAnsi="Arial" w:cs="Arial"/>
          <w:b/>
          <w:bCs/>
          <w:sz w:val="48"/>
          <w:szCs w:val="48"/>
        </w:rPr>
        <w:t xml:space="preserve"> </w:t>
      </w:r>
    </w:p>
    <w:p w14:paraId="7F01EE35" w14:textId="77777777" w:rsidR="00C73902" w:rsidRPr="00234AC6" w:rsidRDefault="00C73902" w:rsidP="00C73902">
      <w:pPr>
        <w:rPr>
          <w:rFonts w:ascii="Arial" w:hAnsi="Arial" w:cs="Arial"/>
          <w:b/>
          <w:sz w:val="40"/>
          <w:szCs w:val="40"/>
        </w:rPr>
      </w:pPr>
    </w:p>
    <w:p w14:paraId="081C613E" w14:textId="77777777" w:rsidR="00C73902" w:rsidRPr="00234AC6" w:rsidRDefault="00C73902" w:rsidP="00C73902">
      <w:pPr>
        <w:jc w:val="center"/>
        <w:rPr>
          <w:rFonts w:ascii="Arial" w:hAnsi="Arial" w:cs="Arial"/>
          <w:b/>
          <w:sz w:val="36"/>
          <w:szCs w:val="36"/>
        </w:rPr>
      </w:pPr>
      <w:r w:rsidRPr="00234AC6">
        <w:rPr>
          <w:rFonts w:ascii="Arial" w:hAnsi="Arial" w:cs="Arial"/>
          <w:b/>
          <w:sz w:val="36"/>
          <w:szCs w:val="36"/>
        </w:rPr>
        <w:t>Full Time</w:t>
      </w:r>
    </w:p>
    <w:p w14:paraId="43CB46FD" w14:textId="77777777" w:rsidR="00C73902" w:rsidRPr="00234AC6" w:rsidRDefault="00C73902" w:rsidP="00C73902">
      <w:pPr>
        <w:jc w:val="center"/>
        <w:rPr>
          <w:rFonts w:ascii="Arial" w:hAnsi="Arial" w:cs="Arial"/>
          <w:b/>
          <w:sz w:val="36"/>
          <w:szCs w:val="36"/>
        </w:rPr>
      </w:pPr>
    </w:p>
    <w:p w14:paraId="686F2BFA" w14:textId="77777777" w:rsidR="00C73902" w:rsidRPr="00234AC6" w:rsidRDefault="00C73902" w:rsidP="00C73902">
      <w:pPr>
        <w:jc w:val="center"/>
        <w:rPr>
          <w:rFonts w:ascii="Arial" w:hAnsi="Arial" w:cs="Arial"/>
          <w:b/>
          <w:sz w:val="36"/>
          <w:szCs w:val="36"/>
        </w:rPr>
      </w:pPr>
      <w:r w:rsidRPr="00234AC6">
        <w:rPr>
          <w:rFonts w:ascii="Arial" w:hAnsi="Arial" w:cs="Arial"/>
          <w:b/>
          <w:sz w:val="36"/>
          <w:szCs w:val="36"/>
        </w:rPr>
        <w:t>Permanent</w:t>
      </w:r>
    </w:p>
    <w:p w14:paraId="0BF70E62" w14:textId="77777777" w:rsidR="00C73902" w:rsidRDefault="00C73902" w:rsidP="00C73902">
      <w:pPr>
        <w:jc w:val="center"/>
        <w:rPr>
          <w:rFonts w:ascii="Arial" w:hAnsi="Arial" w:cs="Arial"/>
          <w:b/>
          <w:sz w:val="40"/>
          <w:szCs w:val="40"/>
        </w:rPr>
      </w:pPr>
    </w:p>
    <w:p w14:paraId="1FEF830C" w14:textId="77777777" w:rsidR="00C73902" w:rsidRDefault="00C73902" w:rsidP="00C73902">
      <w:pPr>
        <w:jc w:val="center"/>
        <w:rPr>
          <w:rFonts w:ascii="Arial" w:hAnsi="Arial" w:cs="Arial"/>
          <w:b/>
          <w:sz w:val="40"/>
          <w:szCs w:val="40"/>
        </w:rPr>
      </w:pPr>
    </w:p>
    <w:p w14:paraId="428314BD" w14:textId="77777777" w:rsidR="00C73902" w:rsidRPr="00234AC6" w:rsidRDefault="00C73902" w:rsidP="00C73902">
      <w:pPr>
        <w:jc w:val="center"/>
        <w:rPr>
          <w:rFonts w:ascii="Arial" w:hAnsi="Arial" w:cs="Arial"/>
          <w:b/>
          <w:sz w:val="40"/>
          <w:szCs w:val="40"/>
        </w:rPr>
      </w:pPr>
    </w:p>
    <w:p w14:paraId="39BF6509" w14:textId="77777777" w:rsidR="00C73902" w:rsidRPr="00234AC6" w:rsidRDefault="00C73902" w:rsidP="00C73902">
      <w:pPr>
        <w:jc w:val="center"/>
        <w:rPr>
          <w:rFonts w:ascii="Arial" w:hAnsi="Arial" w:cs="Arial"/>
          <w:b/>
          <w:sz w:val="22"/>
        </w:rPr>
      </w:pPr>
    </w:p>
    <w:p w14:paraId="7E93E3F5" w14:textId="77777777" w:rsidR="00C73902" w:rsidRDefault="00C73902" w:rsidP="00C73902">
      <w:pPr>
        <w:rPr>
          <w:rFonts w:ascii="Arial" w:hAnsi="Arial" w:cs="Arial"/>
          <w:b/>
          <w:sz w:val="22"/>
        </w:rPr>
      </w:pPr>
    </w:p>
    <w:p w14:paraId="5ED8E6F9" w14:textId="77777777" w:rsidR="002A2135" w:rsidRDefault="002A2135" w:rsidP="00C73902">
      <w:pPr>
        <w:rPr>
          <w:rFonts w:ascii="Arial" w:hAnsi="Arial" w:cs="Arial"/>
          <w:b/>
          <w:sz w:val="22"/>
        </w:rPr>
      </w:pPr>
    </w:p>
    <w:p w14:paraId="233EF675" w14:textId="77777777" w:rsidR="002A2135" w:rsidRDefault="002A2135" w:rsidP="00C73902">
      <w:pPr>
        <w:rPr>
          <w:rFonts w:ascii="Arial" w:hAnsi="Arial" w:cs="Arial"/>
          <w:b/>
          <w:sz w:val="22"/>
        </w:rPr>
      </w:pPr>
    </w:p>
    <w:p w14:paraId="257872C9" w14:textId="77777777" w:rsidR="002A2135" w:rsidRDefault="002A2135" w:rsidP="00C73902">
      <w:pPr>
        <w:rPr>
          <w:rFonts w:ascii="Arial" w:hAnsi="Arial" w:cs="Arial"/>
          <w:b/>
          <w:sz w:val="22"/>
        </w:rPr>
      </w:pPr>
    </w:p>
    <w:p w14:paraId="3F3BB045" w14:textId="77777777" w:rsidR="002A2135" w:rsidRDefault="002A2135" w:rsidP="00C73902">
      <w:pPr>
        <w:rPr>
          <w:rFonts w:ascii="Arial" w:hAnsi="Arial" w:cs="Arial"/>
          <w:b/>
          <w:sz w:val="22"/>
        </w:rPr>
      </w:pPr>
    </w:p>
    <w:p w14:paraId="67C05606" w14:textId="77777777" w:rsidR="002A2135" w:rsidRDefault="002A2135" w:rsidP="00C73902">
      <w:pPr>
        <w:rPr>
          <w:rFonts w:ascii="Arial" w:hAnsi="Arial" w:cs="Arial"/>
          <w:b/>
          <w:sz w:val="22"/>
        </w:rPr>
      </w:pPr>
    </w:p>
    <w:p w14:paraId="1CB12D97" w14:textId="77777777" w:rsidR="002A2135" w:rsidRDefault="002A2135" w:rsidP="00C73902">
      <w:pPr>
        <w:rPr>
          <w:rFonts w:ascii="Arial" w:hAnsi="Arial" w:cs="Arial"/>
          <w:b/>
          <w:sz w:val="22"/>
        </w:rPr>
      </w:pPr>
    </w:p>
    <w:p w14:paraId="1ECA9B65" w14:textId="77777777" w:rsidR="002A2135" w:rsidRDefault="002A2135" w:rsidP="00C73902">
      <w:pPr>
        <w:rPr>
          <w:rFonts w:ascii="Arial" w:hAnsi="Arial" w:cs="Arial"/>
          <w:b/>
          <w:sz w:val="22"/>
        </w:rPr>
      </w:pPr>
    </w:p>
    <w:p w14:paraId="01957953" w14:textId="77777777" w:rsidR="002A2135" w:rsidRDefault="002A2135" w:rsidP="00C73902">
      <w:pPr>
        <w:rPr>
          <w:rFonts w:ascii="Arial" w:hAnsi="Arial" w:cs="Arial"/>
          <w:b/>
          <w:sz w:val="22"/>
        </w:rPr>
      </w:pPr>
    </w:p>
    <w:p w14:paraId="0E2F69E8" w14:textId="77777777" w:rsidR="002A2135" w:rsidRDefault="002A2135" w:rsidP="00C73902">
      <w:pPr>
        <w:rPr>
          <w:rFonts w:ascii="Arial" w:hAnsi="Arial" w:cs="Arial"/>
          <w:b/>
          <w:sz w:val="22"/>
        </w:rPr>
      </w:pPr>
    </w:p>
    <w:p w14:paraId="66374246" w14:textId="77777777" w:rsidR="00F27D5F" w:rsidRPr="00F222DA" w:rsidRDefault="00F27D5F" w:rsidP="00F27D5F">
      <w:pPr>
        <w:rPr>
          <w:rFonts w:ascii="Arial" w:hAnsi="Arial" w:cs="Arial"/>
          <w:b/>
          <w:bCs/>
          <w:szCs w:val="22"/>
        </w:rPr>
      </w:pPr>
      <w:r w:rsidRPr="00F222DA">
        <w:rPr>
          <w:rFonts w:ascii="Arial" w:hAnsi="Arial" w:cs="Arial"/>
          <w:b/>
          <w:bCs/>
          <w:szCs w:val="22"/>
        </w:rPr>
        <w:t>Employees of Action Cancer must support its Mission, Values and Behaviours:</w:t>
      </w:r>
    </w:p>
    <w:p w14:paraId="70F65EC1" w14:textId="77777777" w:rsidR="00F27D5F" w:rsidRPr="00F222DA" w:rsidRDefault="00F27D5F" w:rsidP="00F27D5F">
      <w:pPr>
        <w:jc w:val="center"/>
        <w:rPr>
          <w:sz w:val="24"/>
        </w:rPr>
      </w:pPr>
    </w:p>
    <w:p w14:paraId="369DFE76" w14:textId="38A696E3" w:rsidR="00F27D5F" w:rsidRPr="00F222DA" w:rsidRDefault="00F27D5F" w:rsidP="00F27D5F">
      <w:pPr>
        <w:jc w:val="center"/>
        <w:rPr>
          <w:rFonts w:ascii="Arial" w:hAnsi="Arial" w:cs="Arial"/>
          <w:b/>
        </w:rPr>
      </w:pPr>
      <w:r w:rsidRPr="00F222DA">
        <w:rPr>
          <w:noProof/>
          <w:lang w:eastAsia="en-GB"/>
        </w:rPr>
        <w:drawing>
          <wp:inline distT="0" distB="0" distL="0" distR="0" wp14:anchorId="04A5C305" wp14:editId="3F04DD32">
            <wp:extent cx="5706110" cy="42322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6110" cy="4232275"/>
                    </a:xfrm>
                    <a:prstGeom prst="rect">
                      <a:avLst/>
                    </a:prstGeom>
                    <a:noFill/>
                    <a:ln>
                      <a:noFill/>
                    </a:ln>
                  </pic:spPr>
                </pic:pic>
              </a:graphicData>
            </a:graphic>
          </wp:inline>
        </w:drawing>
      </w:r>
    </w:p>
    <w:p w14:paraId="6637C184" w14:textId="77777777" w:rsidR="00F27D5F" w:rsidRPr="00F222DA" w:rsidRDefault="00F27D5F" w:rsidP="00F27D5F">
      <w:pPr>
        <w:widowControl w:val="0"/>
        <w:rPr>
          <w:rFonts w:ascii="Arial" w:hAnsi="Arial" w:cs="Arial"/>
          <w:b/>
        </w:rPr>
      </w:pPr>
    </w:p>
    <w:p w14:paraId="0407DE31" w14:textId="77777777" w:rsidR="00F27D5F" w:rsidRPr="00F222DA" w:rsidRDefault="00F27D5F" w:rsidP="00F27D5F">
      <w:pPr>
        <w:widowControl w:val="0"/>
        <w:rPr>
          <w:rFonts w:ascii="Arial" w:hAnsi="Arial" w:cs="Arial"/>
          <w:b/>
          <w:color w:val="FF0000"/>
          <w:kern w:val="28"/>
          <w:lang w:eastAsia="en-GB"/>
        </w:rPr>
      </w:pPr>
      <w:r w:rsidRPr="00F222DA">
        <w:rPr>
          <w:rFonts w:ascii="Arial" w:hAnsi="Arial" w:cs="Arial"/>
          <w:b/>
          <w:color w:val="FF0000"/>
          <w:kern w:val="28"/>
          <w:lang w:eastAsia="en-GB"/>
        </w:rPr>
        <w:t>Values and Behaviours:</w:t>
      </w:r>
    </w:p>
    <w:p w14:paraId="3CE3AD3B" w14:textId="77777777" w:rsidR="00F27D5F" w:rsidRPr="00F222DA" w:rsidRDefault="00F27D5F" w:rsidP="00F27D5F">
      <w:pPr>
        <w:widowControl w:val="0"/>
        <w:rPr>
          <w:rFonts w:ascii="Arial" w:hAnsi="Arial" w:cs="Arial"/>
          <w:b/>
          <w:color w:val="FF0000"/>
          <w:kern w:val="28"/>
          <w:lang w:eastAsia="en-GB"/>
        </w:rPr>
      </w:pPr>
    </w:p>
    <w:p w14:paraId="05798974" w14:textId="77777777" w:rsidR="00F27D5F" w:rsidRPr="00F222DA" w:rsidRDefault="00F27D5F" w:rsidP="00F27D5F">
      <w:pPr>
        <w:jc w:val="both"/>
        <w:rPr>
          <w:rFonts w:ascii="Arial" w:hAnsi="Arial" w:cs="Arial"/>
        </w:rPr>
      </w:pPr>
      <w:r w:rsidRPr="00F222DA">
        <w:rPr>
          <w:rFonts w:ascii="Arial" w:hAnsi="Arial" w:cs="Arial"/>
        </w:rPr>
        <w:t xml:space="preserve">Our strengths are that we are a Values driven charity with people being at the very centre of everything we do. Our services are proven to make a difference, we are a Northern Ireland charity run and controlled by local people, raising money, spending money, and supporting people only here in Northern Ireland.                        </w:t>
      </w:r>
    </w:p>
    <w:p w14:paraId="229AD287" w14:textId="77777777" w:rsidR="00F27D5F" w:rsidRPr="00F222DA" w:rsidRDefault="00F27D5F" w:rsidP="00F27D5F">
      <w:pPr>
        <w:widowControl w:val="0"/>
        <w:rPr>
          <w:rFonts w:ascii="Arial" w:hAnsi="Arial" w:cs="Arial"/>
          <w:kern w:val="28"/>
          <w:lang w:eastAsia="en-GB"/>
        </w:rPr>
      </w:pPr>
      <w:r w:rsidRPr="00F222DA">
        <w:rPr>
          <w:rFonts w:ascii="Arial" w:hAnsi="Arial" w:cs="Arial"/>
          <w:kern w:val="28"/>
          <w:lang w:eastAsia="en-GB"/>
        </w:rPr>
        <w:t xml:space="preserve">We have three stated Values which are supported by seven expected behaviours. </w:t>
      </w:r>
    </w:p>
    <w:p w14:paraId="288B3F0A" w14:textId="77777777" w:rsidR="00F27D5F" w:rsidRPr="00F222DA" w:rsidRDefault="00F27D5F" w:rsidP="00F27D5F">
      <w:pPr>
        <w:widowControl w:val="0"/>
        <w:rPr>
          <w:rFonts w:ascii="Arial" w:hAnsi="Arial" w:cs="Arial"/>
          <w:kern w:val="28"/>
          <w:lang w:eastAsia="en-GB"/>
        </w:rPr>
      </w:pPr>
    </w:p>
    <w:p w14:paraId="00FE2CBE" w14:textId="77777777" w:rsidR="00F27D5F" w:rsidRPr="00F222DA" w:rsidRDefault="00F27D5F" w:rsidP="00F27D5F">
      <w:pPr>
        <w:widowControl w:val="0"/>
        <w:rPr>
          <w:rFonts w:ascii="Arial" w:hAnsi="Arial" w:cs="Arial"/>
          <w:kern w:val="28"/>
          <w:lang w:eastAsia="en-GB"/>
        </w:rPr>
      </w:pPr>
      <w:r w:rsidRPr="00F222DA">
        <w:rPr>
          <w:rFonts w:ascii="Arial" w:hAnsi="Arial" w:cs="Arial"/>
          <w:b/>
          <w:kern w:val="28"/>
          <w:lang w:eastAsia="en-GB"/>
        </w:rPr>
        <w:t>Value 1:  Putting People First</w:t>
      </w:r>
      <w:r w:rsidRPr="00F222DA">
        <w:rPr>
          <w:rFonts w:ascii="Arial" w:hAnsi="Arial" w:cs="Arial"/>
          <w:kern w:val="28"/>
          <w:lang w:eastAsia="en-GB"/>
        </w:rPr>
        <w:t xml:space="preserve"> - People are at the centre of everything we do.</w:t>
      </w:r>
    </w:p>
    <w:p w14:paraId="32071ACA" w14:textId="77777777" w:rsidR="00F27D5F" w:rsidRPr="00F222DA" w:rsidRDefault="00F27D5F" w:rsidP="00F27D5F">
      <w:pPr>
        <w:widowControl w:val="0"/>
        <w:rPr>
          <w:rFonts w:ascii="Arial" w:hAnsi="Arial" w:cs="Arial"/>
          <w:kern w:val="28"/>
          <w:lang w:eastAsia="en-GB"/>
        </w:rPr>
      </w:pPr>
      <w:r w:rsidRPr="00F222DA">
        <w:rPr>
          <w:rFonts w:ascii="Arial" w:hAnsi="Arial" w:cs="Arial"/>
          <w:kern w:val="28"/>
          <w:lang w:eastAsia="en-GB"/>
        </w:rPr>
        <w:t xml:space="preserve">  </w:t>
      </w:r>
    </w:p>
    <w:p w14:paraId="559B7FD7" w14:textId="77777777" w:rsidR="00F27D5F" w:rsidRPr="00F222DA" w:rsidRDefault="00F27D5F" w:rsidP="00F27D5F">
      <w:pPr>
        <w:widowControl w:val="0"/>
        <w:rPr>
          <w:rFonts w:ascii="Arial" w:hAnsi="Arial" w:cs="Arial"/>
          <w:kern w:val="28"/>
          <w:lang w:eastAsia="en-GB"/>
        </w:rPr>
      </w:pPr>
      <w:r w:rsidRPr="00F222DA">
        <w:rPr>
          <w:rFonts w:ascii="Arial" w:hAnsi="Arial" w:cs="Arial"/>
          <w:b/>
          <w:kern w:val="28"/>
          <w:lang w:eastAsia="en-GB"/>
        </w:rPr>
        <w:t>Value 2:  Making a Difference</w:t>
      </w:r>
      <w:r w:rsidRPr="00F222DA">
        <w:rPr>
          <w:rFonts w:ascii="Arial" w:hAnsi="Arial" w:cs="Arial"/>
          <w:kern w:val="28"/>
          <w:lang w:eastAsia="en-GB"/>
        </w:rPr>
        <w:t xml:space="preserve"> - Having a positive impact on everything we do.    </w:t>
      </w:r>
    </w:p>
    <w:p w14:paraId="498432E2" w14:textId="77777777" w:rsidR="00F27D5F" w:rsidRPr="00F222DA" w:rsidRDefault="00F27D5F" w:rsidP="00F27D5F">
      <w:pPr>
        <w:widowControl w:val="0"/>
        <w:rPr>
          <w:rFonts w:ascii="Arial" w:hAnsi="Arial" w:cs="Arial"/>
          <w:kern w:val="28"/>
          <w:lang w:eastAsia="en-GB"/>
        </w:rPr>
      </w:pPr>
    </w:p>
    <w:p w14:paraId="6FA0ED1A" w14:textId="77777777" w:rsidR="00F27D5F" w:rsidRPr="00F222DA" w:rsidRDefault="00F27D5F" w:rsidP="00F27D5F">
      <w:pPr>
        <w:widowControl w:val="0"/>
        <w:rPr>
          <w:rFonts w:ascii="Arial" w:hAnsi="Arial" w:cs="Arial"/>
          <w:kern w:val="28"/>
          <w:lang w:eastAsia="en-GB"/>
        </w:rPr>
      </w:pPr>
      <w:r w:rsidRPr="00F222DA">
        <w:rPr>
          <w:rFonts w:ascii="Arial" w:hAnsi="Arial" w:cs="Arial"/>
          <w:b/>
          <w:kern w:val="28"/>
          <w:lang w:eastAsia="en-GB"/>
        </w:rPr>
        <w:t>Value 3:  Having Integrity</w:t>
      </w:r>
      <w:r w:rsidRPr="00F222DA">
        <w:rPr>
          <w:rFonts w:ascii="Arial" w:hAnsi="Arial" w:cs="Arial"/>
          <w:kern w:val="28"/>
          <w:lang w:eastAsia="en-GB"/>
        </w:rPr>
        <w:t xml:space="preserve"> – Operating with full transparency, honesty and fairness in everything we do.   </w:t>
      </w:r>
    </w:p>
    <w:p w14:paraId="0BB4F8F5" w14:textId="77777777" w:rsidR="00F27D5F" w:rsidRPr="00F222DA" w:rsidRDefault="00F27D5F" w:rsidP="00F27D5F">
      <w:pPr>
        <w:widowControl w:val="0"/>
        <w:rPr>
          <w:rFonts w:ascii="Arial" w:hAnsi="Arial" w:cs="Arial"/>
          <w:kern w:val="28"/>
          <w:lang w:eastAsia="en-GB"/>
        </w:rPr>
      </w:pPr>
    </w:p>
    <w:p w14:paraId="38BF81E2" w14:textId="77777777" w:rsidR="00F27D5F" w:rsidRPr="00F222DA" w:rsidRDefault="00F27D5F" w:rsidP="00F27D5F">
      <w:pPr>
        <w:widowControl w:val="0"/>
        <w:rPr>
          <w:rFonts w:ascii="Arial" w:hAnsi="Arial" w:cs="Arial"/>
          <w:kern w:val="28"/>
          <w:lang w:eastAsia="en-GB"/>
        </w:rPr>
      </w:pPr>
      <w:r w:rsidRPr="00F222DA">
        <w:rPr>
          <w:rFonts w:ascii="Arial" w:hAnsi="Arial" w:cs="Arial"/>
          <w:kern w:val="28"/>
          <w:lang w:eastAsia="en-GB"/>
        </w:rPr>
        <w:t xml:space="preserve">Our Values are supported by seven </w:t>
      </w:r>
      <w:r w:rsidRPr="00F222DA">
        <w:rPr>
          <w:rFonts w:ascii="Arial" w:hAnsi="Arial" w:cs="Arial"/>
          <w:b/>
          <w:kern w:val="28"/>
          <w:lang w:eastAsia="en-GB"/>
        </w:rPr>
        <w:t>Behaviours.</w:t>
      </w:r>
      <w:r w:rsidRPr="00F222DA">
        <w:rPr>
          <w:rFonts w:ascii="Arial" w:hAnsi="Arial" w:cs="Arial"/>
          <w:kern w:val="28"/>
          <w:lang w:eastAsia="en-GB"/>
        </w:rPr>
        <w:t xml:space="preserve"> We Will…  </w:t>
      </w:r>
    </w:p>
    <w:p w14:paraId="25E67B64" w14:textId="77777777" w:rsidR="00F27D5F" w:rsidRPr="00F222DA" w:rsidRDefault="00F27D5F" w:rsidP="00F27D5F">
      <w:pPr>
        <w:widowControl w:val="0"/>
        <w:rPr>
          <w:rFonts w:ascii="Arial" w:hAnsi="Arial" w:cs="Arial"/>
          <w:kern w:val="28"/>
          <w:lang w:eastAsia="en-GB"/>
        </w:rPr>
      </w:pPr>
      <w:r w:rsidRPr="00F222DA">
        <w:rPr>
          <w:rFonts w:ascii="Arial" w:hAnsi="Arial" w:cs="Arial"/>
          <w:kern w:val="28"/>
          <w:lang w:eastAsia="en-GB"/>
        </w:rPr>
        <w:t xml:space="preserve">1. Treat people with respect, care, dignity and consideration. </w:t>
      </w:r>
    </w:p>
    <w:p w14:paraId="16187F53" w14:textId="77777777" w:rsidR="00F27D5F" w:rsidRPr="00F222DA" w:rsidRDefault="00F27D5F" w:rsidP="00F27D5F">
      <w:pPr>
        <w:widowControl w:val="0"/>
        <w:rPr>
          <w:rFonts w:ascii="Arial" w:hAnsi="Arial" w:cs="Arial"/>
          <w:kern w:val="28"/>
          <w:lang w:eastAsia="en-GB"/>
        </w:rPr>
      </w:pPr>
      <w:r w:rsidRPr="00F222DA">
        <w:rPr>
          <w:rFonts w:ascii="Arial" w:hAnsi="Arial" w:cs="Arial"/>
          <w:kern w:val="28"/>
          <w:lang w:eastAsia="en-GB"/>
        </w:rPr>
        <w:t xml:space="preserve">2. Listen, hear and respond positively to what people say. </w:t>
      </w:r>
    </w:p>
    <w:p w14:paraId="44D95E61" w14:textId="77777777" w:rsidR="00F27D5F" w:rsidRPr="00F222DA" w:rsidRDefault="00F27D5F" w:rsidP="00F27D5F">
      <w:pPr>
        <w:widowControl w:val="0"/>
        <w:rPr>
          <w:rFonts w:ascii="Arial" w:hAnsi="Arial" w:cs="Arial"/>
          <w:kern w:val="28"/>
          <w:lang w:eastAsia="en-GB"/>
        </w:rPr>
      </w:pPr>
      <w:r w:rsidRPr="00F222DA">
        <w:rPr>
          <w:rFonts w:ascii="Arial" w:hAnsi="Arial" w:cs="Arial"/>
          <w:kern w:val="28"/>
          <w:lang w:eastAsia="en-GB"/>
        </w:rPr>
        <w:t>3. Work together, supporting, adding value, learning from and sharing with others.</w:t>
      </w:r>
    </w:p>
    <w:p w14:paraId="62069729" w14:textId="77777777" w:rsidR="00F27D5F" w:rsidRPr="00F222DA" w:rsidRDefault="00F27D5F" w:rsidP="00F27D5F">
      <w:pPr>
        <w:widowControl w:val="0"/>
        <w:rPr>
          <w:rFonts w:ascii="Arial" w:hAnsi="Arial" w:cs="Arial"/>
          <w:kern w:val="28"/>
          <w:lang w:eastAsia="en-GB"/>
        </w:rPr>
      </w:pPr>
      <w:r w:rsidRPr="00F222DA">
        <w:rPr>
          <w:rFonts w:ascii="Arial" w:hAnsi="Arial" w:cs="Arial"/>
          <w:kern w:val="28"/>
          <w:lang w:eastAsia="en-GB"/>
        </w:rPr>
        <w:t>4. Embrace and develop new ideas, and ways of working.</w:t>
      </w:r>
    </w:p>
    <w:p w14:paraId="31E1FDA0" w14:textId="77777777" w:rsidR="00F27D5F" w:rsidRPr="00F222DA" w:rsidRDefault="00F27D5F" w:rsidP="00F27D5F">
      <w:pPr>
        <w:widowControl w:val="0"/>
        <w:rPr>
          <w:rFonts w:ascii="Arial" w:hAnsi="Arial" w:cs="Arial"/>
          <w:kern w:val="28"/>
          <w:lang w:eastAsia="en-GB"/>
        </w:rPr>
      </w:pPr>
      <w:r w:rsidRPr="00F222DA">
        <w:rPr>
          <w:rFonts w:ascii="Arial" w:hAnsi="Arial" w:cs="Arial"/>
          <w:kern w:val="28"/>
          <w:lang w:eastAsia="en-GB"/>
        </w:rPr>
        <w:t>5. Nurture, support, develop and equip our people to reach their full potential</w:t>
      </w:r>
    </w:p>
    <w:p w14:paraId="45CBB506" w14:textId="77777777" w:rsidR="00F27D5F" w:rsidRPr="00F222DA" w:rsidRDefault="00F27D5F" w:rsidP="00F27D5F">
      <w:pPr>
        <w:widowControl w:val="0"/>
        <w:rPr>
          <w:rFonts w:ascii="Arial" w:hAnsi="Arial" w:cs="Arial"/>
          <w:kern w:val="28"/>
          <w:lang w:eastAsia="en-GB"/>
        </w:rPr>
      </w:pPr>
      <w:r w:rsidRPr="00F222DA">
        <w:rPr>
          <w:rFonts w:ascii="Arial" w:hAnsi="Arial" w:cs="Arial"/>
          <w:kern w:val="28"/>
          <w:lang w:eastAsia="en-GB"/>
        </w:rPr>
        <w:t>6. Learn from the past, build upon and celebrate our success</w:t>
      </w:r>
    </w:p>
    <w:p w14:paraId="32EC6F1D" w14:textId="77777777" w:rsidR="00F27D5F" w:rsidRPr="00F222DA" w:rsidRDefault="00F27D5F" w:rsidP="00F27D5F">
      <w:pPr>
        <w:widowControl w:val="0"/>
        <w:rPr>
          <w:rFonts w:ascii="Arial" w:hAnsi="Arial" w:cs="Arial"/>
          <w:kern w:val="28"/>
          <w:lang w:eastAsia="en-GB"/>
        </w:rPr>
      </w:pPr>
      <w:r w:rsidRPr="00F222DA">
        <w:rPr>
          <w:rFonts w:ascii="Arial" w:hAnsi="Arial" w:cs="Arial"/>
          <w:kern w:val="28"/>
          <w:lang w:eastAsia="en-GB"/>
        </w:rPr>
        <w:t xml:space="preserve">7. Welcome scrutiny, taking ownership and responsibility for our actions.      </w:t>
      </w:r>
    </w:p>
    <w:p w14:paraId="336F6D66" w14:textId="77777777" w:rsidR="00F27D5F" w:rsidRDefault="00F27D5F" w:rsidP="00F27D5F">
      <w:pPr>
        <w:jc w:val="center"/>
        <w:rPr>
          <w:rFonts w:ascii="Arial" w:hAnsi="Arial" w:cs="Arial"/>
          <w:b/>
        </w:rPr>
      </w:pPr>
    </w:p>
    <w:p w14:paraId="7331AF54" w14:textId="77777777" w:rsidR="002A2135" w:rsidRDefault="002A2135" w:rsidP="00C73902">
      <w:pPr>
        <w:rPr>
          <w:rFonts w:ascii="Arial" w:hAnsi="Arial" w:cs="Arial"/>
          <w:b/>
          <w:sz w:val="22"/>
        </w:rPr>
      </w:pPr>
    </w:p>
    <w:p w14:paraId="0A9D181B" w14:textId="77777777" w:rsidR="00C73902" w:rsidRDefault="00C73902" w:rsidP="00C73902">
      <w:pPr>
        <w:rPr>
          <w:rFonts w:ascii="Arial" w:hAnsi="Arial" w:cs="Arial"/>
          <w:b/>
          <w:sz w:val="22"/>
        </w:rPr>
      </w:pPr>
    </w:p>
    <w:p w14:paraId="47B27F14" w14:textId="77777777" w:rsidR="00C73902" w:rsidRDefault="00C73902" w:rsidP="00C73902">
      <w:pPr>
        <w:rPr>
          <w:rFonts w:ascii="Arial" w:hAnsi="Arial" w:cs="Arial"/>
          <w:b/>
          <w:sz w:val="22"/>
        </w:rPr>
      </w:pPr>
    </w:p>
    <w:p w14:paraId="25C1EFBE" w14:textId="77777777" w:rsidR="00C73902" w:rsidRDefault="00C73902" w:rsidP="00C73902">
      <w:pPr>
        <w:rPr>
          <w:rFonts w:ascii="Arial" w:hAnsi="Arial" w:cs="Arial"/>
          <w:b/>
          <w:sz w:val="22"/>
        </w:rPr>
      </w:pPr>
    </w:p>
    <w:p w14:paraId="1C171ED2" w14:textId="77777777" w:rsidR="00C73902" w:rsidRDefault="00C73902" w:rsidP="00C73902">
      <w:pPr>
        <w:rPr>
          <w:rFonts w:ascii="Arial" w:hAnsi="Arial" w:cs="Arial"/>
          <w:b/>
          <w:sz w:val="22"/>
        </w:rPr>
      </w:pPr>
    </w:p>
    <w:p w14:paraId="3E062D1D" w14:textId="77777777" w:rsidR="00C73902" w:rsidRDefault="00C73902" w:rsidP="00C73902">
      <w:pPr>
        <w:rPr>
          <w:rFonts w:ascii="Arial" w:hAnsi="Arial" w:cs="Arial"/>
          <w:b/>
          <w:sz w:val="22"/>
        </w:rPr>
      </w:pPr>
    </w:p>
    <w:p w14:paraId="0DFD8EAD" w14:textId="77777777" w:rsidR="00C73902" w:rsidRDefault="00C73902" w:rsidP="00C73902">
      <w:pPr>
        <w:rPr>
          <w:rFonts w:ascii="Arial" w:hAnsi="Arial" w:cs="Arial"/>
          <w:b/>
          <w:sz w:val="22"/>
        </w:rPr>
      </w:pPr>
    </w:p>
    <w:p w14:paraId="53572DDB" w14:textId="77777777" w:rsidR="00C73902" w:rsidRPr="00234AC6" w:rsidRDefault="00C73902" w:rsidP="00C73902">
      <w:pPr>
        <w:rPr>
          <w:rFonts w:ascii="Arial" w:hAnsi="Arial" w:cs="Arial"/>
          <w:b/>
          <w:sz w:val="22"/>
        </w:rPr>
      </w:pPr>
    </w:p>
    <w:p w14:paraId="52870E70" w14:textId="77777777" w:rsidR="00C73902" w:rsidRPr="00234AC6" w:rsidRDefault="00C73902" w:rsidP="00C73902">
      <w:pPr>
        <w:jc w:val="center"/>
        <w:rPr>
          <w:rFonts w:ascii="Arial" w:hAnsi="Arial" w:cs="Arial"/>
          <w:b/>
          <w:sz w:val="22"/>
        </w:rPr>
      </w:pPr>
      <w:r w:rsidRPr="00234AC6">
        <w:rPr>
          <w:rFonts w:ascii="FrnkGothITC Bk BT" w:hAnsi="FrnkGothITC Bk BT"/>
          <w:noProof/>
          <w:sz w:val="22"/>
          <w:lang w:eastAsia="en-GB"/>
        </w:rPr>
        <w:drawing>
          <wp:inline distT="0" distB="0" distL="0" distR="0" wp14:anchorId="0141E999" wp14:editId="58AB3C64">
            <wp:extent cx="2752725" cy="1257300"/>
            <wp:effectExtent l="0" t="0" r="9525" b="0"/>
            <wp:docPr id="4" name="Picture 4" descr="\\dellserver\users\Shared Working\Action Cancer Media\Action Cancer Logos\AC logo formats\AC EDITED LOGO - 2016-01 tighter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lserver\users\Shared Working\Action Cancer Media\Action Cancer Logos\AC logo formats\AC EDITED LOGO - 2016-01 tighter cro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2725" cy="1257300"/>
                    </a:xfrm>
                    <a:prstGeom prst="rect">
                      <a:avLst/>
                    </a:prstGeom>
                    <a:noFill/>
                    <a:ln>
                      <a:noFill/>
                    </a:ln>
                  </pic:spPr>
                </pic:pic>
              </a:graphicData>
            </a:graphic>
          </wp:inline>
        </w:drawing>
      </w:r>
    </w:p>
    <w:p w14:paraId="2241BD66" w14:textId="77777777" w:rsidR="00C73902" w:rsidRPr="00234AC6" w:rsidRDefault="00C73902" w:rsidP="00C73902">
      <w:pPr>
        <w:ind w:left="2160" w:hanging="2160"/>
        <w:rPr>
          <w:rFonts w:ascii="Arial" w:hAnsi="Arial" w:cs="Arial"/>
          <w:b/>
        </w:rPr>
      </w:pPr>
    </w:p>
    <w:p w14:paraId="4F0BBC4F" w14:textId="77777777" w:rsidR="00C73902" w:rsidRPr="00055F32" w:rsidRDefault="00C73902" w:rsidP="00C73902">
      <w:pPr>
        <w:jc w:val="center"/>
        <w:rPr>
          <w:rFonts w:ascii="Arial" w:hAnsi="Arial" w:cs="Arial"/>
          <w:b/>
          <w:bCs/>
          <w:sz w:val="22"/>
          <w:szCs w:val="22"/>
        </w:rPr>
      </w:pPr>
    </w:p>
    <w:p w14:paraId="1043FCC4" w14:textId="77777777" w:rsidR="00356A89" w:rsidRPr="003A59F3" w:rsidRDefault="00356A89" w:rsidP="00356A89">
      <w:pPr>
        <w:autoSpaceDE w:val="0"/>
        <w:autoSpaceDN w:val="0"/>
        <w:adjustRightInd w:val="0"/>
        <w:rPr>
          <w:rFonts w:ascii="Arial" w:hAnsi="Arial" w:cs="Arial"/>
          <w:b/>
          <w:bCs/>
          <w:lang w:eastAsia="en-GB"/>
        </w:rPr>
      </w:pPr>
      <w:r w:rsidRPr="003A59F3">
        <w:rPr>
          <w:rFonts w:ascii="Arial" w:hAnsi="Arial" w:cs="Arial"/>
          <w:b/>
          <w:bCs/>
          <w:lang w:eastAsia="en-GB"/>
        </w:rPr>
        <w:t>Title of Post:</w:t>
      </w:r>
      <w:r w:rsidRPr="003A59F3">
        <w:rPr>
          <w:rFonts w:ascii="Arial" w:hAnsi="Arial" w:cs="Arial"/>
          <w:b/>
          <w:lang w:eastAsia="en-GB"/>
        </w:rPr>
        <w:tab/>
        <w:t xml:space="preserve"> </w:t>
      </w:r>
      <w:r w:rsidRPr="003A59F3">
        <w:rPr>
          <w:rFonts w:ascii="Arial" w:hAnsi="Arial" w:cs="Arial"/>
          <w:b/>
          <w:lang w:eastAsia="en-GB"/>
        </w:rPr>
        <w:tab/>
      </w:r>
      <w:r w:rsidR="00D66D0D" w:rsidRPr="003A59F3">
        <w:rPr>
          <w:rFonts w:ascii="Arial" w:hAnsi="Arial" w:cs="Arial"/>
          <w:b/>
          <w:bCs/>
          <w:lang w:eastAsia="en-GB"/>
        </w:rPr>
        <w:t>Fundraising</w:t>
      </w:r>
      <w:r w:rsidRPr="003A59F3">
        <w:rPr>
          <w:rFonts w:ascii="Arial" w:hAnsi="Arial" w:cs="Arial"/>
          <w:b/>
          <w:bCs/>
          <w:lang w:eastAsia="en-GB"/>
        </w:rPr>
        <w:t xml:space="preserve"> Executive  </w:t>
      </w:r>
    </w:p>
    <w:p w14:paraId="1B44AB6B" w14:textId="77777777" w:rsidR="00356A89" w:rsidRPr="003A59F3" w:rsidRDefault="00356A89" w:rsidP="00356A89">
      <w:pPr>
        <w:autoSpaceDE w:val="0"/>
        <w:autoSpaceDN w:val="0"/>
        <w:adjustRightInd w:val="0"/>
        <w:rPr>
          <w:rFonts w:ascii="Arial" w:hAnsi="Arial" w:cs="Arial"/>
          <w:b/>
          <w:lang w:eastAsia="en-GB"/>
        </w:rPr>
      </w:pPr>
    </w:p>
    <w:p w14:paraId="3470F4E6" w14:textId="77777777" w:rsidR="00356A89" w:rsidRPr="003A59F3" w:rsidRDefault="00356A89" w:rsidP="00356A89">
      <w:pPr>
        <w:autoSpaceDE w:val="0"/>
        <w:autoSpaceDN w:val="0"/>
        <w:adjustRightInd w:val="0"/>
        <w:rPr>
          <w:rFonts w:ascii="Arial" w:hAnsi="Arial" w:cs="Arial"/>
          <w:b/>
          <w:lang w:eastAsia="en-GB"/>
        </w:rPr>
      </w:pPr>
      <w:r w:rsidRPr="003A59F3">
        <w:rPr>
          <w:rFonts w:ascii="Arial" w:hAnsi="Arial" w:cs="Arial"/>
          <w:b/>
          <w:bCs/>
          <w:lang w:eastAsia="en-GB"/>
        </w:rPr>
        <w:t>Hours:</w:t>
      </w:r>
      <w:r w:rsidRPr="003A59F3">
        <w:rPr>
          <w:rFonts w:ascii="Arial" w:hAnsi="Arial" w:cs="Arial"/>
          <w:b/>
          <w:bCs/>
          <w:lang w:eastAsia="en-GB"/>
        </w:rPr>
        <w:tab/>
      </w:r>
      <w:r w:rsidRPr="003A59F3">
        <w:rPr>
          <w:rFonts w:ascii="Arial" w:hAnsi="Arial" w:cs="Arial"/>
          <w:b/>
          <w:bCs/>
          <w:lang w:eastAsia="en-GB"/>
        </w:rPr>
        <w:tab/>
      </w:r>
      <w:r w:rsidRPr="003A59F3">
        <w:rPr>
          <w:rFonts w:ascii="Arial" w:hAnsi="Arial" w:cs="Arial"/>
          <w:b/>
          <w:bCs/>
          <w:lang w:eastAsia="en-GB"/>
        </w:rPr>
        <w:tab/>
      </w:r>
      <w:r w:rsidRPr="003A59F3">
        <w:rPr>
          <w:rFonts w:ascii="Arial" w:hAnsi="Arial" w:cs="Arial"/>
          <w:b/>
          <w:lang w:eastAsia="en-GB"/>
        </w:rPr>
        <w:t>35 per week</w:t>
      </w:r>
    </w:p>
    <w:p w14:paraId="6C6FEAE7" w14:textId="77777777" w:rsidR="00356A89" w:rsidRPr="003A59F3" w:rsidRDefault="00356A89" w:rsidP="00356A89">
      <w:pPr>
        <w:autoSpaceDE w:val="0"/>
        <w:autoSpaceDN w:val="0"/>
        <w:adjustRightInd w:val="0"/>
        <w:rPr>
          <w:rFonts w:ascii="Arial" w:hAnsi="Arial" w:cs="Arial"/>
          <w:b/>
          <w:bCs/>
          <w:lang w:eastAsia="en-GB"/>
        </w:rPr>
      </w:pPr>
    </w:p>
    <w:p w14:paraId="1C938779" w14:textId="77777777" w:rsidR="00356A89" w:rsidRPr="003A59F3" w:rsidRDefault="00356A89" w:rsidP="00356A89">
      <w:pPr>
        <w:autoSpaceDE w:val="0"/>
        <w:autoSpaceDN w:val="0"/>
        <w:adjustRightInd w:val="0"/>
        <w:rPr>
          <w:rFonts w:ascii="Arial" w:hAnsi="Arial" w:cs="Arial"/>
          <w:b/>
          <w:lang w:eastAsia="en-GB"/>
        </w:rPr>
      </w:pPr>
      <w:r w:rsidRPr="003A59F3">
        <w:rPr>
          <w:rFonts w:ascii="Arial" w:hAnsi="Arial" w:cs="Arial"/>
          <w:b/>
          <w:bCs/>
          <w:lang w:eastAsia="en-GB"/>
        </w:rPr>
        <w:t>Reports to:</w:t>
      </w:r>
      <w:r w:rsidRPr="003A59F3">
        <w:rPr>
          <w:rFonts w:ascii="Arial" w:hAnsi="Arial" w:cs="Arial"/>
          <w:b/>
          <w:lang w:eastAsia="en-GB"/>
        </w:rPr>
        <w:tab/>
      </w:r>
      <w:r w:rsidRPr="003A59F3">
        <w:rPr>
          <w:rFonts w:ascii="Arial" w:hAnsi="Arial" w:cs="Arial"/>
          <w:b/>
          <w:lang w:eastAsia="en-GB"/>
        </w:rPr>
        <w:tab/>
        <w:t xml:space="preserve">Corporate Fundraising Manager </w:t>
      </w:r>
    </w:p>
    <w:p w14:paraId="62C0E1A1" w14:textId="77777777" w:rsidR="00356A89" w:rsidRPr="003A59F3" w:rsidRDefault="00356A89" w:rsidP="00356A89">
      <w:pPr>
        <w:autoSpaceDE w:val="0"/>
        <w:autoSpaceDN w:val="0"/>
        <w:adjustRightInd w:val="0"/>
        <w:rPr>
          <w:rFonts w:ascii="Arial" w:hAnsi="Arial" w:cs="Arial"/>
          <w:b/>
          <w:lang w:eastAsia="en-GB"/>
        </w:rPr>
      </w:pPr>
    </w:p>
    <w:p w14:paraId="1C9CD1EE" w14:textId="77777777" w:rsidR="00356A89" w:rsidRPr="003A59F3" w:rsidRDefault="00356A89" w:rsidP="00356A89">
      <w:pPr>
        <w:autoSpaceDE w:val="0"/>
        <w:autoSpaceDN w:val="0"/>
        <w:adjustRightInd w:val="0"/>
        <w:rPr>
          <w:rFonts w:ascii="Arial" w:hAnsi="Arial" w:cs="Arial"/>
          <w:b/>
          <w:lang w:eastAsia="en-GB"/>
        </w:rPr>
      </w:pPr>
      <w:r w:rsidRPr="003A59F3">
        <w:rPr>
          <w:rFonts w:ascii="Arial" w:hAnsi="Arial" w:cs="Arial"/>
          <w:b/>
          <w:bCs/>
          <w:lang w:eastAsia="en-GB"/>
        </w:rPr>
        <w:t>Location:</w:t>
      </w:r>
      <w:r w:rsidRPr="003A59F3">
        <w:rPr>
          <w:rFonts w:ascii="Arial" w:hAnsi="Arial" w:cs="Arial"/>
          <w:b/>
          <w:lang w:eastAsia="en-GB"/>
        </w:rPr>
        <w:tab/>
      </w:r>
      <w:r w:rsidRPr="003A59F3">
        <w:rPr>
          <w:rFonts w:ascii="Arial" w:hAnsi="Arial" w:cs="Arial"/>
          <w:b/>
          <w:lang w:eastAsia="en-GB"/>
        </w:rPr>
        <w:tab/>
        <w:t xml:space="preserve">Action Cancer House </w:t>
      </w:r>
    </w:p>
    <w:p w14:paraId="472E5547" w14:textId="77777777" w:rsidR="00356A89" w:rsidRPr="003A59F3" w:rsidRDefault="00356A89" w:rsidP="00356A89">
      <w:pPr>
        <w:autoSpaceDE w:val="0"/>
        <w:autoSpaceDN w:val="0"/>
        <w:adjustRightInd w:val="0"/>
        <w:rPr>
          <w:rFonts w:ascii="Arial" w:hAnsi="Arial" w:cs="Arial"/>
          <w:b/>
          <w:lang w:eastAsia="en-GB"/>
        </w:rPr>
      </w:pPr>
    </w:p>
    <w:p w14:paraId="578A5903" w14:textId="77777777" w:rsidR="00356A89" w:rsidRPr="003A59F3" w:rsidRDefault="00356A89" w:rsidP="00356A89">
      <w:pPr>
        <w:ind w:left="2160" w:hanging="2160"/>
        <w:rPr>
          <w:rFonts w:ascii="Arial" w:hAnsi="Arial" w:cs="Arial"/>
          <w:b/>
          <w:bCs/>
          <w:lang w:eastAsia="en-GB"/>
        </w:rPr>
      </w:pPr>
      <w:r w:rsidRPr="003A59F3">
        <w:rPr>
          <w:rFonts w:ascii="Arial" w:hAnsi="Arial" w:cs="Arial"/>
          <w:b/>
          <w:bCs/>
          <w:lang w:eastAsia="en-GB"/>
        </w:rPr>
        <w:t>Salary:</w:t>
      </w:r>
      <w:r w:rsidRPr="003A59F3">
        <w:rPr>
          <w:rFonts w:ascii="Arial" w:hAnsi="Arial" w:cs="Arial"/>
          <w:b/>
          <w:bCs/>
          <w:lang w:eastAsia="en-GB"/>
        </w:rPr>
        <w:tab/>
        <w:t xml:space="preserve"> NJC point </w:t>
      </w:r>
      <w:r w:rsidR="00D66D0D" w:rsidRPr="003A59F3">
        <w:rPr>
          <w:rFonts w:ascii="Arial" w:hAnsi="Arial" w:cs="Arial"/>
          <w:b/>
          <w:bCs/>
          <w:lang w:eastAsia="en-GB"/>
        </w:rPr>
        <w:t>20-24 £31,586 - £34,314</w:t>
      </w:r>
    </w:p>
    <w:p w14:paraId="7185A838" w14:textId="77777777" w:rsidR="00356A89" w:rsidRPr="003A59F3" w:rsidRDefault="00356A89" w:rsidP="00356A89">
      <w:pPr>
        <w:ind w:left="2160" w:hanging="2160"/>
        <w:rPr>
          <w:rFonts w:ascii="Arial" w:hAnsi="Arial" w:cs="Arial"/>
          <w:b/>
        </w:rPr>
      </w:pPr>
    </w:p>
    <w:p w14:paraId="2F936E45" w14:textId="77777777" w:rsidR="00356A89" w:rsidRPr="003A59F3" w:rsidRDefault="00356A89" w:rsidP="00356A89">
      <w:pPr>
        <w:rPr>
          <w:rFonts w:ascii="Arial" w:hAnsi="Arial" w:cs="Arial"/>
          <w:b/>
        </w:rPr>
      </w:pPr>
    </w:p>
    <w:p w14:paraId="45FA25B5" w14:textId="77777777" w:rsidR="00356A89" w:rsidRPr="003A59F3" w:rsidRDefault="00356A89" w:rsidP="00356A89">
      <w:pPr>
        <w:rPr>
          <w:rFonts w:ascii="Arial" w:hAnsi="Arial" w:cs="Arial"/>
          <w:bCs/>
          <w:iCs/>
        </w:rPr>
      </w:pPr>
      <w:r w:rsidRPr="003A59F3">
        <w:rPr>
          <w:rFonts w:ascii="Arial" w:hAnsi="Arial" w:cs="Arial"/>
          <w:lang w:val="en-AU"/>
        </w:rPr>
        <w:t>In addition to a competitive salary, Action Cancer</w:t>
      </w:r>
      <w:r w:rsidRPr="003A59F3">
        <w:rPr>
          <w:rFonts w:ascii="Arial" w:hAnsi="Arial" w:cs="Arial"/>
        </w:rPr>
        <w:t xml:space="preserve"> </w:t>
      </w:r>
      <w:r w:rsidRPr="003A59F3">
        <w:rPr>
          <w:rFonts w:ascii="Arial" w:hAnsi="Arial" w:cs="Arial"/>
          <w:lang w:val="en-AU"/>
        </w:rPr>
        <w:t>offer the Total Reward Package (enclosed), which focuses on what our staff value, and includes a flexible mix of rewards designed to meet staff needs, their lifestyle, and their stage in life, including a t</w:t>
      </w:r>
      <w:r w:rsidRPr="003A59F3">
        <w:rPr>
          <w:rFonts w:ascii="Arial" w:hAnsi="Arial" w:cs="Arial"/>
        </w:rPr>
        <w:t>ime-off-in-lieu accrual system, training, flexible family-friendly working arrangements, pension contributions, and e</w:t>
      </w:r>
      <w:r w:rsidRPr="003A59F3">
        <w:rPr>
          <w:rFonts w:ascii="Arial" w:hAnsi="Arial" w:cs="Arial"/>
          <w:bCs/>
          <w:iCs/>
        </w:rPr>
        <w:t>xcellent professional development opportunities.</w:t>
      </w:r>
    </w:p>
    <w:p w14:paraId="28856606" w14:textId="77777777" w:rsidR="00356A89" w:rsidRPr="003A59F3" w:rsidRDefault="00356A89" w:rsidP="00356A89">
      <w:pPr>
        <w:rPr>
          <w:rFonts w:ascii="Arial" w:hAnsi="Arial" w:cs="Arial"/>
        </w:rPr>
      </w:pPr>
    </w:p>
    <w:p w14:paraId="20A7C2C8" w14:textId="77777777" w:rsidR="00356A89" w:rsidRPr="003A59F3" w:rsidRDefault="00356A89" w:rsidP="00356A89">
      <w:pPr>
        <w:rPr>
          <w:rFonts w:ascii="Arial" w:hAnsi="Arial" w:cs="Arial"/>
        </w:rPr>
      </w:pPr>
      <w:r w:rsidRPr="003A59F3">
        <w:rPr>
          <w:rFonts w:ascii="Arial" w:hAnsi="Arial" w:cs="Arial"/>
          <w:color w:val="333333"/>
        </w:rPr>
        <w:t>Action Cancer is a local Northern Ireland charity - all our money is raised to provide services for local communities. Our dedicated team of staff and volunteers work across the whole of Northern Ireland helping to save lives and support people affected by cancer. To operate our services w</w:t>
      </w:r>
      <w:r w:rsidRPr="003A59F3">
        <w:rPr>
          <w:rFonts w:ascii="Arial" w:hAnsi="Arial" w:cs="Arial"/>
        </w:rPr>
        <w:t xml:space="preserve">e must raise circa £4 million every year. </w:t>
      </w:r>
    </w:p>
    <w:p w14:paraId="5EE83AE3" w14:textId="77777777" w:rsidR="00356A89" w:rsidRPr="003A59F3" w:rsidRDefault="00356A89" w:rsidP="00356A89">
      <w:pPr>
        <w:rPr>
          <w:rFonts w:ascii="Arial" w:hAnsi="Arial" w:cs="Arial"/>
          <w:color w:val="333333"/>
        </w:rPr>
      </w:pPr>
    </w:p>
    <w:p w14:paraId="0E27F434" w14:textId="77777777" w:rsidR="00356A89" w:rsidRPr="003A59F3" w:rsidRDefault="00356A89" w:rsidP="00356A89">
      <w:pPr>
        <w:rPr>
          <w:rFonts w:ascii="Arial" w:hAnsi="Arial" w:cs="Arial"/>
        </w:rPr>
      </w:pPr>
      <w:r w:rsidRPr="003A59F3">
        <w:rPr>
          <w:rFonts w:ascii="Arial" w:hAnsi="Arial" w:cs="Arial"/>
          <w:color w:val="333333"/>
        </w:rPr>
        <w:t xml:space="preserve">We provide early detection and health promotion services, and counselling and support services for cancer patients and their families, thereby </w:t>
      </w:r>
      <w:r w:rsidRPr="003A59F3">
        <w:rPr>
          <w:rFonts w:ascii="Arial" w:hAnsi="Arial" w:cs="Arial"/>
        </w:rPr>
        <w:t xml:space="preserve">making a real difference to people who are affected by or living with cancer. </w:t>
      </w:r>
    </w:p>
    <w:p w14:paraId="2DD02B49" w14:textId="77777777" w:rsidR="00356A89" w:rsidRPr="003A59F3" w:rsidRDefault="00356A89" w:rsidP="00356A89">
      <w:pPr>
        <w:rPr>
          <w:rFonts w:ascii="Arial" w:hAnsi="Arial" w:cs="Arial"/>
        </w:rPr>
      </w:pPr>
    </w:p>
    <w:p w14:paraId="2619526F" w14:textId="77777777" w:rsidR="00356A89" w:rsidRPr="003A59F3" w:rsidRDefault="00356A89" w:rsidP="00356A89">
      <w:pPr>
        <w:spacing w:line="276" w:lineRule="auto"/>
        <w:rPr>
          <w:rFonts w:ascii="Arial" w:hAnsi="Arial" w:cs="Arial"/>
        </w:rPr>
      </w:pPr>
      <w:r w:rsidRPr="003A59F3">
        <w:rPr>
          <w:rFonts w:ascii="Arial" w:hAnsi="Arial" w:cs="Arial"/>
        </w:rPr>
        <w:t xml:space="preserve">Action Cancer staff - a mix of highly skilled professionals - are the most valuable asset to our charity. We offer a wide variety of training and development opportunities, and family friendly initiatives to enhance work-life balance, and to value and support individuals and family life. In recognition of this we were awarded Best Learning and Development Organisation in Ireland - Not for Profit Sector, and were winners of The Irish News ‘Best Place to Work’ Award, Employers For Childcare “Childcare Works Award” , Employers For Childcare Family Friendly Employer Award - Social Enterprise/Charity of the Year, and </w:t>
      </w:r>
      <w:r w:rsidRPr="003A59F3">
        <w:rPr>
          <w:rFonts w:ascii="Arial" w:hAnsi="Arial" w:cs="Arial"/>
          <w:bCs/>
        </w:rPr>
        <w:t>Employer of the Year Award</w:t>
      </w:r>
      <w:r w:rsidRPr="003A59F3">
        <w:rPr>
          <w:rFonts w:ascii="Arial" w:hAnsi="Arial" w:cs="Arial"/>
          <w:b/>
          <w:bCs/>
        </w:rPr>
        <w:t xml:space="preserve"> </w:t>
      </w:r>
      <w:r w:rsidRPr="003A59F3">
        <w:rPr>
          <w:rFonts w:ascii="Arial" w:hAnsi="Arial" w:cs="Arial"/>
          <w:bCs/>
        </w:rPr>
        <w:t>by</w:t>
      </w:r>
      <w:r w:rsidRPr="003A59F3">
        <w:rPr>
          <w:rFonts w:ascii="Arial" w:hAnsi="Arial" w:cs="Arial"/>
          <w:b/>
          <w:bCs/>
        </w:rPr>
        <w:t xml:space="preserve"> </w:t>
      </w:r>
      <w:r w:rsidRPr="003A59F3">
        <w:rPr>
          <w:rFonts w:ascii="Arial" w:hAnsi="Arial" w:cs="Arial"/>
        </w:rPr>
        <w:t>UTV Business Eye Awards.</w:t>
      </w:r>
      <w:r w:rsidR="000D5932" w:rsidRPr="003A59F3">
        <w:t xml:space="preserve"> </w:t>
      </w:r>
      <w:r w:rsidR="000D5932" w:rsidRPr="003A59F3">
        <w:rPr>
          <w:rFonts w:ascii="Arial" w:hAnsi="Arial" w:cs="Arial"/>
        </w:rPr>
        <w:t>Winner of Business Eye First Trust Bank Business Awards - Employer of the Year Award 2018 and The Business Eye First Trust Bank Business Awards 2018</w:t>
      </w:r>
    </w:p>
    <w:p w14:paraId="347C27AB" w14:textId="77777777" w:rsidR="00356A89" w:rsidRPr="003A59F3" w:rsidRDefault="00356A89" w:rsidP="00356A89">
      <w:pPr>
        <w:rPr>
          <w:rFonts w:ascii="Arial" w:hAnsi="Arial" w:cs="Arial"/>
        </w:rPr>
      </w:pPr>
    </w:p>
    <w:p w14:paraId="1A0A9F91" w14:textId="77777777" w:rsidR="00356A89" w:rsidRPr="00356A89" w:rsidRDefault="00356A89" w:rsidP="00356A89">
      <w:pPr>
        <w:spacing w:line="276" w:lineRule="auto"/>
        <w:rPr>
          <w:rFonts w:ascii="Arial" w:hAnsi="Arial" w:cs="Arial"/>
          <w:b/>
        </w:rPr>
      </w:pPr>
      <w:r w:rsidRPr="003A59F3">
        <w:rPr>
          <w:rFonts w:ascii="Arial" w:hAnsi="Arial" w:cs="Arial"/>
        </w:rPr>
        <w:t>We are also very proud to have achieved Investors in People Gold Champion status, Investors in People Health &amp; Wellbeing Good Practice accreditation, and Investors in Volunteers accreditation. These awards are testament to our continued commitment to “have highly valued, trained, enthusiastic, focused and committed people who work together and engage with others to make a positive impact on our community”.</w:t>
      </w:r>
      <w:r w:rsidRPr="00356A89">
        <w:rPr>
          <w:rFonts w:ascii="Arial" w:hAnsi="Arial" w:cs="Arial"/>
        </w:rPr>
        <w:t xml:space="preserve"> </w:t>
      </w:r>
    </w:p>
    <w:p w14:paraId="24984C5A" w14:textId="77777777" w:rsidR="00356A89" w:rsidRPr="00356A89" w:rsidRDefault="00356A89" w:rsidP="00356A89">
      <w:pPr>
        <w:jc w:val="center"/>
        <w:rPr>
          <w:rFonts w:ascii="Arial" w:hAnsi="Arial" w:cs="Arial"/>
          <w:b/>
          <w:bCs/>
          <w:sz w:val="22"/>
          <w:szCs w:val="22"/>
        </w:rPr>
      </w:pPr>
    </w:p>
    <w:p w14:paraId="01B5E7E6" w14:textId="77777777" w:rsidR="00356A89" w:rsidRPr="00356A89" w:rsidRDefault="00356A89" w:rsidP="00356A89">
      <w:pPr>
        <w:jc w:val="center"/>
        <w:rPr>
          <w:rFonts w:ascii="Arial" w:hAnsi="Arial" w:cs="Arial"/>
          <w:b/>
          <w:bCs/>
          <w:sz w:val="22"/>
          <w:szCs w:val="22"/>
        </w:rPr>
      </w:pPr>
    </w:p>
    <w:p w14:paraId="3A8E15CE" w14:textId="37EFDC16" w:rsidR="00C73902" w:rsidRDefault="00C73902" w:rsidP="00356A89">
      <w:pPr>
        <w:jc w:val="center"/>
        <w:rPr>
          <w:rFonts w:ascii="Arial" w:hAnsi="Arial" w:cs="Arial"/>
          <w:b/>
          <w:bCs/>
          <w:sz w:val="22"/>
          <w:szCs w:val="22"/>
        </w:rPr>
      </w:pPr>
    </w:p>
    <w:p w14:paraId="77E762F7" w14:textId="77777777" w:rsidR="00C73902" w:rsidRDefault="00C73902" w:rsidP="00C73902">
      <w:pPr>
        <w:jc w:val="center"/>
        <w:rPr>
          <w:rFonts w:ascii="Arial" w:hAnsi="Arial" w:cs="Arial"/>
          <w:b/>
          <w:bCs/>
          <w:sz w:val="22"/>
          <w:szCs w:val="22"/>
        </w:rPr>
      </w:pPr>
    </w:p>
    <w:p w14:paraId="02CC9A7D" w14:textId="77777777" w:rsidR="00C73902" w:rsidRDefault="00C73902" w:rsidP="00C73902">
      <w:pPr>
        <w:jc w:val="center"/>
        <w:rPr>
          <w:rFonts w:ascii="Arial" w:hAnsi="Arial" w:cs="Arial"/>
          <w:b/>
          <w:bCs/>
          <w:sz w:val="22"/>
          <w:szCs w:val="22"/>
        </w:rPr>
      </w:pPr>
    </w:p>
    <w:p w14:paraId="7E4F7184" w14:textId="77777777" w:rsidR="00C73902" w:rsidRDefault="00C73902" w:rsidP="00C73902">
      <w:pPr>
        <w:rPr>
          <w:rFonts w:ascii="Arial" w:hAnsi="Arial" w:cs="Arial"/>
          <w:b/>
          <w:bCs/>
          <w:sz w:val="22"/>
          <w:szCs w:val="22"/>
        </w:rPr>
      </w:pPr>
    </w:p>
    <w:p w14:paraId="48C2D96E" w14:textId="77777777" w:rsidR="00C73902" w:rsidRDefault="00C73902" w:rsidP="00C73902">
      <w:pPr>
        <w:jc w:val="center"/>
        <w:rPr>
          <w:rFonts w:ascii="Arial" w:hAnsi="Arial" w:cs="Arial"/>
          <w:b/>
          <w:bCs/>
          <w:sz w:val="22"/>
          <w:szCs w:val="22"/>
        </w:rPr>
      </w:pPr>
    </w:p>
    <w:p w14:paraId="761C20E8" w14:textId="77777777" w:rsidR="00C73902" w:rsidRPr="00234AC6" w:rsidRDefault="00C73902" w:rsidP="00C73902">
      <w:pPr>
        <w:jc w:val="center"/>
        <w:rPr>
          <w:rFonts w:ascii="Arial" w:hAnsi="Arial" w:cs="Arial"/>
          <w:b/>
          <w:bCs/>
          <w:sz w:val="22"/>
          <w:szCs w:val="22"/>
        </w:rPr>
      </w:pPr>
    </w:p>
    <w:p w14:paraId="06F7EF8D" w14:textId="77777777" w:rsidR="00C73902" w:rsidRDefault="00C73902" w:rsidP="00C73902">
      <w:pPr>
        <w:widowControl w:val="0"/>
        <w:rPr>
          <w:rFonts w:ascii="FrnkGothITC Bk BT" w:hAnsi="FrnkGothITC Bk BT"/>
          <w:b/>
          <w:kern w:val="28"/>
          <w:sz w:val="22"/>
          <w:szCs w:val="22"/>
          <w:lang w:eastAsia="en-GB"/>
        </w:rPr>
      </w:pPr>
    </w:p>
    <w:p w14:paraId="3DCB6B04" w14:textId="77777777" w:rsidR="00C73902" w:rsidRPr="00F87C0B" w:rsidRDefault="00C73902" w:rsidP="00C73902">
      <w:pPr>
        <w:jc w:val="center"/>
        <w:rPr>
          <w:rFonts w:ascii="Arial" w:hAnsi="Arial" w:cs="Arial"/>
          <w:b/>
        </w:rPr>
      </w:pPr>
    </w:p>
    <w:p w14:paraId="3FD55883" w14:textId="3D1CF99D" w:rsidR="00020666" w:rsidRPr="00F87C0B" w:rsidRDefault="00413D56" w:rsidP="00D66D0D">
      <w:pPr>
        <w:keepNext/>
        <w:jc w:val="center"/>
        <w:outlineLvl w:val="1"/>
        <w:rPr>
          <w:rFonts w:ascii="Arial" w:hAnsi="Arial" w:cs="Arial"/>
          <w:b/>
          <w:bCs/>
        </w:rPr>
      </w:pPr>
      <w:r>
        <w:rPr>
          <w:rFonts w:ascii="Arial" w:hAnsi="Arial" w:cs="Arial"/>
          <w:b/>
          <w:bCs/>
        </w:rPr>
        <w:t>Fundraising</w:t>
      </w:r>
      <w:r w:rsidR="00020666" w:rsidRPr="00F87C0B">
        <w:rPr>
          <w:rFonts w:ascii="Arial" w:hAnsi="Arial" w:cs="Arial"/>
          <w:b/>
          <w:bCs/>
        </w:rPr>
        <w:t xml:space="preserve"> Executive - Job Description</w:t>
      </w:r>
    </w:p>
    <w:p w14:paraId="76B16E2E" w14:textId="77777777" w:rsidR="00D66D0D" w:rsidRPr="00F87C0B" w:rsidRDefault="00D66D0D" w:rsidP="00020666">
      <w:pPr>
        <w:rPr>
          <w:rFonts w:ascii="Arial" w:hAnsi="Arial" w:cs="Arial"/>
        </w:rPr>
      </w:pPr>
    </w:p>
    <w:p w14:paraId="0FDCDDB0" w14:textId="77777777" w:rsidR="00D66D0D" w:rsidRPr="003A59F3" w:rsidRDefault="00D66D0D" w:rsidP="00D66D0D">
      <w:pPr>
        <w:spacing w:before="100" w:beforeAutospacing="1" w:after="100" w:afterAutospacing="1"/>
        <w:rPr>
          <w:rFonts w:ascii="Arial" w:hAnsi="Arial" w:cs="Arial"/>
          <w:b/>
          <w:bCs/>
          <w:lang w:eastAsia="en-GB"/>
        </w:rPr>
      </w:pPr>
      <w:r w:rsidRPr="003A59F3">
        <w:rPr>
          <w:rFonts w:ascii="Arial" w:hAnsi="Arial" w:cs="Arial"/>
          <w:b/>
          <w:bCs/>
          <w:lang w:eastAsia="en-GB"/>
        </w:rPr>
        <w:t>Key Responsibilities:</w:t>
      </w:r>
    </w:p>
    <w:p w14:paraId="27316FE5" w14:textId="77777777" w:rsidR="00D66D0D" w:rsidRPr="003A59F3" w:rsidRDefault="00D66D0D" w:rsidP="00D66D0D">
      <w:pPr>
        <w:spacing w:before="100" w:beforeAutospacing="1" w:after="100" w:afterAutospacing="1"/>
        <w:rPr>
          <w:rFonts w:ascii="Arial" w:hAnsi="Arial" w:cs="Arial"/>
          <w:b/>
          <w:bCs/>
          <w:lang w:eastAsia="en-GB"/>
        </w:rPr>
      </w:pPr>
      <w:r w:rsidRPr="003A59F3">
        <w:rPr>
          <w:rFonts w:ascii="Arial" w:hAnsi="Arial" w:cs="Arial"/>
          <w:b/>
          <w:bCs/>
          <w:lang w:eastAsia="en-GB"/>
        </w:rPr>
        <w:t>1. Corporate Fundraising &amp; Sponsorships:</w:t>
      </w:r>
    </w:p>
    <w:p w14:paraId="2E9E7E8E" w14:textId="77777777" w:rsidR="00D66D0D" w:rsidRPr="003A59F3" w:rsidRDefault="00D66D0D" w:rsidP="00D66D0D">
      <w:pPr>
        <w:numPr>
          <w:ilvl w:val="0"/>
          <w:numId w:val="18"/>
        </w:numPr>
        <w:spacing w:before="100" w:beforeAutospacing="1" w:after="100" w:afterAutospacing="1"/>
        <w:rPr>
          <w:rFonts w:ascii="Arial" w:hAnsi="Arial" w:cs="Arial"/>
          <w:lang w:eastAsia="en-GB"/>
        </w:rPr>
      </w:pPr>
      <w:r w:rsidRPr="003A59F3">
        <w:rPr>
          <w:rFonts w:ascii="Arial" w:hAnsi="Arial" w:cs="Arial"/>
          <w:lang w:eastAsia="en-GB"/>
        </w:rPr>
        <w:t>Identify</w:t>
      </w:r>
      <w:r w:rsidR="00221D54" w:rsidRPr="003A59F3">
        <w:rPr>
          <w:rFonts w:ascii="Arial" w:hAnsi="Arial" w:cs="Arial"/>
          <w:lang w:eastAsia="en-GB"/>
        </w:rPr>
        <w:t xml:space="preserve"> </w:t>
      </w:r>
      <w:r w:rsidRPr="003A59F3">
        <w:rPr>
          <w:rFonts w:ascii="Arial" w:hAnsi="Arial" w:cs="Arial"/>
          <w:lang w:eastAsia="en-GB"/>
        </w:rPr>
        <w:t>and secure corporate sponsorships and donations, focusing on key partners who can contribute towards</w:t>
      </w:r>
      <w:r w:rsidR="00410BF5" w:rsidRPr="003A59F3">
        <w:rPr>
          <w:rFonts w:ascii="Arial" w:hAnsi="Arial" w:cs="Arial"/>
          <w:lang w:eastAsia="en-GB"/>
        </w:rPr>
        <w:t xml:space="preserve"> </w:t>
      </w:r>
      <w:r w:rsidR="00D93D94" w:rsidRPr="003A59F3">
        <w:rPr>
          <w:rFonts w:ascii="Arial" w:hAnsi="Arial" w:cs="Arial"/>
          <w:lang w:eastAsia="en-GB"/>
        </w:rPr>
        <w:t>the overall</w:t>
      </w:r>
      <w:r w:rsidRPr="003A59F3">
        <w:rPr>
          <w:rFonts w:ascii="Arial" w:hAnsi="Arial" w:cs="Arial"/>
          <w:lang w:eastAsia="en-GB"/>
        </w:rPr>
        <w:t xml:space="preserve"> fundraising target.</w:t>
      </w:r>
    </w:p>
    <w:p w14:paraId="1169E9AD" w14:textId="77777777" w:rsidR="00D66D0D" w:rsidRPr="003A59F3" w:rsidRDefault="00395234" w:rsidP="00D66D0D">
      <w:pPr>
        <w:numPr>
          <w:ilvl w:val="0"/>
          <w:numId w:val="18"/>
        </w:numPr>
        <w:spacing w:before="100" w:beforeAutospacing="1" w:after="100" w:afterAutospacing="1"/>
        <w:rPr>
          <w:rFonts w:ascii="Arial" w:hAnsi="Arial" w:cs="Arial"/>
          <w:lang w:eastAsia="en-GB"/>
        </w:rPr>
      </w:pPr>
      <w:r w:rsidRPr="003A59F3">
        <w:rPr>
          <w:rFonts w:ascii="Arial" w:hAnsi="Arial" w:cs="Arial"/>
          <w:lang w:eastAsia="en-GB"/>
        </w:rPr>
        <w:t>Help create</w:t>
      </w:r>
      <w:r w:rsidR="00D66D0D" w:rsidRPr="003A59F3">
        <w:rPr>
          <w:rFonts w:ascii="Arial" w:hAnsi="Arial" w:cs="Arial"/>
          <w:lang w:eastAsia="en-GB"/>
        </w:rPr>
        <w:t xml:space="preserve"> </w:t>
      </w:r>
      <w:r w:rsidR="00F608F5" w:rsidRPr="003A59F3">
        <w:rPr>
          <w:rFonts w:ascii="Arial" w:hAnsi="Arial" w:cs="Arial"/>
          <w:lang w:eastAsia="en-GB"/>
        </w:rPr>
        <w:t xml:space="preserve">effective, relevant, and </w:t>
      </w:r>
      <w:r w:rsidR="00D66D0D" w:rsidRPr="003A59F3">
        <w:rPr>
          <w:rFonts w:ascii="Arial" w:hAnsi="Arial" w:cs="Arial"/>
          <w:lang w:eastAsia="en-GB"/>
        </w:rPr>
        <w:t xml:space="preserve">tailored proposals and sponsorship packages for </w:t>
      </w:r>
      <w:r w:rsidR="00410BF5" w:rsidRPr="003A59F3">
        <w:rPr>
          <w:rFonts w:ascii="Arial" w:hAnsi="Arial" w:cs="Arial"/>
          <w:lang w:eastAsia="en-GB"/>
        </w:rPr>
        <w:t xml:space="preserve">private and public sector </w:t>
      </w:r>
      <w:r w:rsidR="00D66D0D" w:rsidRPr="003A59F3">
        <w:rPr>
          <w:rFonts w:ascii="Arial" w:hAnsi="Arial" w:cs="Arial"/>
          <w:lang w:eastAsia="en-GB"/>
        </w:rPr>
        <w:t>companies, highlighting the impact of their support.</w:t>
      </w:r>
    </w:p>
    <w:p w14:paraId="27364E64" w14:textId="77777777" w:rsidR="00D66D0D" w:rsidRPr="003A59F3" w:rsidRDefault="00D66D0D" w:rsidP="00395234">
      <w:pPr>
        <w:numPr>
          <w:ilvl w:val="0"/>
          <w:numId w:val="18"/>
        </w:numPr>
        <w:spacing w:before="100" w:beforeAutospacing="1" w:after="100" w:afterAutospacing="1"/>
        <w:rPr>
          <w:rFonts w:ascii="Arial" w:hAnsi="Arial" w:cs="Arial"/>
          <w:lang w:eastAsia="en-GB"/>
        </w:rPr>
      </w:pPr>
      <w:r w:rsidRPr="003A59F3">
        <w:rPr>
          <w:rFonts w:ascii="Arial" w:hAnsi="Arial" w:cs="Arial"/>
          <w:lang w:eastAsia="en-GB"/>
        </w:rPr>
        <w:t>Build and maintain strong relationships with corporate donors.</w:t>
      </w:r>
    </w:p>
    <w:p w14:paraId="696A232C" w14:textId="77777777" w:rsidR="00F608F5" w:rsidRPr="003A59F3" w:rsidRDefault="00D93D94" w:rsidP="00BD3A2B">
      <w:pPr>
        <w:numPr>
          <w:ilvl w:val="0"/>
          <w:numId w:val="18"/>
        </w:numPr>
        <w:spacing w:before="100" w:beforeAutospacing="1" w:after="100" w:afterAutospacing="1"/>
        <w:rPr>
          <w:rFonts w:ascii="Arial" w:hAnsi="Arial" w:cs="Arial"/>
          <w:lang w:eastAsia="en-GB"/>
        </w:rPr>
      </w:pPr>
      <w:r w:rsidRPr="003A59F3">
        <w:rPr>
          <w:rFonts w:ascii="Arial" w:hAnsi="Arial" w:cs="Arial"/>
          <w:lang w:eastAsia="en-GB"/>
        </w:rPr>
        <w:t>Secure</w:t>
      </w:r>
      <w:r w:rsidR="00F608F5" w:rsidRPr="003A59F3">
        <w:rPr>
          <w:rFonts w:ascii="Arial" w:hAnsi="Arial" w:cs="Arial"/>
          <w:lang w:eastAsia="en-GB"/>
        </w:rPr>
        <w:t xml:space="preserve"> the fundraising support</w:t>
      </w:r>
      <w:r w:rsidR="00410BF5" w:rsidRPr="003A59F3">
        <w:rPr>
          <w:rFonts w:ascii="Arial" w:hAnsi="Arial" w:cs="Arial"/>
          <w:lang w:eastAsia="en-GB"/>
        </w:rPr>
        <w:t xml:space="preserve"> </w:t>
      </w:r>
      <w:r w:rsidR="00F608F5" w:rsidRPr="003A59F3">
        <w:rPr>
          <w:rFonts w:ascii="Arial" w:hAnsi="Arial" w:cs="Arial"/>
          <w:lang w:eastAsia="en-GB"/>
        </w:rPr>
        <w:t>of a number of</w:t>
      </w:r>
      <w:r w:rsidR="00410BF5" w:rsidRPr="003A59F3">
        <w:rPr>
          <w:rFonts w:ascii="Arial" w:hAnsi="Arial" w:cs="Arial"/>
          <w:lang w:eastAsia="en-GB"/>
        </w:rPr>
        <w:t xml:space="preserve"> industry bodies and chartered institutes </w:t>
      </w:r>
    </w:p>
    <w:p w14:paraId="27D44ED0" w14:textId="77777777" w:rsidR="00410BF5" w:rsidRPr="003A59F3" w:rsidRDefault="00410BF5" w:rsidP="007B0286">
      <w:pPr>
        <w:numPr>
          <w:ilvl w:val="0"/>
          <w:numId w:val="18"/>
        </w:numPr>
        <w:spacing w:before="100" w:beforeAutospacing="1" w:after="100" w:afterAutospacing="1"/>
        <w:rPr>
          <w:rFonts w:ascii="Arial" w:hAnsi="Arial" w:cs="Arial"/>
          <w:lang w:eastAsia="en-GB"/>
        </w:rPr>
      </w:pPr>
      <w:r w:rsidRPr="003A59F3">
        <w:rPr>
          <w:rFonts w:ascii="Arial" w:hAnsi="Arial" w:cs="Arial"/>
          <w:lang w:eastAsia="en-GB"/>
        </w:rPr>
        <w:t>Manage specific campaigns aimed at</w:t>
      </w:r>
      <w:r w:rsidR="002A51CD" w:rsidRPr="003A59F3">
        <w:rPr>
          <w:rFonts w:ascii="Arial" w:hAnsi="Arial" w:cs="Arial"/>
          <w:lang w:eastAsia="en-GB"/>
        </w:rPr>
        <w:t xml:space="preserve"> bespoke businesses such as Builders Tea </w:t>
      </w:r>
    </w:p>
    <w:p w14:paraId="16E056C2" w14:textId="77777777" w:rsidR="00D66D0D" w:rsidRPr="003A59F3" w:rsidRDefault="00D66D0D" w:rsidP="00D66D0D">
      <w:pPr>
        <w:spacing w:before="100" w:beforeAutospacing="1" w:after="100" w:afterAutospacing="1"/>
        <w:rPr>
          <w:rFonts w:ascii="Arial" w:eastAsiaTheme="minorHAnsi" w:hAnsi="Arial" w:cs="Arial"/>
          <w:b/>
          <w:bCs/>
          <w:lang w:eastAsia="en-GB"/>
        </w:rPr>
      </w:pPr>
      <w:r w:rsidRPr="003A59F3">
        <w:rPr>
          <w:rFonts w:ascii="Arial" w:hAnsi="Arial" w:cs="Arial"/>
          <w:b/>
          <w:bCs/>
          <w:lang w:eastAsia="en-GB"/>
        </w:rPr>
        <w:t xml:space="preserve">2. </w:t>
      </w:r>
      <w:r w:rsidR="00410BF5" w:rsidRPr="003A59F3">
        <w:rPr>
          <w:rFonts w:ascii="Arial" w:hAnsi="Arial" w:cs="Arial"/>
          <w:b/>
          <w:bCs/>
          <w:lang w:eastAsia="en-GB"/>
        </w:rPr>
        <w:t>Legacy Income Development Support</w:t>
      </w:r>
      <w:r w:rsidRPr="003A59F3">
        <w:rPr>
          <w:rFonts w:ascii="Arial" w:hAnsi="Arial" w:cs="Arial"/>
          <w:b/>
          <w:bCs/>
          <w:lang w:eastAsia="en-GB"/>
        </w:rPr>
        <w:t>:</w:t>
      </w:r>
    </w:p>
    <w:p w14:paraId="376D181C" w14:textId="77777777" w:rsidR="00410BF5" w:rsidRPr="003A59F3" w:rsidRDefault="00410BF5" w:rsidP="00D66D0D">
      <w:pPr>
        <w:numPr>
          <w:ilvl w:val="0"/>
          <w:numId w:val="19"/>
        </w:numPr>
        <w:spacing w:before="100" w:beforeAutospacing="1" w:after="100" w:afterAutospacing="1"/>
        <w:rPr>
          <w:rFonts w:ascii="Arial" w:hAnsi="Arial" w:cs="Arial"/>
          <w:lang w:eastAsia="en-GB"/>
        </w:rPr>
      </w:pPr>
      <w:r w:rsidRPr="003A59F3">
        <w:rPr>
          <w:rFonts w:ascii="Arial" w:hAnsi="Arial" w:cs="Arial"/>
          <w:lang w:eastAsia="en-GB"/>
        </w:rPr>
        <w:t xml:space="preserve">Assist with </w:t>
      </w:r>
      <w:r w:rsidR="00395234" w:rsidRPr="003A59F3">
        <w:rPr>
          <w:rFonts w:ascii="Arial" w:hAnsi="Arial" w:cs="Arial"/>
          <w:lang w:eastAsia="en-GB"/>
        </w:rPr>
        <w:t>d</w:t>
      </w:r>
      <w:r w:rsidR="00D66D0D" w:rsidRPr="003A59F3">
        <w:rPr>
          <w:rFonts w:ascii="Arial" w:hAnsi="Arial" w:cs="Arial"/>
          <w:lang w:eastAsia="en-GB"/>
        </w:rPr>
        <w:t>evelop</w:t>
      </w:r>
      <w:r w:rsidR="00395234" w:rsidRPr="003A59F3">
        <w:rPr>
          <w:rFonts w:ascii="Arial" w:hAnsi="Arial" w:cs="Arial"/>
          <w:lang w:eastAsia="en-GB"/>
        </w:rPr>
        <w:t xml:space="preserve">ing </w:t>
      </w:r>
      <w:r w:rsidR="00D66D0D" w:rsidRPr="003A59F3">
        <w:rPr>
          <w:rFonts w:ascii="Arial" w:hAnsi="Arial" w:cs="Arial"/>
          <w:lang w:eastAsia="en-GB"/>
        </w:rPr>
        <w:t>and market</w:t>
      </w:r>
      <w:r w:rsidRPr="003A59F3">
        <w:rPr>
          <w:rFonts w:ascii="Arial" w:hAnsi="Arial" w:cs="Arial"/>
          <w:lang w:eastAsia="en-GB"/>
        </w:rPr>
        <w:t xml:space="preserve">ing of </w:t>
      </w:r>
      <w:r w:rsidR="00F608F5" w:rsidRPr="003A59F3">
        <w:rPr>
          <w:rFonts w:ascii="Arial" w:hAnsi="Arial" w:cs="Arial"/>
          <w:lang w:eastAsia="en-GB"/>
        </w:rPr>
        <w:t>a new l</w:t>
      </w:r>
      <w:r w:rsidRPr="003A59F3">
        <w:rPr>
          <w:rFonts w:ascii="Arial" w:hAnsi="Arial" w:cs="Arial"/>
          <w:lang w:eastAsia="en-GB"/>
        </w:rPr>
        <w:t>egacy income</w:t>
      </w:r>
      <w:r w:rsidR="00F608F5" w:rsidRPr="003A59F3">
        <w:rPr>
          <w:rFonts w:ascii="Arial" w:hAnsi="Arial" w:cs="Arial"/>
          <w:lang w:eastAsia="en-GB"/>
        </w:rPr>
        <w:t xml:space="preserve"> campaign</w:t>
      </w:r>
    </w:p>
    <w:p w14:paraId="6F42B685" w14:textId="77777777" w:rsidR="002A51CD" w:rsidRPr="003A59F3" w:rsidRDefault="00410BF5" w:rsidP="00F87C0B">
      <w:pPr>
        <w:numPr>
          <w:ilvl w:val="0"/>
          <w:numId w:val="19"/>
        </w:numPr>
        <w:spacing w:before="100" w:beforeAutospacing="1" w:after="100" w:afterAutospacing="1"/>
        <w:rPr>
          <w:rFonts w:ascii="Arial" w:hAnsi="Arial" w:cs="Arial"/>
          <w:lang w:eastAsia="en-GB"/>
        </w:rPr>
      </w:pPr>
      <w:r w:rsidRPr="003A59F3">
        <w:rPr>
          <w:rFonts w:ascii="Arial" w:hAnsi="Arial" w:cs="Arial"/>
          <w:lang w:eastAsia="en-GB"/>
        </w:rPr>
        <w:t>Organise a legacy event aimed at warm supporters</w:t>
      </w:r>
      <w:r w:rsidR="00F608F5" w:rsidRPr="003A59F3">
        <w:rPr>
          <w:rFonts w:ascii="Arial" w:hAnsi="Arial" w:cs="Arial"/>
          <w:lang w:eastAsia="en-GB"/>
        </w:rPr>
        <w:t xml:space="preserve"> with support of others</w:t>
      </w:r>
    </w:p>
    <w:p w14:paraId="6D61100A" w14:textId="77777777" w:rsidR="00D66D0D" w:rsidRPr="003A59F3" w:rsidRDefault="00410BF5" w:rsidP="00D66D0D">
      <w:pPr>
        <w:numPr>
          <w:ilvl w:val="0"/>
          <w:numId w:val="19"/>
        </w:numPr>
        <w:spacing w:before="100" w:beforeAutospacing="1" w:after="100" w:afterAutospacing="1"/>
        <w:rPr>
          <w:rFonts w:ascii="Arial" w:hAnsi="Arial" w:cs="Arial"/>
          <w:lang w:eastAsia="en-GB"/>
        </w:rPr>
      </w:pPr>
      <w:r w:rsidRPr="003A59F3">
        <w:rPr>
          <w:rFonts w:ascii="Arial" w:hAnsi="Arial" w:cs="Arial"/>
          <w:lang w:eastAsia="en-GB"/>
        </w:rPr>
        <w:t xml:space="preserve">Develop and execute a plan to approach and secure </w:t>
      </w:r>
      <w:r w:rsidR="00D66D0D" w:rsidRPr="003A59F3">
        <w:rPr>
          <w:rFonts w:ascii="Arial" w:hAnsi="Arial" w:cs="Arial"/>
          <w:lang w:eastAsia="en-GB"/>
        </w:rPr>
        <w:t>naming rights opportunities for Action Cancer’s service rooms and facilities.</w:t>
      </w:r>
    </w:p>
    <w:p w14:paraId="3FB1360F" w14:textId="77777777" w:rsidR="00D66D0D" w:rsidRPr="003A59F3" w:rsidRDefault="00D66D0D" w:rsidP="00D66D0D">
      <w:pPr>
        <w:numPr>
          <w:ilvl w:val="0"/>
          <w:numId w:val="19"/>
        </w:numPr>
        <w:spacing w:before="100" w:beforeAutospacing="1" w:after="100" w:afterAutospacing="1"/>
        <w:rPr>
          <w:rFonts w:ascii="Arial" w:hAnsi="Arial" w:cs="Arial"/>
          <w:lang w:eastAsia="en-GB"/>
        </w:rPr>
      </w:pPr>
      <w:r w:rsidRPr="003A59F3">
        <w:rPr>
          <w:rFonts w:ascii="Arial" w:hAnsi="Arial" w:cs="Arial"/>
          <w:lang w:eastAsia="en-GB"/>
        </w:rPr>
        <w:t>Manage the negotiation and administration of naming rights agreements, ensuring clear communication and fulfilment of all promises made to donors.</w:t>
      </w:r>
    </w:p>
    <w:p w14:paraId="0C73C2FB" w14:textId="6EF188C9" w:rsidR="00D66D0D" w:rsidRPr="003A59F3" w:rsidRDefault="00336B12" w:rsidP="00D66D0D">
      <w:pPr>
        <w:spacing w:before="100" w:beforeAutospacing="1" w:after="100" w:afterAutospacing="1"/>
        <w:rPr>
          <w:rFonts w:ascii="Arial" w:eastAsiaTheme="minorHAnsi" w:hAnsi="Arial" w:cs="Arial"/>
          <w:b/>
          <w:bCs/>
          <w:lang w:eastAsia="en-GB"/>
        </w:rPr>
      </w:pPr>
      <w:r>
        <w:rPr>
          <w:rFonts w:ascii="Arial" w:hAnsi="Arial" w:cs="Arial"/>
          <w:b/>
          <w:bCs/>
          <w:lang w:eastAsia="en-GB"/>
        </w:rPr>
        <w:t>3</w:t>
      </w:r>
      <w:r w:rsidR="00D66D0D" w:rsidRPr="003A59F3">
        <w:rPr>
          <w:rFonts w:ascii="Arial" w:hAnsi="Arial" w:cs="Arial"/>
          <w:b/>
          <w:bCs/>
          <w:lang w:eastAsia="en-GB"/>
        </w:rPr>
        <w:t xml:space="preserve">. </w:t>
      </w:r>
      <w:r w:rsidR="002A51CD" w:rsidRPr="003A59F3">
        <w:rPr>
          <w:rFonts w:ascii="Arial" w:hAnsi="Arial" w:cs="Arial"/>
          <w:b/>
          <w:bCs/>
          <w:lang w:eastAsia="en-GB"/>
        </w:rPr>
        <w:t>Reporting</w:t>
      </w:r>
      <w:r w:rsidR="00F87C0B" w:rsidRPr="003A59F3">
        <w:rPr>
          <w:rFonts w:ascii="Arial" w:hAnsi="Arial" w:cs="Arial"/>
          <w:b/>
          <w:bCs/>
          <w:lang w:eastAsia="en-GB"/>
        </w:rPr>
        <w:t xml:space="preserve"> </w:t>
      </w:r>
    </w:p>
    <w:p w14:paraId="500BCF61" w14:textId="77777777" w:rsidR="00D66D0D" w:rsidRPr="003A59F3" w:rsidRDefault="00D66D0D" w:rsidP="00D66D0D">
      <w:pPr>
        <w:numPr>
          <w:ilvl w:val="0"/>
          <w:numId w:val="21"/>
        </w:numPr>
        <w:spacing w:before="100" w:beforeAutospacing="1" w:after="100" w:afterAutospacing="1"/>
        <w:rPr>
          <w:rFonts w:ascii="Arial" w:hAnsi="Arial" w:cs="Arial"/>
          <w:lang w:eastAsia="en-GB"/>
        </w:rPr>
      </w:pPr>
      <w:r w:rsidRPr="003A59F3">
        <w:rPr>
          <w:rFonts w:ascii="Arial" w:hAnsi="Arial" w:cs="Arial"/>
          <w:lang w:eastAsia="en-GB"/>
        </w:rPr>
        <w:t xml:space="preserve">Provide </w:t>
      </w:r>
      <w:r w:rsidR="002A51CD" w:rsidRPr="003A59F3">
        <w:rPr>
          <w:rFonts w:ascii="Arial" w:hAnsi="Arial" w:cs="Arial"/>
          <w:lang w:eastAsia="en-GB"/>
        </w:rPr>
        <w:t>monthly</w:t>
      </w:r>
      <w:r w:rsidRPr="003A59F3">
        <w:rPr>
          <w:rFonts w:ascii="Arial" w:hAnsi="Arial" w:cs="Arial"/>
          <w:lang w:eastAsia="en-GB"/>
        </w:rPr>
        <w:t xml:space="preserve"> progress reports to the Head of Fundraising and senior leadership, demonstrating success in achieving fundraising targets.</w:t>
      </w:r>
    </w:p>
    <w:p w14:paraId="701F9EEB" w14:textId="77777777" w:rsidR="00395234" w:rsidRPr="003A59F3" w:rsidRDefault="00395234" w:rsidP="00D66D0D">
      <w:pPr>
        <w:numPr>
          <w:ilvl w:val="0"/>
          <w:numId w:val="21"/>
        </w:numPr>
        <w:spacing w:before="100" w:beforeAutospacing="1" w:after="100" w:afterAutospacing="1"/>
        <w:rPr>
          <w:rFonts w:ascii="Arial" w:hAnsi="Arial" w:cs="Arial"/>
          <w:lang w:eastAsia="en-GB"/>
        </w:rPr>
      </w:pPr>
      <w:r w:rsidRPr="003A59F3">
        <w:rPr>
          <w:rFonts w:ascii="Arial" w:hAnsi="Arial" w:cs="Arial"/>
          <w:lang w:eastAsia="en-GB"/>
        </w:rPr>
        <w:t>Ensure timely follow-up, reporting, and account management of corporate partnerships.</w:t>
      </w:r>
    </w:p>
    <w:p w14:paraId="08207FAE" w14:textId="77777777" w:rsidR="002A51CD" w:rsidRPr="003A59F3" w:rsidRDefault="002A51CD" w:rsidP="007B0286">
      <w:pPr>
        <w:numPr>
          <w:ilvl w:val="0"/>
          <w:numId w:val="21"/>
        </w:numPr>
        <w:spacing w:before="100" w:beforeAutospacing="1" w:after="100" w:afterAutospacing="1"/>
        <w:rPr>
          <w:rFonts w:ascii="Arial" w:hAnsi="Arial" w:cs="Arial"/>
          <w:lang w:eastAsia="en-GB"/>
        </w:rPr>
      </w:pPr>
      <w:r w:rsidRPr="003A59F3">
        <w:rPr>
          <w:rFonts w:ascii="Arial" w:hAnsi="Arial" w:cs="Arial"/>
          <w:lang w:eastAsia="en-GB"/>
        </w:rPr>
        <w:t>Keep</w:t>
      </w:r>
      <w:r w:rsidR="00D93D94" w:rsidRPr="003A59F3">
        <w:rPr>
          <w:rFonts w:ascii="Arial" w:hAnsi="Arial" w:cs="Arial"/>
          <w:lang w:eastAsia="en-GB"/>
        </w:rPr>
        <w:t xml:space="preserve"> </w:t>
      </w:r>
      <w:r w:rsidRPr="003A59F3">
        <w:rPr>
          <w:rFonts w:ascii="Arial" w:hAnsi="Arial" w:cs="Arial"/>
          <w:lang w:eastAsia="en-GB"/>
        </w:rPr>
        <w:t>on track of successful social media engagement by monitoring performance on channels</w:t>
      </w:r>
    </w:p>
    <w:p w14:paraId="61CEF5AC" w14:textId="4329611D" w:rsidR="00D66D0D" w:rsidRPr="003A59F3" w:rsidRDefault="00336B12" w:rsidP="00D66D0D">
      <w:pPr>
        <w:spacing w:before="100" w:beforeAutospacing="1" w:after="100" w:afterAutospacing="1"/>
        <w:rPr>
          <w:rFonts w:ascii="Arial" w:eastAsiaTheme="minorHAnsi" w:hAnsi="Arial" w:cs="Arial"/>
          <w:b/>
          <w:bCs/>
          <w:lang w:eastAsia="en-GB"/>
        </w:rPr>
      </w:pPr>
      <w:r>
        <w:rPr>
          <w:rFonts w:ascii="Arial" w:hAnsi="Arial" w:cs="Arial"/>
          <w:b/>
          <w:bCs/>
          <w:lang w:eastAsia="en-GB"/>
        </w:rPr>
        <w:t>4</w:t>
      </w:r>
      <w:r w:rsidR="00D66D0D" w:rsidRPr="003A59F3">
        <w:rPr>
          <w:rFonts w:ascii="Arial" w:hAnsi="Arial" w:cs="Arial"/>
          <w:b/>
          <w:bCs/>
          <w:lang w:eastAsia="en-GB"/>
        </w:rPr>
        <w:t>. Marketing &amp; Communications:</w:t>
      </w:r>
    </w:p>
    <w:p w14:paraId="5BB3C1EA" w14:textId="77777777" w:rsidR="00D66D0D" w:rsidRPr="003A59F3" w:rsidRDefault="00D66D0D" w:rsidP="00D66D0D">
      <w:pPr>
        <w:numPr>
          <w:ilvl w:val="0"/>
          <w:numId w:val="22"/>
        </w:numPr>
        <w:spacing w:before="100" w:beforeAutospacing="1" w:after="100" w:afterAutospacing="1"/>
        <w:rPr>
          <w:rFonts w:ascii="Arial" w:hAnsi="Arial" w:cs="Arial"/>
          <w:lang w:eastAsia="en-GB"/>
        </w:rPr>
      </w:pPr>
      <w:r w:rsidRPr="003A59F3">
        <w:rPr>
          <w:rFonts w:ascii="Arial" w:hAnsi="Arial" w:cs="Arial"/>
          <w:lang w:eastAsia="en-GB"/>
        </w:rPr>
        <w:t xml:space="preserve">Work closely with the communications team to create </w:t>
      </w:r>
      <w:r w:rsidR="00410BF5" w:rsidRPr="003A59F3">
        <w:rPr>
          <w:rFonts w:ascii="Arial" w:hAnsi="Arial" w:cs="Arial"/>
          <w:lang w:eastAsia="en-GB"/>
        </w:rPr>
        <w:t xml:space="preserve">social media posts and </w:t>
      </w:r>
      <w:r w:rsidRPr="003A59F3">
        <w:rPr>
          <w:rFonts w:ascii="Arial" w:hAnsi="Arial" w:cs="Arial"/>
          <w:lang w:eastAsia="en-GB"/>
        </w:rPr>
        <w:t>fundraising materials, including proposals, event invitations, and website content.</w:t>
      </w:r>
    </w:p>
    <w:p w14:paraId="1A232692" w14:textId="77777777" w:rsidR="00D66D0D" w:rsidRPr="003A59F3" w:rsidRDefault="00D66D0D" w:rsidP="00D66D0D">
      <w:pPr>
        <w:numPr>
          <w:ilvl w:val="0"/>
          <w:numId w:val="22"/>
        </w:numPr>
        <w:spacing w:before="100" w:beforeAutospacing="1" w:after="100" w:afterAutospacing="1"/>
        <w:rPr>
          <w:rFonts w:ascii="Arial" w:hAnsi="Arial" w:cs="Arial"/>
          <w:lang w:eastAsia="en-GB"/>
        </w:rPr>
      </w:pPr>
      <w:r w:rsidRPr="003A59F3">
        <w:rPr>
          <w:rFonts w:ascii="Arial" w:hAnsi="Arial" w:cs="Arial"/>
          <w:lang w:eastAsia="en-GB"/>
        </w:rPr>
        <w:t>Ensure all fundraising activities comply with Action Cancer's values, brand guidelines, and donor recognition protocols.</w:t>
      </w:r>
    </w:p>
    <w:p w14:paraId="518B6C7B" w14:textId="26FA0F5D" w:rsidR="00F87C0B" w:rsidRPr="003A59F3" w:rsidRDefault="00336B12" w:rsidP="00F608F5">
      <w:pPr>
        <w:ind w:right="-81"/>
        <w:rPr>
          <w:rFonts w:ascii="Arial" w:hAnsi="Arial" w:cs="Arial"/>
          <w:b/>
        </w:rPr>
      </w:pPr>
      <w:r>
        <w:rPr>
          <w:rFonts w:ascii="Arial" w:hAnsi="Arial" w:cs="Arial"/>
          <w:b/>
        </w:rPr>
        <w:t>5</w:t>
      </w:r>
      <w:r w:rsidR="00F87C0B" w:rsidRPr="003A59F3">
        <w:rPr>
          <w:rFonts w:ascii="Arial" w:hAnsi="Arial" w:cs="Arial"/>
          <w:b/>
        </w:rPr>
        <w:t xml:space="preserve">. </w:t>
      </w:r>
      <w:r w:rsidR="00F608F5" w:rsidRPr="003A59F3">
        <w:rPr>
          <w:rFonts w:ascii="Arial" w:hAnsi="Arial" w:cs="Arial"/>
          <w:b/>
        </w:rPr>
        <w:t>Assist</w:t>
      </w:r>
      <w:r w:rsidR="00F87C0B" w:rsidRPr="003A59F3">
        <w:rPr>
          <w:rFonts w:ascii="Arial" w:hAnsi="Arial" w:cs="Arial"/>
          <w:b/>
        </w:rPr>
        <w:t xml:space="preserve">ing </w:t>
      </w:r>
      <w:r w:rsidR="00020666" w:rsidRPr="003A59F3">
        <w:rPr>
          <w:rFonts w:ascii="Arial" w:hAnsi="Arial" w:cs="Arial"/>
          <w:b/>
        </w:rPr>
        <w:t xml:space="preserve">with all other Fundraising activities and income generation </w:t>
      </w:r>
    </w:p>
    <w:p w14:paraId="6CCD826C" w14:textId="77777777" w:rsidR="00F87C0B" w:rsidRPr="003A59F3" w:rsidRDefault="00F87C0B" w:rsidP="00F608F5">
      <w:pPr>
        <w:ind w:right="-81"/>
        <w:rPr>
          <w:rFonts w:ascii="Arial" w:hAnsi="Arial" w:cs="Arial"/>
          <w:b/>
        </w:rPr>
      </w:pPr>
    </w:p>
    <w:p w14:paraId="23115DFA" w14:textId="77777777" w:rsidR="00020666" w:rsidRPr="003A59F3" w:rsidRDefault="00F87C0B" w:rsidP="00F87C0B">
      <w:pPr>
        <w:pStyle w:val="ListParagraph"/>
        <w:numPr>
          <w:ilvl w:val="0"/>
          <w:numId w:val="25"/>
        </w:numPr>
        <w:ind w:right="-81"/>
        <w:rPr>
          <w:rFonts w:ascii="Arial" w:hAnsi="Arial" w:cs="Arial"/>
          <w:sz w:val="20"/>
        </w:rPr>
      </w:pPr>
      <w:r w:rsidRPr="003A59F3">
        <w:rPr>
          <w:rFonts w:ascii="Arial" w:hAnsi="Arial" w:cs="Arial"/>
          <w:sz w:val="20"/>
        </w:rPr>
        <w:t>Helping with team events that fall under</w:t>
      </w:r>
      <w:r w:rsidR="00020666" w:rsidRPr="003A59F3">
        <w:rPr>
          <w:rFonts w:ascii="Arial" w:hAnsi="Arial" w:cs="Arial"/>
          <w:sz w:val="20"/>
        </w:rPr>
        <w:t xml:space="preserve"> the broad category of “Corporate or Public Body” or is an organisational wide activity, e.g “The Br</w:t>
      </w:r>
      <w:r w:rsidRPr="003A59F3">
        <w:rPr>
          <w:rFonts w:ascii="Arial" w:hAnsi="Arial" w:cs="Arial"/>
          <w:sz w:val="20"/>
        </w:rPr>
        <w:t xml:space="preserve">east Foot Forward </w:t>
      </w:r>
      <w:r w:rsidR="00020666" w:rsidRPr="003A59F3">
        <w:rPr>
          <w:rFonts w:ascii="Arial" w:hAnsi="Arial" w:cs="Arial"/>
          <w:sz w:val="20"/>
        </w:rPr>
        <w:t xml:space="preserve">Walk”.  </w:t>
      </w:r>
    </w:p>
    <w:p w14:paraId="6C4EF34B" w14:textId="77777777" w:rsidR="00395234" w:rsidRPr="003A59F3" w:rsidRDefault="00395234" w:rsidP="00F87C0B">
      <w:pPr>
        <w:pStyle w:val="ListParagraph"/>
        <w:numPr>
          <w:ilvl w:val="0"/>
          <w:numId w:val="25"/>
        </w:numPr>
        <w:ind w:right="-81"/>
        <w:rPr>
          <w:rFonts w:ascii="Arial" w:hAnsi="Arial" w:cs="Arial"/>
          <w:sz w:val="20"/>
        </w:rPr>
      </w:pPr>
      <w:r w:rsidRPr="003A59F3">
        <w:rPr>
          <w:rFonts w:ascii="Arial" w:hAnsi="Arial" w:cs="Arial"/>
          <w:sz w:val="20"/>
        </w:rPr>
        <w:t xml:space="preserve">Seeking out and helping with funding applications </w:t>
      </w:r>
    </w:p>
    <w:p w14:paraId="2BD87C48" w14:textId="77777777" w:rsidR="00020666" w:rsidRPr="003A59F3" w:rsidRDefault="00020666" w:rsidP="00020666">
      <w:pPr>
        <w:ind w:left="450" w:hanging="450"/>
        <w:rPr>
          <w:rFonts w:ascii="Arial" w:hAnsi="Arial" w:cs="Arial"/>
          <w:b/>
        </w:rPr>
      </w:pPr>
    </w:p>
    <w:p w14:paraId="2B24AFB2" w14:textId="558BFE64" w:rsidR="00F87C0B" w:rsidRPr="003A59F3" w:rsidRDefault="00336B12" w:rsidP="00F608F5">
      <w:pPr>
        <w:ind w:right="-81"/>
        <w:rPr>
          <w:rFonts w:ascii="Arial" w:hAnsi="Arial" w:cs="Arial"/>
          <w:b/>
        </w:rPr>
      </w:pPr>
      <w:r>
        <w:rPr>
          <w:rFonts w:ascii="Arial" w:hAnsi="Arial" w:cs="Arial"/>
          <w:b/>
        </w:rPr>
        <w:t>6</w:t>
      </w:r>
      <w:r w:rsidR="00F87C0B" w:rsidRPr="003A59F3">
        <w:rPr>
          <w:rFonts w:ascii="Arial" w:hAnsi="Arial" w:cs="Arial"/>
          <w:b/>
        </w:rPr>
        <w:t xml:space="preserve">. </w:t>
      </w:r>
      <w:r w:rsidR="00020666" w:rsidRPr="003A59F3">
        <w:rPr>
          <w:rFonts w:ascii="Arial" w:hAnsi="Arial" w:cs="Arial"/>
          <w:b/>
        </w:rPr>
        <w:t>Ensure that on all occasions Action Cancer is an exemplar of Customer Care</w:t>
      </w:r>
    </w:p>
    <w:p w14:paraId="39751BD4" w14:textId="77777777" w:rsidR="00F87C0B" w:rsidRPr="003A59F3" w:rsidRDefault="00F87C0B" w:rsidP="00F608F5">
      <w:pPr>
        <w:ind w:right="-81"/>
        <w:rPr>
          <w:rFonts w:ascii="Arial" w:hAnsi="Arial" w:cs="Arial"/>
          <w:b/>
        </w:rPr>
      </w:pPr>
    </w:p>
    <w:p w14:paraId="5CB95786" w14:textId="77777777" w:rsidR="00020666" w:rsidRPr="003A59F3" w:rsidRDefault="00F87C0B" w:rsidP="00F87C0B">
      <w:pPr>
        <w:pStyle w:val="ListParagraph"/>
        <w:numPr>
          <w:ilvl w:val="0"/>
          <w:numId w:val="24"/>
        </w:numPr>
        <w:ind w:right="-81"/>
        <w:rPr>
          <w:rFonts w:ascii="Arial" w:hAnsi="Arial" w:cs="Arial"/>
          <w:sz w:val="20"/>
        </w:rPr>
      </w:pPr>
      <w:r w:rsidRPr="003A59F3">
        <w:rPr>
          <w:rFonts w:ascii="Arial" w:hAnsi="Arial" w:cs="Arial"/>
          <w:sz w:val="20"/>
        </w:rPr>
        <w:t xml:space="preserve">Fully </w:t>
      </w:r>
      <w:r w:rsidR="00020666" w:rsidRPr="003A59F3">
        <w:rPr>
          <w:rFonts w:ascii="Arial" w:hAnsi="Arial" w:cs="Arial"/>
          <w:sz w:val="20"/>
        </w:rPr>
        <w:t>adher</w:t>
      </w:r>
      <w:r w:rsidRPr="003A59F3">
        <w:rPr>
          <w:rFonts w:ascii="Arial" w:hAnsi="Arial" w:cs="Arial"/>
          <w:sz w:val="20"/>
        </w:rPr>
        <w:t>ing</w:t>
      </w:r>
      <w:r w:rsidR="00020666" w:rsidRPr="003A59F3">
        <w:rPr>
          <w:rFonts w:ascii="Arial" w:hAnsi="Arial" w:cs="Arial"/>
          <w:sz w:val="20"/>
        </w:rPr>
        <w:t xml:space="preserve"> to all relevant Fundraising Regulations and associate legislation. </w:t>
      </w:r>
      <w:r w:rsidRPr="003A59F3">
        <w:rPr>
          <w:rFonts w:ascii="Arial" w:hAnsi="Arial" w:cs="Arial"/>
          <w:sz w:val="20"/>
        </w:rPr>
        <w:t>For example</w:t>
      </w:r>
      <w:r w:rsidR="00020666" w:rsidRPr="003A59F3">
        <w:rPr>
          <w:rFonts w:ascii="Arial" w:hAnsi="Arial" w:cs="Arial"/>
          <w:sz w:val="20"/>
        </w:rPr>
        <w:t xml:space="preserve"> Data Protection and GDPR 2018.      </w:t>
      </w:r>
    </w:p>
    <w:p w14:paraId="4D5FA2C5" w14:textId="77777777" w:rsidR="00020666" w:rsidRPr="003A59F3" w:rsidRDefault="00020666" w:rsidP="00F87C0B">
      <w:pPr>
        <w:pStyle w:val="ListParagraph"/>
        <w:numPr>
          <w:ilvl w:val="0"/>
          <w:numId w:val="24"/>
        </w:numPr>
        <w:ind w:right="-81"/>
        <w:rPr>
          <w:rFonts w:ascii="Arial" w:hAnsi="Arial" w:cs="Arial"/>
          <w:sz w:val="20"/>
        </w:rPr>
      </w:pPr>
      <w:r w:rsidRPr="003A59F3">
        <w:rPr>
          <w:rFonts w:ascii="Arial" w:hAnsi="Arial" w:cs="Arial"/>
          <w:sz w:val="20"/>
        </w:rPr>
        <w:t xml:space="preserve">Ensure that all fundraising and corporate processes and procedures are strictly followed and adhered to. </w:t>
      </w:r>
    </w:p>
    <w:p w14:paraId="68F43967" w14:textId="77777777" w:rsidR="00020666" w:rsidRPr="003A59F3" w:rsidRDefault="00020666" w:rsidP="00020666">
      <w:pPr>
        <w:ind w:left="450" w:hanging="450"/>
        <w:rPr>
          <w:rFonts w:ascii="Arial" w:hAnsi="Arial" w:cs="Arial"/>
        </w:rPr>
      </w:pPr>
    </w:p>
    <w:p w14:paraId="7C4B1C73" w14:textId="77777777" w:rsidR="00020666" w:rsidRPr="003A59F3" w:rsidRDefault="00020666" w:rsidP="00F608F5">
      <w:pPr>
        <w:rPr>
          <w:rFonts w:ascii="Arial" w:hAnsi="Arial" w:cs="Arial"/>
          <w:b/>
        </w:rPr>
      </w:pPr>
    </w:p>
    <w:p w14:paraId="688F6787" w14:textId="20137063" w:rsidR="00020666" w:rsidRPr="003A59F3" w:rsidRDefault="00336B12" w:rsidP="00F87C0B">
      <w:pPr>
        <w:ind w:right="-81"/>
        <w:rPr>
          <w:rFonts w:ascii="Arial" w:hAnsi="Arial" w:cs="Arial"/>
          <w:b/>
        </w:rPr>
      </w:pPr>
      <w:r>
        <w:rPr>
          <w:rFonts w:ascii="Arial" w:hAnsi="Arial" w:cs="Arial"/>
          <w:b/>
        </w:rPr>
        <w:t>7</w:t>
      </w:r>
      <w:r w:rsidR="00F87C0B" w:rsidRPr="003A59F3">
        <w:rPr>
          <w:rFonts w:ascii="Arial" w:hAnsi="Arial" w:cs="Arial"/>
          <w:b/>
        </w:rPr>
        <w:t>. In addition b</w:t>
      </w:r>
      <w:r w:rsidR="00020666" w:rsidRPr="003A59F3">
        <w:rPr>
          <w:rFonts w:ascii="Arial" w:hAnsi="Arial" w:cs="Arial"/>
          <w:b/>
        </w:rPr>
        <w:t>eing part of a team is central to the success of Action Cancer’s fundraising department and from time to time the post holder may be required to assist with:</w:t>
      </w:r>
    </w:p>
    <w:p w14:paraId="60839AB4" w14:textId="77777777" w:rsidR="00F87C0B" w:rsidRPr="003A59F3" w:rsidRDefault="00F87C0B" w:rsidP="00F87C0B">
      <w:pPr>
        <w:ind w:right="-81"/>
        <w:rPr>
          <w:rFonts w:ascii="Arial" w:hAnsi="Arial" w:cs="Arial"/>
        </w:rPr>
      </w:pPr>
    </w:p>
    <w:p w14:paraId="33D2E47A" w14:textId="77777777" w:rsidR="00020666" w:rsidRPr="003A59F3" w:rsidRDefault="00020666" w:rsidP="001F68BE">
      <w:pPr>
        <w:numPr>
          <w:ilvl w:val="0"/>
          <w:numId w:val="13"/>
        </w:numPr>
        <w:ind w:left="900" w:hanging="450"/>
        <w:rPr>
          <w:rFonts w:ascii="Arial" w:hAnsi="Arial" w:cs="Arial"/>
        </w:rPr>
      </w:pPr>
      <w:r w:rsidRPr="003A59F3">
        <w:rPr>
          <w:rFonts w:ascii="Arial" w:hAnsi="Arial" w:cs="Arial"/>
        </w:rPr>
        <w:t>Direct Mail</w:t>
      </w:r>
    </w:p>
    <w:p w14:paraId="3C93E42D" w14:textId="77777777" w:rsidR="00020666" w:rsidRPr="003A59F3" w:rsidRDefault="00020666" w:rsidP="001F68BE">
      <w:pPr>
        <w:numPr>
          <w:ilvl w:val="0"/>
          <w:numId w:val="13"/>
        </w:numPr>
        <w:ind w:left="900" w:hanging="450"/>
        <w:rPr>
          <w:rFonts w:ascii="Arial" w:hAnsi="Arial" w:cs="Arial"/>
        </w:rPr>
      </w:pPr>
      <w:r w:rsidRPr="003A59F3">
        <w:rPr>
          <w:rFonts w:ascii="Arial" w:hAnsi="Arial" w:cs="Arial"/>
        </w:rPr>
        <w:t>Community Fundraising</w:t>
      </w:r>
    </w:p>
    <w:p w14:paraId="10A5739C" w14:textId="77777777" w:rsidR="00020666" w:rsidRPr="003A59F3" w:rsidRDefault="00020666" w:rsidP="001F68BE">
      <w:pPr>
        <w:numPr>
          <w:ilvl w:val="0"/>
          <w:numId w:val="13"/>
        </w:numPr>
        <w:ind w:left="900" w:hanging="450"/>
        <w:rPr>
          <w:rFonts w:ascii="Arial" w:hAnsi="Arial" w:cs="Arial"/>
        </w:rPr>
      </w:pPr>
      <w:r w:rsidRPr="003A59F3">
        <w:rPr>
          <w:rFonts w:ascii="Arial" w:hAnsi="Arial" w:cs="Arial"/>
        </w:rPr>
        <w:t>Cheque presentations</w:t>
      </w:r>
    </w:p>
    <w:p w14:paraId="3650D24F" w14:textId="77777777" w:rsidR="00020666" w:rsidRPr="003A59F3" w:rsidRDefault="00020666" w:rsidP="001F68BE">
      <w:pPr>
        <w:numPr>
          <w:ilvl w:val="0"/>
          <w:numId w:val="13"/>
        </w:numPr>
        <w:ind w:left="900" w:hanging="450"/>
        <w:rPr>
          <w:rFonts w:ascii="Arial" w:hAnsi="Arial" w:cs="Arial"/>
        </w:rPr>
      </w:pPr>
      <w:r w:rsidRPr="003A59F3">
        <w:rPr>
          <w:rFonts w:ascii="Arial" w:hAnsi="Arial" w:cs="Arial"/>
        </w:rPr>
        <w:t>Implementation of campaign</w:t>
      </w:r>
      <w:r w:rsidR="00F87C0B" w:rsidRPr="003A59F3">
        <w:rPr>
          <w:rFonts w:ascii="Arial" w:hAnsi="Arial" w:cs="Arial"/>
        </w:rPr>
        <w:t>s</w:t>
      </w:r>
    </w:p>
    <w:p w14:paraId="55A0E1BC" w14:textId="77777777" w:rsidR="00F608F5" w:rsidRDefault="00F608F5" w:rsidP="00F608F5">
      <w:pPr>
        <w:rPr>
          <w:rFonts w:ascii="Arial" w:hAnsi="Arial" w:cs="Arial"/>
        </w:rPr>
      </w:pPr>
    </w:p>
    <w:p w14:paraId="1800DC9D" w14:textId="77777777" w:rsidR="00F608F5" w:rsidRDefault="00F608F5" w:rsidP="00F608F5">
      <w:pPr>
        <w:rPr>
          <w:rFonts w:ascii="Arial" w:hAnsi="Arial" w:cs="Arial"/>
        </w:rPr>
      </w:pPr>
    </w:p>
    <w:p w14:paraId="741C3B6A" w14:textId="77777777" w:rsidR="00F608F5" w:rsidRDefault="00F608F5" w:rsidP="00F608F5">
      <w:pPr>
        <w:rPr>
          <w:rFonts w:ascii="Arial" w:hAnsi="Arial" w:cs="Arial"/>
        </w:rPr>
      </w:pPr>
    </w:p>
    <w:p w14:paraId="7A203D2D" w14:textId="77777777" w:rsidR="00F608F5" w:rsidRPr="00020666" w:rsidRDefault="00F608F5" w:rsidP="00F608F5">
      <w:pPr>
        <w:rPr>
          <w:rFonts w:ascii="Arial" w:hAnsi="Arial" w:cs="Arial"/>
        </w:rPr>
      </w:pPr>
    </w:p>
    <w:p w14:paraId="41D7E84D" w14:textId="77777777" w:rsidR="00020666" w:rsidRPr="00020666" w:rsidRDefault="00020666" w:rsidP="00020666">
      <w:pPr>
        <w:ind w:left="450" w:hanging="450"/>
        <w:rPr>
          <w:rFonts w:ascii="Arial" w:hAnsi="Arial" w:cs="Arial"/>
          <w:b/>
          <w:bCs/>
        </w:rPr>
      </w:pPr>
    </w:p>
    <w:p w14:paraId="12F79CAE" w14:textId="77777777" w:rsidR="00020666" w:rsidRPr="00020666" w:rsidRDefault="00020666" w:rsidP="00020666">
      <w:pPr>
        <w:rPr>
          <w:rFonts w:ascii="Arial" w:hAnsi="Arial" w:cs="Arial"/>
          <w:b/>
        </w:rPr>
      </w:pPr>
      <w:r w:rsidRPr="00020666">
        <w:rPr>
          <w:rFonts w:ascii="Arial" w:hAnsi="Arial" w:cs="Arial"/>
          <w:b/>
        </w:rPr>
        <w:t xml:space="preserve">Other Responsibilities </w:t>
      </w:r>
    </w:p>
    <w:p w14:paraId="4042765C" w14:textId="77777777" w:rsidR="00020666" w:rsidRPr="00020666" w:rsidRDefault="00020666" w:rsidP="00020666">
      <w:pPr>
        <w:ind w:left="720"/>
        <w:rPr>
          <w:rFonts w:ascii="Arial" w:hAnsi="Arial" w:cs="Arial"/>
        </w:rPr>
      </w:pPr>
    </w:p>
    <w:p w14:paraId="50C37546" w14:textId="77777777" w:rsidR="00020666" w:rsidRPr="00020666" w:rsidRDefault="00020666" w:rsidP="00020666">
      <w:pPr>
        <w:numPr>
          <w:ilvl w:val="0"/>
          <w:numId w:val="9"/>
        </w:numPr>
        <w:ind w:left="360"/>
        <w:rPr>
          <w:rFonts w:ascii="Arial" w:hAnsi="Arial" w:cs="Arial"/>
        </w:rPr>
      </w:pPr>
      <w:r w:rsidRPr="00020666">
        <w:rPr>
          <w:rFonts w:ascii="Arial" w:hAnsi="Arial" w:cs="Arial"/>
        </w:rPr>
        <w:t>Ensure that all Health and Safety requirements are met, including the completion of appropriate Risk Assessments for activities.</w:t>
      </w:r>
    </w:p>
    <w:p w14:paraId="7576CDB3" w14:textId="77777777" w:rsidR="00020666" w:rsidRPr="00020666" w:rsidRDefault="00020666" w:rsidP="00020666">
      <w:pPr>
        <w:ind w:left="450" w:hanging="450"/>
        <w:rPr>
          <w:rFonts w:ascii="Arial" w:hAnsi="Arial" w:cs="Arial"/>
        </w:rPr>
      </w:pPr>
    </w:p>
    <w:p w14:paraId="69BE52F9" w14:textId="77777777" w:rsidR="00020666" w:rsidRPr="00020666" w:rsidRDefault="00020666" w:rsidP="00020666">
      <w:pPr>
        <w:numPr>
          <w:ilvl w:val="0"/>
          <w:numId w:val="9"/>
        </w:numPr>
        <w:ind w:left="450" w:hanging="450"/>
        <w:rPr>
          <w:rFonts w:ascii="Arial" w:hAnsi="Arial" w:cs="Arial"/>
        </w:rPr>
      </w:pPr>
      <w:r w:rsidRPr="00020666">
        <w:rPr>
          <w:rFonts w:ascii="Arial" w:hAnsi="Arial" w:cs="Arial"/>
        </w:rPr>
        <w:t>Ensure Action Cancer Health and Safety Policy is adhered to including lone working requirements.</w:t>
      </w:r>
    </w:p>
    <w:p w14:paraId="4581F98B" w14:textId="77777777" w:rsidR="00020666" w:rsidRPr="00020666" w:rsidRDefault="00020666" w:rsidP="00020666">
      <w:pPr>
        <w:ind w:left="360"/>
        <w:rPr>
          <w:rFonts w:ascii="Arial" w:hAnsi="Arial" w:cs="Arial"/>
        </w:rPr>
      </w:pPr>
    </w:p>
    <w:p w14:paraId="264F103B" w14:textId="77777777" w:rsidR="00020666" w:rsidRPr="00020666" w:rsidRDefault="00020666" w:rsidP="00020666">
      <w:pPr>
        <w:numPr>
          <w:ilvl w:val="0"/>
          <w:numId w:val="9"/>
        </w:numPr>
        <w:ind w:left="450" w:hanging="450"/>
        <w:rPr>
          <w:rFonts w:ascii="Arial" w:hAnsi="Arial" w:cs="Arial"/>
        </w:rPr>
      </w:pPr>
      <w:r w:rsidRPr="00020666">
        <w:rPr>
          <w:rFonts w:ascii="Arial" w:hAnsi="Arial" w:cs="Arial"/>
        </w:rPr>
        <w:t>Attend regular E-Marketing Group meetings</w:t>
      </w:r>
    </w:p>
    <w:p w14:paraId="422E6CE4" w14:textId="77777777" w:rsidR="00020666" w:rsidRPr="00020666" w:rsidRDefault="00020666" w:rsidP="00020666">
      <w:pPr>
        <w:ind w:left="450" w:hanging="450"/>
        <w:rPr>
          <w:rFonts w:ascii="Arial" w:hAnsi="Arial" w:cs="Arial"/>
          <w:color w:val="FF0000"/>
        </w:rPr>
      </w:pPr>
    </w:p>
    <w:p w14:paraId="0A144F48" w14:textId="77777777" w:rsidR="00020666" w:rsidRPr="00020666" w:rsidRDefault="00020666" w:rsidP="00020666">
      <w:pPr>
        <w:numPr>
          <w:ilvl w:val="0"/>
          <w:numId w:val="9"/>
        </w:numPr>
        <w:ind w:left="450" w:hanging="450"/>
        <w:rPr>
          <w:rFonts w:ascii="Arial" w:hAnsi="Arial" w:cs="Arial"/>
        </w:rPr>
      </w:pPr>
      <w:r w:rsidRPr="00020666">
        <w:rPr>
          <w:rFonts w:ascii="Arial" w:hAnsi="Arial" w:cs="Arial"/>
        </w:rPr>
        <w:t>Attend regular training days and external appointments.</w:t>
      </w:r>
    </w:p>
    <w:p w14:paraId="48323893" w14:textId="77777777" w:rsidR="00020666" w:rsidRPr="00020666" w:rsidRDefault="00020666" w:rsidP="00020666">
      <w:pPr>
        <w:ind w:left="360"/>
        <w:rPr>
          <w:rFonts w:ascii="Arial" w:hAnsi="Arial" w:cs="Arial"/>
        </w:rPr>
      </w:pPr>
    </w:p>
    <w:p w14:paraId="49B13AD1" w14:textId="77777777" w:rsidR="00020666" w:rsidRPr="00020666" w:rsidRDefault="00020666" w:rsidP="00020666">
      <w:pPr>
        <w:numPr>
          <w:ilvl w:val="0"/>
          <w:numId w:val="9"/>
        </w:numPr>
        <w:ind w:left="450" w:hanging="450"/>
        <w:rPr>
          <w:rFonts w:ascii="Arial" w:hAnsi="Arial" w:cs="Arial"/>
        </w:rPr>
      </w:pPr>
      <w:r w:rsidRPr="00020666">
        <w:rPr>
          <w:rFonts w:ascii="Arial" w:hAnsi="Arial" w:cs="Arial"/>
        </w:rPr>
        <w:t>Deputising for Line Manager when required.</w:t>
      </w:r>
    </w:p>
    <w:p w14:paraId="2F2A2E7B" w14:textId="77777777" w:rsidR="00020666" w:rsidRPr="00020666" w:rsidRDefault="00020666" w:rsidP="00020666">
      <w:pPr>
        <w:ind w:left="360"/>
        <w:rPr>
          <w:rFonts w:ascii="Arial" w:hAnsi="Arial" w:cs="Arial"/>
        </w:rPr>
      </w:pPr>
    </w:p>
    <w:p w14:paraId="0045F443" w14:textId="77777777" w:rsidR="00020666" w:rsidRPr="00020666" w:rsidRDefault="00020666" w:rsidP="00020666">
      <w:pPr>
        <w:numPr>
          <w:ilvl w:val="0"/>
          <w:numId w:val="9"/>
        </w:numPr>
        <w:ind w:left="450" w:hanging="450"/>
        <w:rPr>
          <w:rFonts w:ascii="Arial" w:hAnsi="Arial" w:cs="Arial"/>
        </w:rPr>
      </w:pPr>
      <w:r w:rsidRPr="00020666">
        <w:rPr>
          <w:rFonts w:ascii="Arial" w:hAnsi="Arial" w:cs="Arial"/>
        </w:rPr>
        <w:t>Undertaking any other duties, which may from time to time be requested by your line Manager and/or Head of Fundraising and Communications, which are commensurate with the duties and responsibilities of the post.</w:t>
      </w:r>
    </w:p>
    <w:p w14:paraId="16B85E12" w14:textId="77777777" w:rsidR="00020666" w:rsidRPr="00020666" w:rsidRDefault="00020666" w:rsidP="00020666">
      <w:pPr>
        <w:keepNext/>
        <w:outlineLvl w:val="4"/>
        <w:rPr>
          <w:rFonts w:ascii="Arial" w:hAnsi="Arial" w:cs="Arial"/>
          <w:b/>
          <w:bCs/>
          <w:color w:val="FF0000"/>
        </w:rPr>
      </w:pPr>
    </w:p>
    <w:p w14:paraId="39FDA711" w14:textId="77777777" w:rsidR="00020666" w:rsidRPr="00020666" w:rsidRDefault="00020666" w:rsidP="00020666">
      <w:pPr>
        <w:keepNext/>
        <w:outlineLvl w:val="4"/>
        <w:rPr>
          <w:rFonts w:ascii="Arial" w:hAnsi="Arial" w:cs="Arial"/>
          <w:b/>
          <w:bCs/>
        </w:rPr>
      </w:pPr>
      <w:r w:rsidRPr="00020666">
        <w:rPr>
          <w:rFonts w:ascii="Arial" w:hAnsi="Arial" w:cs="Arial"/>
          <w:b/>
          <w:bCs/>
        </w:rPr>
        <w:t>General Responsibilities</w:t>
      </w:r>
    </w:p>
    <w:p w14:paraId="52FF06CE" w14:textId="77777777" w:rsidR="00020666" w:rsidRPr="00020666" w:rsidRDefault="00020666" w:rsidP="00020666">
      <w:pPr>
        <w:rPr>
          <w:rFonts w:ascii="Arial" w:hAnsi="Arial" w:cs="Arial"/>
        </w:rPr>
      </w:pPr>
    </w:p>
    <w:p w14:paraId="1CB4F1C4" w14:textId="77777777" w:rsidR="00020666" w:rsidRPr="00020666" w:rsidRDefault="00020666" w:rsidP="00020666">
      <w:pPr>
        <w:numPr>
          <w:ilvl w:val="0"/>
          <w:numId w:val="15"/>
        </w:numPr>
        <w:ind w:left="360"/>
        <w:rPr>
          <w:rFonts w:ascii="Arial" w:hAnsi="Arial" w:cs="Arial"/>
        </w:rPr>
      </w:pPr>
      <w:r w:rsidRPr="00020666">
        <w:rPr>
          <w:rFonts w:ascii="Arial" w:hAnsi="Arial" w:cs="Arial"/>
        </w:rPr>
        <w:t>Members of staff are expected at all times to provide the appropriate service and to treat those with whom they come into contact with in a courteous and respectful manner</w:t>
      </w:r>
    </w:p>
    <w:p w14:paraId="64ABB961" w14:textId="77777777" w:rsidR="00020666" w:rsidRPr="00020666" w:rsidRDefault="00020666" w:rsidP="00020666">
      <w:pPr>
        <w:numPr>
          <w:ilvl w:val="0"/>
          <w:numId w:val="15"/>
        </w:numPr>
        <w:spacing w:before="120"/>
        <w:ind w:left="360"/>
        <w:rPr>
          <w:rFonts w:ascii="Arial" w:hAnsi="Arial" w:cs="Arial"/>
        </w:rPr>
      </w:pPr>
      <w:r w:rsidRPr="00020666">
        <w:rPr>
          <w:rFonts w:ascii="Arial" w:hAnsi="Arial" w:cs="Arial"/>
        </w:rPr>
        <w:t>All staff must comply with Action Cancer’s No Smoking Policy on Action Cancer Premises and also while on duty for the charity.</w:t>
      </w:r>
    </w:p>
    <w:p w14:paraId="2AF39B87" w14:textId="77777777" w:rsidR="00020666" w:rsidRPr="00020666" w:rsidRDefault="00020666" w:rsidP="00020666">
      <w:pPr>
        <w:rPr>
          <w:rFonts w:ascii="Arial" w:hAnsi="Arial" w:cs="Arial"/>
        </w:rPr>
      </w:pPr>
    </w:p>
    <w:p w14:paraId="5EA242FD" w14:textId="77777777" w:rsidR="00020666" w:rsidRPr="00020666" w:rsidRDefault="00020666" w:rsidP="00020666">
      <w:pPr>
        <w:numPr>
          <w:ilvl w:val="0"/>
          <w:numId w:val="15"/>
        </w:numPr>
        <w:ind w:left="360"/>
        <w:rPr>
          <w:rFonts w:ascii="Arial" w:hAnsi="Arial" w:cs="Arial"/>
        </w:rPr>
      </w:pPr>
      <w:r w:rsidRPr="00020666">
        <w:rPr>
          <w:rFonts w:ascii="Arial" w:hAnsi="Arial" w:cs="Arial"/>
        </w:rPr>
        <w:t>All duties are carried out in compliance with Action Cancer’s Health and Safety Policy and Statutory requirements.</w:t>
      </w:r>
    </w:p>
    <w:p w14:paraId="11F0BF8D" w14:textId="77777777" w:rsidR="00020666" w:rsidRPr="00020666" w:rsidRDefault="00020666" w:rsidP="00020666">
      <w:pPr>
        <w:rPr>
          <w:rFonts w:ascii="Arial" w:hAnsi="Arial" w:cs="Arial"/>
        </w:rPr>
      </w:pPr>
    </w:p>
    <w:p w14:paraId="5BF13D51" w14:textId="77777777" w:rsidR="00020666" w:rsidRPr="00020666" w:rsidRDefault="00020666" w:rsidP="00020666">
      <w:pPr>
        <w:numPr>
          <w:ilvl w:val="0"/>
          <w:numId w:val="15"/>
        </w:numPr>
        <w:ind w:left="360"/>
        <w:rPr>
          <w:rFonts w:ascii="Arial" w:hAnsi="Arial" w:cs="Arial"/>
        </w:rPr>
      </w:pPr>
      <w:r w:rsidRPr="00020666">
        <w:rPr>
          <w:rFonts w:ascii="Arial" w:hAnsi="Arial" w:cs="Arial"/>
        </w:rPr>
        <w:t>Action Cancer is an Equal Opportunities Employer. You are required to adhere to Action Cancer’s Equal Opportunities Policy throughout the course of employment.</w:t>
      </w:r>
    </w:p>
    <w:p w14:paraId="50CA3600" w14:textId="77777777" w:rsidR="00020666" w:rsidRPr="00020666" w:rsidRDefault="00020666" w:rsidP="00020666">
      <w:pPr>
        <w:rPr>
          <w:rFonts w:ascii="Arial" w:hAnsi="Arial" w:cs="Arial"/>
        </w:rPr>
      </w:pPr>
    </w:p>
    <w:p w14:paraId="78867537" w14:textId="77777777" w:rsidR="00020666" w:rsidRPr="00020666" w:rsidRDefault="00020666" w:rsidP="00020666">
      <w:pPr>
        <w:numPr>
          <w:ilvl w:val="0"/>
          <w:numId w:val="15"/>
        </w:numPr>
        <w:ind w:left="360"/>
        <w:rPr>
          <w:rFonts w:ascii="Arial" w:hAnsi="Arial" w:cs="Arial"/>
        </w:rPr>
      </w:pPr>
      <w:r w:rsidRPr="00020666">
        <w:rPr>
          <w:rFonts w:ascii="Arial" w:hAnsi="Arial" w:cs="Arial"/>
        </w:rPr>
        <w:t>All staff must comply with Action Cancer Data Protection Policy and Procedures.</w:t>
      </w:r>
    </w:p>
    <w:p w14:paraId="594BA94D" w14:textId="77777777" w:rsidR="00020666" w:rsidRPr="00020666" w:rsidRDefault="00020666" w:rsidP="00020666">
      <w:pPr>
        <w:rPr>
          <w:rFonts w:ascii="Arial" w:hAnsi="Arial" w:cs="Arial"/>
        </w:rPr>
      </w:pPr>
    </w:p>
    <w:p w14:paraId="46AAE596" w14:textId="77777777" w:rsidR="00020666" w:rsidRPr="00020666" w:rsidRDefault="00020666" w:rsidP="00020666">
      <w:pPr>
        <w:numPr>
          <w:ilvl w:val="0"/>
          <w:numId w:val="15"/>
        </w:numPr>
        <w:ind w:left="360"/>
        <w:rPr>
          <w:rFonts w:ascii="Arial" w:hAnsi="Arial" w:cs="Arial"/>
        </w:rPr>
      </w:pPr>
      <w:r w:rsidRPr="00020666">
        <w:rPr>
          <w:rFonts w:ascii="Arial" w:hAnsi="Arial" w:cs="Arial"/>
        </w:rPr>
        <w:t>To ensure the ongoing confidence of the public in the staff of Action Cancer, staff must ensure they maintain the high standards of personal accountability.</w:t>
      </w:r>
    </w:p>
    <w:p w14:paraId="25367393" w14:textId="77777777" w:rsidR="00020666" w:rsidRPr="00020666" w:rsidRDefault="00020666" w:rsidP="00020666">
      <w:pPr>
        <w:rPr>
          <w:rFonts w:ascii="Arial" w:hAnsi="Arial" w:cs="Arial"/>
        </w:rPr>
      </w:pPr>
    </w:p>
    <w:p w14:paraId="34FC9E34" w14:textId="77777777" w:rsidR="00020666" w:rsidRPr="00020666" w:rsidRDefault="00020666" w:rsidP="00020666">
      <w:pPr>
        <w:jc w:val="both"/>
        <w:rPr>
          <w:rFonts w:ascii="Arial" w:hAnsi="Arial" w:cs="Arial"/>
        </w:rPr>
      </w:pPr>
    </w:p>
    <w:p w14:paraId="5A4DF586" w14:textId="77777777" w:rsidR="00020666" w:rsidRPr="00020666" w:rsidRDefault="00020666" w:rsidP="00020666">
      <w:pPr>
        <w:rPr>
          <w:rFonts w:ascii="Arial" w:hAnsi="Arial" w:cs="Arial"/>
          <w:b/>
        </w:rPr>
      </w:pPr>
      <w:r w:rsidRPr="00020666">
        <w:rPr>
          <w:rFonts w:ascii="Arial" w:hAnsi="Arial" w:cs="Arial"/>
          <w:b/>
        </w:rPr>
        <w:t>This job description will be subject to review in the light of changing circumstances and is not intended to be rigid and definitive, but should be regarded as providing guidelines within which the individual works.  Other duties of a similar nature and appropriate to the grade may be assigned from time to time. It is important to note that the responsibilities of the post may change to meet the evolving needs of the services that the charity provides.</w:t>
      </w:r>
    </w:p>
    <w:p w14:paraId="61181562" w14:textId="77777777" w:rsidR="00020666" w:rsidRDefault="00020666" w:rsidP="00020666">
      <w:pPr>
        <w:overflowPunct w:val="0"/>
        <w:autoSpaceDE w:val="0"/>
        <w:autoSpaceDN w:val="0"/>
        <w:adjustRightInd w:val="0"/>
        <w:spacing w:before="240" w:after="60"/>
        <w:jc w:val="center"/>
        <w:textAlignment w:val="baseline"/>
        <w:outlineLvl w:val="6"/>
        <w:rPr>
          <w:rFonts w:ascii="Arial" w:hAnsi="Arial" w:cs="Arial"/>
          <w:b/>
          <w:sz w:val="22"/>
          <w:szCs w:val="22"/>
        </w:rPr>
      </w:pPr>
      <w:r w:rsidRPr="00045CFB">
        <w:rPr>
          <w:rFonts w:ascii="Arial" w:hAnsi="Arial" w:cs="Arial"/>
          <w:b/>
          <w:sz w:val="22"/>
          <w:szCs w:val="22"/>
        </w:rPr>
        <w:t>Terms and Conditions of Employment</w:t>
      </w:r>
    </w:p>
    <w:p w14:paraId="6F69C9E4" w14:textId="77777777" w:rsidR="00D24B9A" w:rsidRPr="009C5FE3" w:rsidRDefault="00D24B9A" w:rsidP="00D24B9A">
      <w:pPr>
        <w:numPr>
          <w:ilvl w:val="0"/>
          <w:numId w:val="3"/>
        </w:numPr>
        <w:spacing w:before="120"/>
        <w:ind w:left="360"/>
        <w:rPr>
          <w:rFonts w:ascii="Arial" w:hAnsi="Arial" w:cs="Arial"/>
        </w:rPr>
      </w:pPr>
      <w:r w:rsidRPr="009C5FE3">
        <w:rPr>
          <w:rFonts w:ascii="Arial" w:hAnsi="Arial" w:cs="Arial"/>
        </w:rPr>
        <w:t>2 satisfactory written references are required direct from a current / previous employer covering the preceding two years of employment.</w:t>
      </w:r>
      <w:r w:rsidRPr="009C5FE3">
        <w:rPr>
          <w:rFonts w:ascii="Arial" w:hAnsi="Arial" w:cs="Arial"/>
          <w:vertAlign w:val="superscript"/>
        </w:rPr>
        <w:footnoteReference w:id="1"/>
      </w:r>
    </w:p>
    <w:p w14:paraId="48732B89" w14:textId="77777777" w:rsidR="00D24B9A" w:rsidRPr="009C5FE3" w:rsidRDefault="00D24B9A" w:rsidP="00D24B9A">
      <w:pPr>
        <w:numPr>
          <w:ilvl w:val="0"/>
          <w:numId w:val="2"/>
        </w:numPr>
        <w:tabs>
          <w:tab w:val="clear" w:pos="720"/>
          <w:tab w:val="num" w:pos="360"/>
        </w:tabs>
        <w:ind w:left="360"/>
        <w:rPr>
          <w:rFonts w:ascii="Arial" w:hAnsi="Arial" w:cs="Arial"/>
        </w:rPr>
      </w:pPr>
      <w:r w:rsidRPr="009C5FE3">
        <w:rPr>
          <w:rFonts w:ascii="Arial" w:hAnsi="Arial" w:cs="Arial"/>
        </w:rPr>
        <w:t xml:space="preserve">Successful applicants must evidence their right to work in the UK (under the Asylum and Immigration Act).This will be evidenced in the first instance by a passport or other forms of ID that will be outlined if no passport is available. </w:t>
      </w:r>
    </w:p>
    <w:p w14:paraId="0559FC6B" w14:textId="77777777" w:rsidR="00D24B9A" w:rsidRPr="009C5FE3" w:rsidRDefault="00D24B9A" w:rsidP="00D24B9A">
      <w:pPr>
        <w:numPr>
          <w:ilvl w:val="0"/>
          <w:numId w:val="2"/>
        </w:numPr>
        <w:tabs>
          <w:tab w:val="clear" w:pos="720"/>
          <w:tab w:val="num" w:pos="360"/>
        </w:tabs>
        <w:ind w:left="360"/>
        <w:rPr>
          <w:rFonts w:ascii="Arial" w:hAnsi="Arial" w:cs="Arial"/>
        </w:rPr>
      </w:pPr>
      <w:r w:rsidRPr="009C5FE3">
        <w:rPr>
          <w:rFonts w:ascii="Arial" w:hAnsi="Arial" w:cs="Arial"/>
        </w:rPr>
        <w:t>6 months probationary period</w:t>
      </w:r>
    </w:p>
    <w:p w14:paraId="68353995" w14:textId="77777777" w:rsidR="00D24B9A" w:rsidRPr="009C5FE3" w:rsidRDefault="00D24B9A" w:rsidP="00D24B9A">
      <w:pPr>
        <w:numPr>
          <w:ilvl w:val="0"/>
          <w:numId w:val="2"/>
        </w:numPr>
        <w:tabs>
          <w:tab w:val="clear" w:pos="720"/>
          <w:tab w:val="num" w:pos="360"/>
        </w:tabs>
        <w:ind w:left="360"/>
        <w:rPr>
          <w:rFonts w:ascii="Arial" w:hAnsi="Arial" w:cs="Arial"/>
        </w:rPr>
      </w:pPr>
      <w:r w:rsidRPr="009C5FE3">
        <w:rPr>
          <w:rFonts w:ascii="Arial" w:hAnsi="Arial" w:cs="Arial"/>
        </w:rPr>
        <w:t>Evidence of relevant academic and professional qualifications</w:t>
      </w:r>
    </w:p>
    <w:p w14:paraId="5CEF097B" w14:textId="77777777" w:rsidR="00D24B9A" w:rsidRPr="009C5FE3" w:rsidRDefault="00D24B9A" w:rsidP="00D24B9A">
      <w:pPr>
        <w:numPr>
          <w:ilvl w:val="0"/>
          <w:numId w:val="2"/>
        </w:numPr>
        <w:tabs>
          <w:tab w:val="clear" w:pos="720"/>
          <w:tab w:val="num" w:pos="360"/>
        </w:tabs>
        <w:ind w:left="360"/>
        <w:rPr>
          <w:rFonts w:ascii="Arial" w:hAnsi="Arial" w:cs="Arial"/>
        </w:rPr>
      </w:pPr>
      <w:r w:rsidRPr="009C5FE3">
        <w:rPr>
          <w:rFonts w:ascii="Arial" w:hAnsi="Arial" w:cs="Arial"/>
        </w:rPr>
        <w:t xml:space="preserve">Evidence of appropriate vehicle documentation </w:t>
      </w:r>
    </w:p>
    <w:p w14:paraId="3163AA65" w14:textId="32A4100C" w:rsidR="00020666" w:rsidRPr="00D24B9A" w:rsidRDefault="00D24B9A" w:rsidP="00D24B9A">
      <w:pPr>
        <w:numPr>
          <w:ilvl w:val="0"/>
          <w:numId w:val="2"/>
        </w:numPr>
        <w:tabs>
          <w:tab w:val="clear" w:pos="720"/>
          <w:tab w:val="num" w:pos="360"/>
        </w:tabs>
        <w:ind w:left="360"/>
        <w:rPr>
          <w:rFonts w:ascii="Arial" w:hAnsi="Arial" w:cs="Arial"/>
        </w:rPr>
      </w:pPr>
      <w:r w:rsidRPr="009C5FE3">
        <w:rPr>
          <w:rFonts w:ascii="Arial" w:hAnsi="Arial" w:cs="Arial"/>
        </w:rPr>
        <w:t xml:space="preserve">All potential employees may be asked to attend a pre-employment medical </w:t>
      </w:r>
    </w:p>
    <w:p w14:paraId="578CC007" w14:textId="77777777" w:rsidR="00020666" w:rsidRPr="00045CFB" w:rsidRDefault="00020666" w:rsidP="00020666">
      <w:pPr>
        <w:rPr>
          <w:rFonts w:ascii="FrnkGothITC Bk BT" w:hAnsi="FrnkGothITC Bk BT"/>
          <w:sz w:val="22"/>
        </w:rPr>
      </w:pPr>
    </w:p>
    <w:p w14:paraId="4DAFB67E" w14:textId="0DAC758E" w:rsidR="00C73902" w:rsidRPr="00395234" w:rsidRDefault="00020666" w:rsidP="00395234">
      <w:pPr>
        <w:jc w:val="center"/>
        <w:rPr>
          <w:rFonts w:ascii="Arial" w:hAnsi="Arial" w:cs="Arial"/>
          <w:b/>
          <w:sz w:val="22"/>
          <w:szCs w:val="22"/>
        </w:rPr>
      </w:pPr>
      <w:r w:rsidRPr="00B57732">
        <w:rPr>
          <w:rFonts w:ascii="Arial" w:hAnsi="Arial" w:cs="Arial"/>
          <w:b/>
          <w:sz w:val="22"/>
          <w:szCs w:val="22"/>
        </w:rPr>
        <w:t>Action Cancer is an Equal Opportunities employer</w:t>
      </w:r>
    </w:p>
    <w:p w14:paraId="68F8D377" w14:textId="77777777" w:rsidR="00C73902" w:rsidRDefault="00C73902" w:rsidP="00C73902">
      <w:pPr>
        <w:rPr>
          <w:rFonts w:ascii="Arial" w:hAnsi="Arial" w:cs="Arial"/>
          <w:color w:val="FF0000"/>
          <w:sz w:val="22"/>
          <w:szCs w:val="22"/>
        </w:rPr>
      </w:pPr>
    </w:p>
    <w:p w14:paraId="2CD57850" w14:textId="77777777" w:rsidR="00C73902" w:rsidRDefault="00C73902" w:rsidP="00C73902">
      <w:pPr>
        <w:rPr>
          <w:rFonts w:ascii="Arial" w:hAnsi="Arial" w:cs="Arial"/>
          <w:color w:val="FF0000"/>
          <w:sz w:val="22"/>
          <w:szCs w:val="22"/>
        </w:rPr>
      </w:pPr>
    </w:p>
    <w:p w14:paraId="1475671D" w14:textId="77777777" w:rsidR="00C73902" w:rsidRDefault="00C73902" w:rsidP="00C73902">
      <w:pPr>
        <w:rPr>
          <w:rFonts w:ascii="Arial" w:hAnsi="Arial" w:cs="Arial"/>
          <w:color w:val="FF0000"/>
          <w:sz w:val="22"/>
          <w:szCs w:val="22"/>
        </w:rPr>
      </w:pPr>
    </w:p>
    <w:p w14:paraId="77017309" w14:textId="77777777" w:rsidR="00C73902" w:rsidRDefault="00C73902" w:rsidP="00C73902">
      <w:pPr>
        <w:rPr>
          <w:rFonts w:ascii="Arial" w:hAnsi="Arial" w:cs="Arial"/>
          <w:color w:val="FF0000"/>
          <w:sz w:val="22"/>
          <w:szCs w:val="22"/>
        </w:rPr>
      </w:pPr>
    </w:p>
    <w:p w14:paraId="0DA7269F" w14:textId="77777777" w:rsidR="00C73902" w:rsidRDefault="00C73902" w:rsidP="00C73902">
      <w:pPr>
        <w:rPr>
          <w:rFonts w:ascii="Arial" w:hAnsi="Arial" w:cs="Arial"/>
          <w:color w:val="FF0000"/>
          <w:sz w:val="22"/>
          <w:szCs w:val="22"/>
        </w:rPr>
      </w:pPr>
    </w:p>
    <w:p w14:paraId="60814919" w14:textId="77777777" w:rsidR="00C73902" w:rsidRDefault="00C73902" w:rsidP="00C73902">
      <w:pPr>
        <w:keepNext/>
        <w:numPr>
          <w:ilvl w:val="12"/>
          <w:numId w:val="0"/>
        </w:numPr>
        <w:jc w:val="center"/>
        <w:outlineLvl w:val="2"/>
        <w:rPr>
          <w:rFonts w:ascii="Arial" w:hAnsi="Arial" w:cs="Arial"/>
          <w:b/>
          <w:bCs/>
          <w:iCs/>
          <w:sz w:val="22"/>
          <w:szCs w:val="22"/>
          <w:u w:val="single"/>
        </w:rPr>
      </w:pPr>
    </w:p>
    <w:p w14:paraId="5ADE2BC8" w14:textId="77777777" w:rsidR="00C73902" w:rsidRPr="00B57732" w:rsidRDefault="00C73902" w:rsidP="00C73902">
      <w:pPr>
        <w:keepNext/>
        <w:numPr>
          <w:ilvl w:val="12"/>
          <w:numId w:val="0"/>
        </w:numPr>
        <w:jc w:val="center"/>
        <w:outlineLvl w:val="2"/>
        <w:rPr>
          <w:rFonts w:ascii="Arial" w:hAnsi="Arial" w:cs="Arial"/>
          <w:b/>
          <w:bCs/>
          <w:i/>
          <w:iCs/>
          <w:sz w:val="22"/>
          <w:szCs w:val="22"/>
          <w:u w:val="single"/>
        </w:rPr>
      </w:pPr>
      <w:r w:rsidRPr="00B57732">
        <w:rPr>
          <w:rFonts w:ascii="Arial" w:hAnsi="Arial" w:cs="Arial"/>
          <w:b/>
          <w:bCs/>
          <w:iCs/>
          <w:sz w:val="22"/>
          <w:szCs w:val="22"/>
          <w:u w:val="single"/>
        </w:rPr>
        <w:t>PERSON SPECIFICATION</w:t>
      </w:r>
    </w:p>
    <w:p w14:paraId="1842807C" w14:textId="77777777" w:rsidR="00C73902" w:rsidRPr="00B57732" w:rsidRDefault="00C73902" w:rsidP="00C73902">
      <w:pPr>
        <w:numPr>
          <w:ilvl w:val="12"/>
          <w:numId w:val="0"/>
        </w:numPr>
        <w:ind w:left="-284"/>
        <w:jc w:val="both"/>
        <w:rPr>
          <w:rFonts w:ascii="Arial" w:hAnsi="Arial" w:cs="Arial"/>
          <w:b/>
          <w:sz w:val="22"/>
          <w:szCs w:val="22"/>
        </w:rPr>
      </w:pPr>
      <w:r w:rsidRPr="00B57732">
        <w:rPr>
          <w:rFonts w:ascii="Arial" w:hAnsi="Arial" w:cs="Arial"/>
          <w:b/>
          <w:sz w:val="22"/>
          <w:szCs w:val="22"/>
        </w:rPr>
        <w:t xml:space="preserve">         </w:t>
      </w:r>
    </w:p>
    <w:p w14:paraId="4A47CCF1" w14:textId="77777777" w:rsidR="00C73902" w:rsidRDefault="00C73902" w:rsidP="00C73902">
      <w:pPr>
        <w:numPr>
          <w:ilvl w:val="12"/>
          <w:numId w:val="0"/>
        </w:numPr>
        <w:ind w:left="-284"/>
        <w:jc w:val="both"/>
        <w:rPr>
          <w:rFonts w:ascii="Arial" w:hAnsi="Arial" w:cs="Arial"/>
          <w:b/>
          <w:sz w:val="22"/>
          <w:szCs w:val="22"/>
          <w:u w:val="single"/>
        </w:rPr>
      </w:pPr>
      <w:r w:rsidRPr="00B57732">
        <w:rPr>
          <w:rFonts w:ascii="Arial" w:hAnsi="Arial" w:cs="Arial"/>
          <w:b/>
          <w:sz w:val="22"/>
          <w:szCs w:val="22"/>
        </w:rPr>
        <w:t xml:space="preserve"> </w:t>
      </w:r>
    </w:p>
    <w:p w14:paraId="3F8E26B9" w14:textId="77777777" w:rsidR="00020666" w:rsidRPr="00020666" w:rsidRDefault="00020666" w:rsidP="00020666">
      <w:pPr>
        <w:keepNext/>
        <w:jc w:val="center"/>
        <w:outlineLvl w:val="4"/>
        <w:rPr>
          <w:rFonts w:ascii="Arial" w:hAnsi="Arial" w:cs="Arial"/>
          <w:b/>
          <w:bCs/>
        </w:rPr>
      </w:pPr>
    </w:p>
    <w:p w14:paraId="4B7053A2" w14:textId="77777777" w:rsidR="00020666" w:rsidRPr="00020666" w:rsidRDefault="00020666" w:rsidP="00020666">
      <w:pPr>
        <w:keepNext/>
        <w:outlineLvl w:val="2"/>
        <w:rPr>
          <w:rFonts w:ascii="Arial" w:hAnsi="Arial" w:cs="Arial"/>
          <w:i/>
          <w:iCs/>
        </w:rPr>
      </w:pPr>
      <w:r w:rsidRPr="00020666">
        <w:rPr>
          <w:rFonts w:ascii="Arial" w:hAnsi="Arial" w:cs="Arial"/>
          <w:b/>
        </w:rPr>
        <w:t>Essential Requirements</w:t>
      </w:r>
    </w:p>
    <w:p w14:paraId="2F45522F" w14:textId="77777777" w:rsidR="00020666" w:rsidRPr="00020666" w:rsidRDefault="00020666" w:rsidP="00020666">
      <w:pPr>
        <w:rPr>
          <w:rFonts w:ascii="Arial" w:hAnsi="Arial" w:cs="Arial"/>
        </w:rPr>
      </w:pPr>
    </w:p>
    <w:p w14:paraId="116E90DF" w14:textId="77777777" w:rsidR="009E247F" w:rsidRPr="009E247F" w:rsidRDefault="00020666" w:rsidP="009E247F">
      <w:pPr>
        <w:numPr>
          <w:ilvl w:val="0"/>
          <w:numId w:val="16"/>
        </w:numPr>
        <w:rPr>
          <w:rFonts w:ascii="Arial" w:hAnsi="Arial" w:cs="Arial"/>
        </w:rPr>
      </w:pPr>
      <w:r w:rsidRPr="00020666">
        <w:rPr>
          <w:rFonts w:ascii="Arial" w:hAnsi="Arial" w:cs="Arial"/>
        </w:rPr>
        <w:t xml:space="preserve"> </w:t>
      </w:r>
      <w:r w:rsidR="009E247F" w:rsidRPr="009E247F">
        <w:rPr>
          <w:rFonts w:ascii="Arial" w:hAnsi="Arial" w:cs="Arial"/>
        </w:rPr>
        <w:t>A minimum of two years’ experience in corporate fundraising, marketing, sales or customer account management.</w:t>
      </w:r>
    </w:p>
    <w:p w14:paraId="59B86C8A" w14:textId="77777777" w:rsidR="009E247F" w:rsidRPr="009E247F" w:rsidRDefault="009E247F" w:rsidP="009E247F">
      <w:pPr>
        <w:ind w:left="360"/>
        <w:rPr>
          <w:rFonts w:ascii="Arial" w:hAnsi="Arial" w:cs="Arial"/>
        </w:rPr>
      </w:pPr>
    </w:p>
    <w:p w14:paraId="1328C673" w14:textId="77777777" w:rsidR="009E247F" w:rsidRPr="009E247F" w:rsidRDefault="009E247F" w:rsidP="009E247F">
      <w:pPr>
        <w:numPr>
          <w:ilvl w:val="0"/>
          <w:numId w:val="16"/>
        </w:numPr>
        <w:rPr>
          <w:rFonts w:ascii="Arial" w:hAnsi="Arial" w:cs="Arial"/>
        </w:rPr>
      </w:pPr>
      <w:r w:rsidRPr="009E247F">
        <w:rPr>
          <w:rFonts w:ascii="Arial" w:hAnsi="Arial" w:cs="Arial"/>
        </w:rPr>
        <w:t xml:space="preserve">Relevant third level qualification or equivalent </w:t>
      </w:r>
      <w:r w:rsidRPr="009E247F">
        <w:rPr>
          <w:rFonts w:ascii="Arial" w:hAnsi="Arial" w:cs="Arial"/>
          <w:b/>
        </w:rPr>
        <w:t>OR</w:t>
      </w:r>
      <w:r w:rsidRPr="009E247F">
        <w:rPr>
          <w:rFonts w:ascii="Arial" w:hAnsi="Arial" w:cs="Arial"/>
        </w:rPr>
        <w:t xml:space="preserve"> a minimum of 4 years’ experience </w:t>
      </w:r>
      <w:r w:rsidRPr="009E247F">
        <w:rPr>
          <w:rFonts w:ascii="Arial" w:hAnsi="Arial" w:cs="Arial"/>
          <w:lang w:val="en-US"/>
        </w:rPr>
        <w:t>working in fundraising, marketing or sales.</w:t>
      </w:r>
    </w:p>
    <w:p w14:paraId="1E51D4DD" w14:textId="77777777" w:rsidR="009E247F" w:rsidRPr="009E247F" w:rsidRDefault="009E247F" w:rsidP="009E247F">
      <w:pPr>
        <w:rPr>
          <w:rFonts w:ascii="Arial" w:hAnsi="Arial" w:cs="Arial"/>
        </w:rPr>
      </w:pPr>
    </w:p>
    <w:p w14:paraId="445FE6C5" w14:textId="77777777" w:rsidR="009E247F" w:rsidRPr="009E247F" w:rsidRDefault="009E247F" w:rsidP="009E247F">
      <w:pPr>
        <w:numPr>
          <w:ilvl w:val="0"/>
          <w:numId w:val="16"/>
        </w:numPr>
        <w:rPr>
          <w:rFonts w:ascii="Arial" w:hAnsi="Arial" w:cs="Arial"/>
        </w:rPr>
      </w:pPr>
      <w:r w:rsidRPr="009E247F">
        <w:rPr>
          <w:rFonts w:ascii="Arial" w:hAnsi="Arial" w:cs="Arial"/>
        </w:rPr>
        <w:t>Experience of relationship management with key partner organisations</w:t>
      </w:r>
    </w:p>
    <w:p w14:paraId="2E24EE28" w14:textId="77777777" w:rsidR="009E247F" w:rsidRPr="009E247F" w:rsidRDefault="009E247F" w:rsidP="009E247F">
      <w:pPr>
        <w:rPr>
          <w:rFonts w:ascii="Arial" w:hAnsi="Arial" w:cs="Arial"/>
        </w:rPr>
      </w:pPr>
    </w:p>
    <w:p w14:paraId="59D13F29" w14:textId="77777777" w:rsidR="009E247F" w:rsidRPr="009E247F" w:rsidRDefault="009E247F" w:rsidP="009E247F">
      <w:pPr>
        <w:numPr>
          <w:ilvl w:val="0"/>
          <w:numId w:val="16"/>
        </w:numPr>
        <w:rPr>
          <w:rFonts w:ascii="Arial" w:hAnsi="Arial" w:cs="Arial"/>
        </w:rPr>
      </w:pPr>
      <w:r w:rsidRPr="009E247F">
        <w:rPr>
          <w:rFonts w:ascii="Arial" w:hAnsi="Arial" w:cs="Arial"/>
        </w:rPr>
        <w:t>Experience of developing and presenting successful creative proposals to a corporate audience</w:t>
      </w:r>
    </w:p>
    <w:p w14:paraId="4B70DE70" w14:textId="77777777" w:rsidR="009E247F" w:rsidRPr="009E247F" w:rsidRDefault="009E247F" w:rsidP="009E247F">
      <w:pPr>
        <w:rPr>
          <w:rFonts w:ascii="Arial" w:hAnsi="Arial" w:cs="Arial"/>
        </w:rPr>
      </w:pPr>
    </w:p>
    <w:p w14:paraId="441240A9" w14:textId="77777777" w:rsidR="009E247F" w:rsidRPr="009E247F" w:rsidRDefault="009E247F" w:rsidP="009E247F">
      <w:pPr>
        <w:numPr>
          <w:ilvl w:val="0"/>
          <w:numId w:val="16"/>
        </w:numPr>
        <w:rPr>
          <w:rFonts w:ascii="Arial" w:hAnsi="Arial" w:cs="Arial"/>
        </w:rPr>
      </w:pPr>
      <w:r w:rsidRPr="009E247F">
        <w:rPr>
          <w:rFonts w:ascii="Arial" w:hAnsi="Arial" w:cs="Arial"/>
        </w:rPr>
        <w:t>Proven organisational skills with practical experience of working with a range of individuals and organisations</w:t>
      </w:r>
    </w:p>
    <w:p w14:paraId="0B47624C" w14:textId="77777777" w:rsidR="009E247F" w:rsidRPr="009E247F" w:rsidRDefault="009E247F" w:rsidP="009E247F">
      <w:pPr>
        <w:rPr>
          <w:rFonts w:ascii="Arial" w:hAnsi="Arial" w:cs="Arial"/>
          <w:lang w:val="en-US"/>
        </w:rPr>
      </w:pPr>
    </w:p>
    <w:p w14:paraId="4C92BB5A" w14:textId="77777777" w:rsidR="009E247F" w:rsidRPr="009E247F" w:rsidRDefault="009E247F" w:rsidP="009E247F">
      <w:pPr>
        <w:numPr>
          <w:ilvl w:val="0"/>
          <w:numId w:val="16"/>
        </w:numPr>
        <w:rPr>
          <w:rFonts w:ascii="Arial" w:hAnsi="Arial" w:cs="Arial"/>
          <w:i/>
        </w:rPr>
      </w:pPr>
      <w:r w:rsidRPr="009E247F">
        <w:rPr>
          <w:rFonts w:ascii="Arial" w:hAnsi="Arial" w:cs="Arial"/>
        </w:rPr>
        <w:t>High level of experience and competence with IT including all Microsoft packages</w:t>
      </w:r>
    </w:p>
    <w:p w14:paraId="342A38F3" w14:textId="77777777" w:rsidR="009E247F" w:rsidRPr="009E247F" w:rsidRDefault="009E247F" w:rsidP="009E247F">
      <w:pPr>
        <w:rPr>
          <w:rFonts w:ascii="Arial" w:hAnsi="Arial" w:cs="Arial"/>
          <w:i/>
        </w:rPr>
      </w:pPr>
    </w:p>
    <w:p w14:paraId="52D7802B" w14:textId="77777777" w:rsidR="009E247F" w:rsidRPr="009E247F" w:rsidRDefault="009E247F" w:rsidP="009E247F">
      <w:pPr>
        <w:numPr>
          <w:ilvl w:val="0"/>
          <w:numId w:val="16"/>
        </w:numPr>
        <w:rPr>
          <w:rFonts w:ascii="Arial" w:hAnsi="Arial" w:cs="Arial"/>
        </w:rPr>
      </w:pPr>
      <w:r w:rsidRPr="009E247F">
        <w:rPr>
          <w:rFonts w:ascii="Arial" w:hAnsi="Arial" w:cs="Arial"/>
        </w:rPr>
        <w:t>Proven ability to work on own initiative - abilit</w:t>
      </w:r>
      <w:r w:rsidRPr="009E247F">
        <w:rPr>
          <w:rFonts w:ascii="Arial" w:hAnsi="Arial" w:cs="Arial"/>
          <w:i/>
        </w:rPr>
        <w:t>y</w:t>
      </w:r>
      <w:r w:rsidRPr="009E247F">
        <w:rPr>
          <w:rFonts w:ascii="Arial" w:hAnsi="Arial" w:cs="Arial"/>
        </w:rPr>
        <w:t xml:space="preserve"> to demonstrate experience of creative planning, monitoring, evaluation and reporting.</w:t>
      </w:r>
    </w:p>
    <w:p w14:paraId="305CCCCF" w14:textId="77777777" w:rsidR="009E247F" w:rsidRPr="009E247F" w:rsidRDefault="009E247F" w:rsidP="009E247F">
      <w:pPr>
        <w:ind w:left="720"/>
        <w:rPr>
          <w:rFonts w:ascii="Arial" w:hAnsi="Arial" w:cs="Arial"/>
        </w:rPr>
      </w:pPr>
    </w:p>
    <w:p w14:paraId="7329FD35" w14:textId="77777777" w:rsidR="009E247F" w:rsidRPr="009E247F" w:rsidRDefault="009E247F" w:rsidP="009E247F">
      <w:pPr>
        <w:numPr>
          <w:ilvl w:val="0"/>
          <w:numId w:val="16"/>
        </w:numPr>
        <w:rPr>
          <w:rFonts w:ascii="Arial" w:hAnsi="Arial" w:cs="Arial"/>
        </w:rPr>
      </w:pPr>
      <w:r w:rsidRPr="009E247F">
        <w:rPr>
          <w:rFonts w:ascii="Arial" w:hAnsi="Arial" w:cs="Arial"/>
        </w:rPr>
        <w:t>Proven ability to work to deadlines and applying strict time management skills.</w:t>
      </w:r>
    </w:p>
    <w:p w14:paraId="2CE3DC8E" w14:textId="77777777" w:rsidR="009E247F" w:rsidRPr="009E247F" w:rsidRDefault="009E247F" w:rsidP="009E247F">
      <w:pPr>
        <w:rPr>
          <w:rFonts w:ascii="Arial" w:hAnsi="Arial" w:cs="Arial"/>
        </w:rPr>
      </w:pPr>
    </w:p>
    <w:p w14:paraId="3C9108A1" w14:textId="77777777" w:rsidR="009E247F" w:rsidRPr="009E247F" w:rsidRDefault="009E247F" w:rsidP="009E247F">
      <w:pPr>
        <w:numPr>
          <w:ilvl w:val="0"/>
          <w:numId w:val="16"/>
        </w:numPr>
        <w:rPr>
          <w:rFonts w:ascii="Arial" w:hAnsi="Arial" w:cs="Arial"/>
        </w:rPr>
      </w:pPr>
      <w:r w:rsidRPr="009E247F">
        <w:rPr>
          <w:rFonts w:ascii="Arial" w:hAnsi="Arial" w:cs="Arial"/>
        </w:rPr>
        <w:t xml:space="preserve"> Hold a full, current driving licence with business insurance, and have access to the use of a car or some other appropriate form of transport to carry out the duties of the post in full. </w:t>
      </w:r>
    </w:p>
    <w:p w14:paraId="2304E88C" w14:textId="77777777" w:rsidR="009E247F" w:rsidRPr="009E247F" w:rsidRDefault="009E247F" w:rsidP="009E247F">
      <w:pPr>
        <w:ind w:left="720"/>
        <w:rPr>
          <w:rFonts w:ascii="Arial" w:hAnsi="Arial" w:cs="Arial"/>
        </w:rPr>
      </w:pPr>
    </w:p>
    <w:p w14:paraId="0E5A1775" w14:textId="77777777" w:rsidR="009E247F" w:rsidRPr="009E247F" w:rsidRDefault="009E247F" w:rsidP="009E247F">
      <w:pPr>
        <w:numPr>
          <w:ilvl w:val="0"/>
          <w:numId w:val="16"/>
        </w:numPr>
        <w:rPr>
          <w:rFonts w:ascii="Arial" w:hAnsi="Arial" w:cs="Arial"/>
        </w:rPr>
      </w:pPr>
      <w:r w:rsidRPr="009E247F">
        <w:rPr>
          <w:rFonts w:ascii="Arial" w:hAnsi="Arial" w:cs="Arial"/>
        </w:rPr>
        <w:t>Flexibility to work out of hours including some weekends and evenings. TOIL policy applies.</w:t>
      </w:r>
    </w:p>
    <w:p w14:paraId="314299C1" w14:textId="77777777" w:rsidR="00020666" w:rsidRPr="00020666" w:rsidRDefault="00020666" w:rsidP="009E247F">
      <w:pPr>
        <w:rPr>
          <w:rFonts w:ascii="Arial" w:hAnsi="Arial" w:cs="Arial"/>
        </w:rPr>
      </w:pPr>
    </w:p>
    <w:p w14:paraId="63114812" w14:textId="77777777" w:rsidR="00020666" w:rsidRPr="00020666" w:rsidRDefault="00020666" w:rsidP="00020666">
      <w:pPr>
        <w:keepNext/>
        <w:outlineLvl w:val="3"/>
        <w:rPr>
          <w:rFonts w:ascii="Arial" w:hAnsi="Arial" w:cs="Arial"/>
          <w:b/>
          <w:bCs/>
          <w:i/>
          <w:iCs/>
        </w:rPr>
      </w:pPr>
    </w:p>
    <w:p w14:paraId="2906B4E8" w14:textId="77777777" w:rsidR="00020666" w:rsidRPr="00020666" w:rsidRDefault="00020666" w:rsidP="00020666">
      <w:pPr>
        <w:keepNext/>
        <w:outlineLvl w:val="3"/>
        <w:rPr>
          <w:rFonts w:ascii="Arial" w:hAnsi="Arial" w:cs="Arial"/>
          <w:b/>
          <w:bCs/>
        </w:rPr>
      </w:pPr>
      <w:r w:rsidRPr="00020666">
        <w:rPr>
          <w:rFonts w:ascii="Arial" w:hAnsi="Arial" w:cs="Arial"/>
          <w:b/>
          <w:bCs/>
        </w:rPr>
        <w:t>Desirable Requirements</w:t>
      </w:r>
    </w:p>
    <w:p w14:paraId="0156DE02" w14:textId="77777777" w:rsidR="00020666" w:rsidRPr="00020666" w:rsidRDefault="00020666" w:rsidP="00020666">
      <w:pPr>
        <w:rPr>
          <w:rFonts w:ascii="Arial" w:hAnsi="Arial" w:cs="Arial"/>
        </w:rPr>
      </w:pPr>
    </w:p>
    <w:p w14:paraId="7C8FAF44" w14:textId="77777777" w:rsidR="00020666" w:rsidRPr="00020666" w:rsidRDefault="00020666" w:rsidP="00020666">
      <w:pPr>
        <w:numPr>
          <w:ilvl w:val="0"/>
          <w:numId w:val="17"/>
        </w:numPr>
        <w:rPr>
          <w:rFonts w:ascii="Arial" w:hAnsi="Arial" w:cs="Arial"/>
        </w:rPr>
      </w:pPr>
      <w:r w:rsidRPr="00020666">
        <w:rPr>
          <w:rFonts w:ascii="Arial" w:hAnsi="Arial" w:cs="Arial"/>
        </w:rPr>
        <w:t>Previous experience of public speaking</w:t>
      </w:r>
    </w:p>
    <w:p w14:paraId="2F43BAEB" w14:textId="77777777" w:rsidR="00020666" w:rsidRPr="00020666" w:rsidRDefault="00020666" w:rsidP="00020666">
      <w:pPr>
        <w:ind w:left="360"/>
        <w:rPr>
          <w:rFonts w:ascii="Arial" w:hAnsi="Arial" w:cs="Arial"/>
        </w:rPr>
      </w:pPr>
    </w:p>
    <w:p w14:paraId="54668816" w14:textId="77777777" w:rsidR="00020666" w:rsidRPr="00020666" w:rsidRDefault="00020666" w:rsidP="00020666">
      <w:pPr>
        <w:numPr>
          <w:ilvl w:val="0"/>
          <w:numId w:val="17"/>
        </w:numPr>
        <w:rPr>
          <w:rFonts w:ascii="Arial" w:hAnsi="Arial" w:cs="Arial"/>
        </w:rPr>
      </w:pPr>
      <w:r w:rsidRPr="00020666">
        <w:rPr>
          <w:rFonts w:ascii="Arial" w:hAnsi="Arial" w:cs="Arial"/>
        </w:rPr>
        <w:t>Experience of budget management</w:t>
      </w:r>
    </w:p>
    <w:p w14:paraId="7C7F8F1A" w14:textId="77777777" w:rsidR="00020666" w:rsidRPr="00020666" w:rsidRDefault="00020666" w:rsidP="00020666">
      <w:pPr>
        <w:rPr>
          <w:rFonts w:ascii="Arial" w:hAnsi="Arial" w:cs="Arial"/>
        </w:rPr>
      </w:pPr>
    </w:p>
    <w:p w14:paraId="44A1D3DA" w14:textId="77777777" w:rsidR="00020666" w:rsidRPr="00020666" w:rsidRDefault="00020666" w:rsidP="00020666">
      <w:pPr>
        <w:numPr>
          <w:ilvl w:val="0"/>
          <w:numId w:val="17"/>
        </w:numPr>
        <w:rPr>
          <w:rFonts w:ascii="Arial" w:hAnsi="Arial" w:cs="Arial"/>
        </w:rPr>
      </w:pPr>
      <w:r w:rsidRPr="00020666">
        <w:rPr>
          <w:rFonts w:ascii="Arial" w:hAnsi="Arial" w:cs="Arial"/>
        </w:rPr>
        <w:t>Experience of researching and developing funding applications</w:t>
      </w:r>
    </w:p>
    <w:p w14:paraId="0F493255" w14:textId="77777777" w:rsidR="00020666" w:rsidRPr="00020666" w:rsidRDefault="00020666" w:rsidP="00020666">
      <w:pPr>
        <w:rPr>
          <w:rFonts w:ascii="Arial" w:hAnsi="Arial" w:cs="Arial"/>
        </w:rPr>
      </w:pPr>
    </w:p>
    <w:p w14:paraId="061C9C15" w14:textId="77777777" w:rsidR="00020666" w:rsidRPr="00020666" w:rsidRDefault="00020666" w:rsidP="00020666">
      <w:pPr>
        <w:numPr>
          <w:ilvl w:val="0"/>
          <w:numId w:val="17"/>
        </w:numPr>
        <w:rPr>
          <w:rFonts w:ascii="Arial" w:hAnsi="Arial" w:cs="Arial"/>
        </w:rPr>
      </w:pPr>
      <w:r w:rsidRPr="00020666">
        <w:rPr>
          <w:rFonts w:ascii="Arial" w:hAnsi="Arial" w:cs="Arial"/>
        </w:rPr>
        <w:t>Three years or more experience in corporate marketing or fundraising</w:t>
      </w:r>
    </w:p>
    <w:p w14:paraId="129C83C2" w14:textId="77777777" w:rsidR="00020666" w:rsidRPr="00020666" w:rsidRDefault="00020666" w:rsidP="00020666">
      <w:pPr>
        <w:rPr>
          <w:rFonts w:ascii="Arial" w:hAnsi="Arial" w:cs="Arial"/>
        </w:rPr>
      </w:pPr>
    </w:p>
    <w:p w14:paraId="197770D0" w14:textId="77777777" w:rsidR="00020666" w:rsidRPr="00020666" w:rsidRDefault="00020666" w:rsidP="00020666">
      <w:pPr>
        <w:numPr>
          <w:ilvl w:val="0"/>
          <w:numId w:val="17"/>
        </w:numPr>
        <w:rPr>
          <w:rFonts w:ascii="Arial" w:hAnsi="Arial" w:cs="Arial"/>
        </w:rPr>
      </w:pPr>
      <w:r w:rsidRPr="00020666">
        <w:rPr>
          <w:rFonts w:ascii="Arial" w:hAnsi="Arial" w:cs="Arial"/>
        </w:rPr>
        <w:t xml:space="preserve">Relevant degree level qualification </w:t>
      </w:r>
    </w:p>
    <w:p w14:paraId="162F8C0B" w14:textId="77777777" w:rsidR="00020666" w:rsidRPr="00020666" w:rsidRDefault="00020666" w:rsidP="00020666">
      <w:pPr>
        <w:rPr>
          <w:rFonts w:ascii="Arial" w:hAnsi="Arial" w:cs="Arial"/>
        </w:rPr>
      </w:pPr>
    </w:p>
    <w:p w14:paraId="391C497A" w14:textId="77777777" w:rsidR="00020666" w:rsidRPr="00020666" w:rsidRDefault="00020666" w:rsidP="00020666">
      <w:pPr>
        <w:numPr>
          <w:ilvl w:val="0"/>
          <w:numId w:val="17"/>
        </w:numPr>
        <w:rPr>
          <w:rFonts w:ascii="Arial" w:hAnsi="Arial" w:cs="Arial"/>
        </w:rPr>
      </w:pPr>
      <w:r w:rsidRPr="00020666">
        <w:rPr>
          <w:rFonts w:ascii="Arial" w:hAnsi="Arial" w:cs="Arial"/>
        </w:rPr>
        <w:t>Knowledge of Raisers Edge software</w:t>
      </w:r>
    </w:p>
    <w:p w14:paraId="0D3BB21A" w14:textId="77777777" w:rsidR="00C73902" w:rsidRPr="00784891" w:rsidRDefault="00C73902" w:rsidP="00C73902">
      <w:pPr>
        <w:rPr>
          <w:rFonts w:ascii="Arial" w:hAnsi="Arial" w:cs="Arial"/>
          <w:b/>
        </w:rPr>
      </w:pPr>
    </w:p>
    <w:p w14:paraId="462C4EAF" w14:textId="77777777" w:rsidR="00C73902" w:rsidRDefault="00C73902" w:rsidP="00C73902">
      <w:pPr>
        <w:jc w:val="center"/>
        <w:rPr>
          <w:rFonts w:ascii="Arial" w:hAnsi="Arial" w:cs="Arial"/>
          <w:b/>
          <w:sz w:val="22"/>
          <w:szCs w:val="22"/>
        </w:rPr>
      </w:pPr>
    </w:p>
    <w:p w14:paraId="2CD3751B" w14:textId="77777777" w:rsidR="00045CFB" w:rsidRDefault="00045CFB" w:rsidP="00C73902">
      <w:pPr>
        <w:jc w:val="center"/>
        <w:rPr>
          <w:rFonts w:ascii="Arial" w:hAnsi="Arial" w:cs="Arial"/>
          <w:b/>
          <w:sz w:val="22"/>
          <w:szCs w:val="22"/>
        </w:rPr>
      </w:pPr>
    </w:p>
    <w:p w14:paraId="47404501" w14:textId="77777777" w:rsidR="00045CFB" w:rsidRDefault="00045CFB" w:rsidP="00C73902">
      <w:pPr>
        <w:jc w:val="center"/>
        <w:rPr>
          <w:rFonts w:ascii="Arial" w:hAnsi="Arial" w:cs="Arial"/>
          <w:b/>
          <w:sz w:val="22"/>
          <w:szCs w:val="22"/>
        </w:rPr>
      </w:pPr>
    </w:p>
    <w:p w14:paraId="07A41A0C" w14:textId="77777777" w:rsidR="00045CFB" w:rsidRDefault="00045CFB" w:rsidP="00C73902">
      <w:pPr>
        <w:jc w:val="center"/>
        <w:rPr>
          <w:rFonts w:ascii="Arial" w:hAnsi="Arial" w:cs="Arial"/>
          <w:b/>
          <w:sz w:val="22"/>
          <w:szCs w:val="22"/>
        </w:rPr>
      </w:pPr>
    </w:p>
    <w:p w14:paraId="3D87FA4D" w14:textId="77777777" w:rsidR="009F14BD" w:rsidRDefault="009F14BD" w:rsidP="00C73902">
      <w:pPr>
        <w:jc w:val="center"/>
        <w:rPr>
          <w:rFonts w:ascii="Arial" w:hAnsi="Arial" w:cs="Arial"/>
          <w:b/>
          <w:sz w:val="22"/>
          <w:szCs w:val="22"/>
        </w:rPr>
      </w:pPr>
    </w:p>
    <w:p w14:paraId="5118A3D6" w14:textId="77777777" w:rsidR="00BE0504" w:rsidRDefault="00BE0504" w:rsidP="00C73902">
      <w:pPr>
        <w:jc w:val="center"/>
        <w:rPr>
          <w:rFonts w:ascii="Arial" w:hAnsi="Arial" w:cs="Arial"/>
          <w:b/>
          <w:sz w:val="22"/>
          <w:szCs w:val="22"/>
        </w:rPr>
      </w:pPr>
    </w:p>
    <w:p w14:paraId="201F3321" w14:textId="77777777" w:rsidR="00BE0504" w:rsidRDefault="00BE0504" w:rsidP="00C73902">
      <w:pPr>
        <w:jc w:val="center"/>
        <w:rPr>
          <w:rFonts w:ascii="Arial" w:hAnsi="Arial" w:cs="Arial"/>
          <w:b/>
          <w:sz w:val="22"/>
          <w:szCs w:val="22"/>
        </w:rPr>
      </w:pPr>
    </w:p>
    <w:p w14:paraId="5FD20461" w14:textId="77777777" w:rsidR="00BE0504" w:rsidRDefault="00BE0504" w:rsidP="00C73902">
      <w:pPr>
        <w:jc w:val="center"/>
        <w:rPr>
          <w:rFonts w:ascii="Arial" w:hAnsi="Arial" w:cs="Arial"/>
          <w:b/>
          <w:sz w:val="22"/>
          <w:szCs w:val="22"/>
        </w:rPr>
      </w:pPr>
    </w:p>
    <w:p w14:paraId="4D3701C7" w14:textId="77777777" w:rsidR="00BE0504" w:rsidRDefault="00BE0504" w:rsidP="00C73902">
      <w:pPr>
        <w:jc w:val="center"/>
        <w:rPr>
          <w:rFonts w:ascii="Arial" w:hAnsi="Arial" w:cs="Arial"/>
          <w:b/>
          <w:sz w:val="22"/>
          <w:szCs w:val="22"/>
        </w:rPr>
      </w:pPr>
    </w:p>
    <w:p w14:paraId="49D93118" w14:textId="77777777" w:rsidR="00BE0504" w:rsidRDefault="00BE0504" w:rsidP="00C73902">
      <w:pPr>
        <w:jc w:val="center"/>
        <w:rPr>
          <w:rFonts w:ascii="Arial" w:hAnsi="Arial" w:cs="Arial"/>
          <w:b/>
          <w:sz w:val="22"/>
          <w:szCs w:val="22"/>
        </w:rPr>
      </w:pPr>
    </w:p>
    <w:p w14:paraId="430CF605" w14:textId="77777777" w:rsidR="00BE0504" w:rsidRDefault="00BE0504" w:rsidP="00C73902">
      <w:pPr>
        <w:jc w:val="center"/>
        <w:rPr>
          <w:rFonts w:ascii="Arial" w:hAnsi="Arial" w:cs="Arial"/>
          <w:b/>
          <w:sz w:val="22"/>
          <w:szCs w:val="22"/>
        </w:rPr>
      </w:pPr>
    </w:p>
    <w:p w14:paraId="352D32FB" w14:textId="77777777" w:rsidR="00BE0504" w:rsidRDefault="00BE0504" w:rsidP="00C73902">
      <w:pPr>
        <w:jc w:val="center"/>
        <w:rPr>
          <w:rFonts w:ascii="Arial" w:hAnsi="Arial" w:cs="Arial"/>
          <w:b/>
          <w:sz w:val="22"/>
          <w:szCs w:val="22"/>
        </w:rPr>
      </w:pPr>
    </w:p>
    <w:p w14:paraId="5BF3AC08" w14:textId="77777777" w:rsidR="00BB2DAD" w:rsidRDefault="00BB2DAD" w:rsidP="00C73902">
      <w:pPr>
        <w:jc w:val="center"/>
        <w:rPr>
          <w:rFonts w:ascii="Arial" w:hAnsi="Arial" w:cs="Arial"/>
          <w:b/>
          <w:sz w:val="22"/>
          <w:szCs w:val="22"/>
        </w:rPr>
      </w:pPr>
    </w:p>
    <w:p w14:paraId="72B2C989" w14:textId="77777777" w:rsidR="00BB2DAD" w:rsidRDefault="00BB2DAD" w:rsidP="00C73902">
      <w:pPr>
        <w:jc w:val="center"/>
        <w:rPr>
          <w:rFonts w:ascii="Arial" w:hAnsi="Arial" w:cs="Arial"/>
          <w:b/>
          <w:sz w:val="22"/>
          <w:szCs w:val="22"/>
        </w:rPr>
      </w:pPr>
    </w:p>
    <w:p w14:paraId="74BEB7BC" w14:textId="77777777" w:rsidR="00BB2DAD" w:rsidRDefault="00BB2DAD" w:rsidP="00C73902">
      <w:pPr>
        <w:jc w:val="center"/>
        <w:rPr>
          <w:rFonts w:ascii="Arial" w:hAnsi="Arial" w:cs="Arial"/>
          <w:b/>
          <w:sz w:val="22"/>
          <w:szCs w:val="22"/>
        </w:rPr>
      </w:pPr>
    </w:p>
    <w:p w14:paraId="249A41CD" w14:textId="77777777" w:rsidR="00045CFB" w:rsidRDefault="00045CFB" w:rsidP="00C73902">
      <w:pPr>
        <w:jc w:val="center"/>
        <w:rPr>
          <w:rFonts w:ascii="Arial" w:hAnsi="Arial" w:cs="Arial"/>
          <w:b/>
          <w:sz w:val="22"/>
          <w:szCs w:val="22"/>
        </w:rPr>
      </w:pPr>
    </w:p>
    <w:p w14:paraId="06500DB2" w14:textId="77777777" w:rsidR="00BE0504" w:rsidRPr="009C5FE3" w:rsidRDefault="00BE0504" w:rsidP="00BE0504">
      <w:pPr>
        <w:spacing w:after="200"/>
        <w:rPr>
          <w:rFonts w:ascii="Arial" w:hAnsi="Arial" w:cs="Arial"/>
          <w:b/>
          <w:snapToGrid w:val="0"/>
          <w:sz w:val="22"/>
          <w:szCs w:val="22"/>
        </w:rPr>
      </w:pPr>
      <w:r w:rsidRPr="009C5FE3">
        <w:rPr>
          <w:rFonts w:ascii="Arial" w:hAnsi="Arial" w:cs="Arial"/>
          <w:b/>
          <w:snapToGrid w:val="0"/>
          <w:sz w:val="22"/>
          <w:szCs w:val="22"/>
        </w:rPr>
        <w:t>Appendix 1: Action Cancer Total Reward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6"/>
      </w:tblGrid>
      <w:tr w:rsidR="00BE0504" w:rsidRPr="009C5FE3" w14:paraId="53207597" w14:textId="77777777" w:rsidTr="004A21DB">
        <w:tc>
          <w:tcPr>
            <w:tcW w:w="10079" w:type="dxa"/>
            <w:tcBorders>
              <w:top w:val="single" w:sz="4" w:space="0" w:color="auto"/>
              <w:left w:val="single" w:sz="4" w:space="0" w:color="auto"/>
              <w:bottom w:val="single" w:sz="4" w:space="0" w:color="auto"/>
              <w:right w:val="single" w:sz="4" w:space="0" w:color="auto"/>
            </w:tcBorders>
            <w:shd w:val="clear" w:color="auto" w:fill="A8D08D"/>
            <w:hideMark/>
          </w:tcPr>
          <w:p w14:paraId="482A0D4D" w14:textId="77777777" w:rsidR="00BE0504" w:rsidRPr="009C5FE3" w:rsidRDefault="00BE0504" w:rsidP="004A21DB">
            <w:pPr>
              <w:shd w:val="clear" w:color="auto" w:fill="A8D08D"/>
              <w:adjustRightInd w:val="0"/>
              <w:spacing w:line="256" w:lineRule="auto"/>
              <w:jc w:val="both"/>
              <w:rPr>
                <w:rFonts w:ascii="Arial" w:eastAsia="Calibri" w:hAnsi="Arial" w:cs="Arial"/>
                <w:b/>
                <w:bCs/>
                <w:color w:val="000000"/>
                <w:lang w:eastAsia="en-GB"/>
              </w:rPr>
            </w:pPr>
            <w:r w:rsidRPr="009C5FE3">
              <w:rPr>
                <w:rFonts w:ascii="Arial" w:eastAsia="Calibri" w:hAnsi="Arial" w:cs="Arial"/>
                <w:b/>
                <w:bCs/>
                <w:color w:val="000000"/>
                <w:lang w:eastAsia="en-GB"/>
              </w:rPr>
              <w:t xml:space="preserve">Training and Development </w:t>
            </w:r>
          </w:p>
          <w:p w14:paraId="104D2030" w14:textId="77777777" w:rsidR="00BE0504" w:rsidRPr="009C5FE3" w:rsidRDefault="00BE0504" w:rsidP="00BE0504">
            <w:pPr>
              <w:widowControl w:val="0"/>
              <w:numPr>
                <w:ilvl w:val="0"/>
                <w:numId w:val="26"/>
              </w:numPr>
              <w:shd w:val="clear" w:color="auto" w:fill="A8D08D"/>
              <w:autoSpaceDE w:val="0"/>
              <w:autoSpaceDN w:val="0"/>
              <w:adjustRightInd w:val="0"/>
              <w:spacing w:line="256" w:lineRule="auto"/>
              <w:rPr>
                <w:rFonts w:ascii="Arial" w:eastAsia="Calibri" w:hAnsi="Arial" w:cs="Arial"/>
                <w:color w:val="000000"/>
                <w:lang w:eastAsia="en-GB"/>
              </w:rPr>
            </w:pPr>
            <w:r w:rsidRPr="009C5FE3">
              <w:rPr>
                <w:rFonts w:ascii="Arial" w:eastAsia="Calibri" w:hAnsi="Arial" w:cs="Arial"/>
                <w:color w:val="000000"/>
                <w:lang w:eastAsia="en-GB"/>
              </w:rPr>
              <w:t>Organisation Wide Training Budget</w:t>
            </w:r>
          </w:p>
          <w:p w14:paraId="79D88369" w14:textId="77777777" w:rsidR="00BE0504" w:rsidRPr="009C5FE3" w:rsidRDefault="00BE0504" w:rsidP="00BE0504">
            <w:pPr>
              <w:widowControl w:val="0"/>
              <w:numPr>
                <w:ilvl w:val="0"/>
                <w:numId w:val="26"/>
              </w:numPr>
              <w:shd w:val="clear" w:color="auto" w:fill="A8D08D"/>
              <w:autoSpaceDE w:val="0"/>
              <w:autoSpaceDN w:val="0"/>
              <w:adjustRightInd w:val="0"/>
              <w:spacing w:line="256" w:lineRule="auto"/>
              <w:rPr>
                <w:rFonts w:ascii="Arial" w:eastAsia="Calibri" w:hAnsi="Arial" w:cs="Arial"/>
                <w:color w:val="000000"/>
                <w:lang w:eastAsia="en-GB"/>
              </w:rPr>
            </w:pPr>
            <w:r w:rsidRPr="009C5FE3">
              <w:rPr>
                <w:rFonts w:ascii="Arial" w:eastAsia="Calibri" w:hAnsi="Arial" w:cs="Arial"/>
                <w:color w:val="000000"/>
                <w:lang w:eastAsia="en-GB"/>
              </w:rPr>
              <w:t>Paid Tailored Training and Development Support</w:t>
            </w:r>
          </w:p>
          <w:p w14:paraId="02365945" w14:textId="77777777" w:rsidR="00BE0504" w:rsidRPr="009C5FE3" w:rsidRDefault="00BE0504" w:rsidP="00BE0504">
            <w:pPr>
              <w:widowControl w:val="0"/>
              <w:numPr>
                <w:ilvl w:val="0"/>
                <w:numId w:val="26"/>
              </w:numPr>
              <w:shd w:val="clear" w:color="auto" w:fill="A8D08D"/>
              <w:autoSpaceDE w:val="0"/>
              <w:autoSpaceDN w:val="0"/>
              <w:adjustRightInd w:val="0"/>
              <w:spacing w:line="256" w:lineRule="auto"/>
              <w:rPr>
                <w:rFonts w:ascii="Arial" w:eastAsia="Calibri" w:hAnsi="Arial" w:cs="Arial"/>
                <w:color w:val="000000"/>
                <w:lang w:eastAsia="en-GB"/>
              </w:rPr>
            </w:pPr>
            <w:r w:rsidRPr="009C5FE3">
              <w:rPr>
                <w:rFonts w:ascii="Arial" w:eastAsia="Calibri" w:hAnsi="Arial" w:cs="Arial"/>
                <w:snapToGrid w:val="0"/>
                <w:color w:val="000000"/>
                <w:lang w:eastAsia="en-GB"/>
              </w:rPr>
              <w:t xml:space="preserve">Comprehensive In-House Training Courses and External Development Opportunities linked to Role, </w:t>
            </w:r>
            <w:r w:rsidRPr="009C5FE3">
              <w:rPr>
                <w:rFonts w:ascii="Arial" w:eastAsia="Calibri" w:hAnsi="Arial" w:cs="Arial"/>
                <w:snapToGrid w:val="0"/>
                <w:color w:val="000000"/>
              </w:rPr>
              <w:t>Strategic Plan, Individual Requests, and Competencies</w:t>
            </w:r>
          </w:p>
          <w:p w14:paraId="7A0B64EF" w14:textId="77777777" w:rsidR="00BE0504" w:rsidRPr="009C5FE3" w:rsidRDefault="00BE0504" w:rsidP="00BE0504">
            <w:pPr>
              <w:widowControl w:val="0"/>
              <w:numPr>
                <w:ilvl w:val="0"/>
                <w:numId w:val="26"/>
              </w:numPr>
              <w:shd w:val="clear" w:color="auto" w:fill="A8D08D"/>
              <w:autoSpaceDE w:val="0"/>
              <w:autoSpaceDN w:val="0"/>
              <w:adjustRightInd w:val="0"/>
              <w:spacing w:line="256" w:lineRule="auto"/>
              <w:rPr>
                <w:rFonts w:ascii="Arial" w:eastAsia="Calibri" w:hAnsi="Arial" w:cs="Arial"/>
                <w:color w:val="000000"/>
                <w:lang w:eastAsia="en-GB"/>
              </w:rPr>
            </w:pPr>
            <w:r w:rsidRPr="009C5FE3">
              <w:rPr>
                <w:rFonts w:ascii="Arial" w:eastAsia="Calibri" w:hAnsi="Arial" w:cs="Arial"/>
                <w:snapToGrid w:val="0"/>
                <w:color w:val="000000"/>
                <w:lang w:eastAsia="en-GB"/>
              </w:rPr>
              <w:t>Comprehensive Induction Program</w:t>
            </w:r>
          </w:p>
          <w:p w14:paraId="222C1FDC" w14:textId="77777777" w:rsidR="00BE0504" w:rsidRPr="009C5FE3" w:rsidRDefault="00BE0504" w:rsidP="00BE0504">
            <w:pPr>
              <w:widowControl w:val="0"/>
              <w:numPr>
                <w:ilvl w:val="0"/>
                <w:numId w:val="26"/>
              </w:numPr>
              <w:shd w:val="clear" w:color="auto" w:fill="A8D08D"/>
              <w:autoSpaceDE w:val="0"/>
              <w:autoSpaceDN w:val="0"/>
              <w:adjustRightInd w:val="0"/>
              <w:spacing w:line="256" w:lineRule="auto"/>
              <w:rPr>
                <w:rFonts w:ascii="Arial" w:eastAsia="Calibri" w:hAnsi="Arial" w:cs="Arial"/>
                <w:color w:val="000000"/>
                <w:lang w:eastAsia="en-GB"/>
              </w:rPr>
            </w:pPr>
            <w:r w:rsidRPr="009C5FE3">
              <w:rPr>
                <w:rFonts w:ascii="Arial" w:eastAsia="Calibri" w:hAnsi="Arial" w:cs="Arial"/>
                <w:snapToGrid w:val="0"/>
                <w:color w:val="000000"/>
                <w:lang w:eastAsia="en-GB"/>
              </w:rPr>
              <w:t>Continued Professional Development Support</w:t>
            </w:r>
            <w:r w:rsidRPr="009C5FE3">
              <w:rPr>
                <w:rFonts w:ascii="Arial" w:eastAsia="Calibri" w:hAnsi="Arial" w:cs="Arial"/>
                <w:color w:val="000000"/>
                <w:lang w:eastAsia="en-GB"/>
              </w:rPr>
              <w:t xml:space="preserve"> </w:t>
            </w:r>
          </w:p>
          <w:p w14:paraId="11CF0F38" w14:textId="77777777" w:rsidR="00BE0504" w:rsidRPr="009C5FE3" w:rsidRDefault="00BE0504" w:rsidP="00BE0504">
            <w:pPr>
              <w:widowControl w:val="0"/>
              <w:numPr>
                <w:ilvl w:val="0"/>
                <w:numId w:val="26"/>
              </w:numPr>
              <w:shd w:val="clear" w:color="auto" w:fill="A8D08D"/>
              <w:autoSpaceDE w:val="0"/>
              <w:autoSpaceDN w:val="0"/>
              <w:adjustRightInd w:val="0"/>
              <w:spacing w:line="256" w:lineRule="auto"/>
              <w:rPr>
                <w:rFonts w:ascii="Arial" w:eastAsia="Calibri" w:hAnsi="Arial" w:cs="Arial"/>
                <w:color w:val="000000"/>
                <w:lang w:eastAsia="en-GB"/>
              </w:rPr>
            </w:pPr>
            <w:r w:rsidRPr="009C5FE3">
              <w:rPr>
                <w:rFonts w:ascii="Arial" w:eastAsia="Calibri" w:hAnsi="Arial" w:cs="Arial"/>
                <w:snapToGrid w:val="0"/>
                <w:color w:val="000000"/>
                <w:lang w:eastAsia="en-GB"/>
              </w:rPr>
              <w:t>Structured Interim and Annual Performance Reviews</w:t>
            </w:r>
            <w:r w:rsidRPr="009C5FE3">
              <w:rPr>
                <w:rFonts w:ascii="Arial" w:eastAsia="Calibri" w:hAnsi="Arial" w:cs="Arial"/>
                <w:color w:val="000000"/>
                <w:lang w:eastAsia="en-GB"/>
              </w:rPr>
              <w:t xml:space="preserve"> </w:t>
            </w:r>
          </w:p>
          <w:p w14:paraId="4F879815" w14:textId="77777777" w:rsidR="00BE0504" w:rsidRPr="009C5FE3" w:rsidRDefault="00BE0504" w:rsidP="00BE0504">
            <w:pPr>
              <w:widowControl w:val="0"/>
              <w:numPr>
                <w:ilvl w:val="0"/>
                <w:numId w:val="26"/>
              </w:numPr>
              <w:shd w:val="clear" w:color="auto" w:fill="A8D08D"/>
              <w:autoSpaceDE w:val="0"/>
              <w:autoSpaceDN w:val="0"/>
              <w:adjustRightInd w:val="0"/>
              <w:spacing w:line="256" w:lineRule="auto"/>
              <w:rPr>
                <w:rFonts w:ascii="Arial" w:eastAsia="Calibri" w:hAnsi="Arial" w:cs="Arial"/>
                <w:color w:val="000000"/>
                <w:lang w:eastAsia="en-GB"/>
              </w:rPr>
            </w:pPr>
            <w:r w:rsidRPr="009C5FE3">
              <w:rPr>
                <w:rFonts w:ascii="Arial" w:eastAsia="Calibri" w:hAnsi="Arial" w:cs="Arial"/>
                <w:snapToGrid w:val="0"/>
                <w:color w:val="000000"/>
                <w:lang w:eastAsia="en-GB"/>
              </w:rPr>
              <w:t>Regular All Staff and Department Teambuilding Away Days</w:t>
            </w:r>
            <w:r w:rsidRPr="009C5FE3">
              <w:rPr>
                <w:rFonts w:ascii="Arial" w:eastAsia="Calibri" w:hAnsi="Arial" w:cs="Arial"/>
                <w:color w:val="000000"/>
                <w:lang w:eastAsia="en-GB"/>
              </w:rPr>
              <w:t xml:space="preserve"> and Events</w:t>
            </w:r>
          </w:p>
          <w:p w14:paraId="1FE23513" w14:textId="77777777" w:rsidR="00BE0504" w:rsidRPr="009C5FE3" w:rsidRDefault="00BE0504" w:rsidP="00BE0504">
            <w:pPr>
              <w:widowControl w:val="0"/>
              <w:numPr>
                <w:ilvl w:val="0"/>
                <w:numId w:val="26"/>
              </w:numPr>
              <w:shd w:val="clear" w:color="auto" w:fill="A8D08D"/>
              <w:autoSpaceDE w:val="0"/>
              <w:autoSpaceDN w:val="0"/>
              <w:adjustRightInd w:val="0"/>
              <w:spacing w:line="256" w:lineRule="auto"/>
              <w:rPr>
                <w:rFonts w:ascii="Arial" w:eastAsia="Calibri" w:hAnsi="Arial" w:cs="Arial"/>
                <w:color w:val="000000"/>
                <w:lang w:eastAsia="en-GB"/>
              </w:rPr>
            </w:pPr>
            <w:r w:rsidRPr="009C5FE3">
              <w:rPr>
                <w:rFonts w:ascii="Arial" w:eastAsia="Calibri" w:hAnsi="Arial" w:cs="Arial"/>
                <w:snapToGrid w:val="0"/>
                <w:color w:val="000000"/>
                <w:lang w:eastAsia="en-GB"/>
              </w:rPr>
              <w:t>Cross Departmental Working Opportunities</w:t>
            </w:r>
            <w:r w:rsidRPr="009C5FE3">
              <w:rPr>
                <w:rFonts w:ascii="Arial" w:eastAsia="Calibri" w:hAnsi="Arial" w:cs="Arial"/>
                <w:color w:val="000000"/>
                <w:lang w:eastAsia="en-GB"/>
              </w:rPr>
              <w:t>/ Workplace Shadowing</w:t>
            </w:r>
          </w:p>
          <w:p w14:paraId="441ACC67" w14:textId="77777777" w:rsidR="00BE0504" w:rsidRPr="009C5FE3" w:rsidRDefault="00BE0504" w:rsidP="00BE0504">
            <w:pPr>
              <w:widowControl w:val="0"/>
              <w:numPr>
                <w:ilvl w:val="0"/>
                <w:numId w:val="26"/>
              </w:numPr>
              <w:shd w:val="clear" w:color="auto" w:fill="A8D08D"/>
              <w:autoSpaceDE w:val="0"/>
              <w:autoSpaceDN w:val="0"/>
              <w:adjustRightInd w:val="0"/>
              <w:spacing w:line="256" w:lineRule="auto"/>
              <w:rPr>
                <w:rFonts w:ascii="Arial" w:eastAsia="Calibri" w:hAnsi="Arial" w:cs="Arial"/>
                <w:color w:val="000000"/>
                <w:lang w:eastAsia="en-GB"/>
              </w:rPr>
            </w:pPr>
            <w:r w:rsidRPr="009C5FE3">
              <w:rPr>
                <w:rFonts w:ascii="Arial" w:eastAsia="Calibri" w:hAnsi="Arial" w:cs="Arial"/>
                <w:snapToGrid w:val="0"/>
                <w:color w:val="000000"/>
              </w:rPr>
              <w:t>Overseas Challenge Opportunities</w:t>
            </w:r>
          </w:p>
        </w:tc>
      </w:tr>
    </w:tbl>
    <w:p w14:paraId="1F4C0A75" w14:textId="77777777" w:rsidR="00BE0504" w:rsidRPr="009C5FE3" w:rsidRDefault="00BE0504" w:rsidP="00BE0504">
      <w:pPr>
        <w:adjustRightInd w:val="0"/>
        <w:spacing w:line="120" w:lineRule="auto"/>
        <w:rPr>
          <w:rFonts w:ascii="Arial" w:hAnsi="Arial" w:cs="Arial"/>
          <w:b/>
          <w:bCs/>
          <w:color w:val="009FE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8976"/>
      </w:tblGrid>
      <w:tr w:rsidR="00BE0504" w:rsidRPr="009C5FE3" w14:paraId="2BB19A46" w14:textId="77777777" w:rsidTr="004A21DB">
        <w:tc>
          <w:tcPr>
            <w:tcW w:w="10079" w:type="dxa"/>
            <w:tcBorders>
              <w:top w:val="single" w:sz="4" w:space="0" w:color="auto"/>
              <w:left w:val="single" w:sz="4" w:space="0" w:color="auto"/>
              <w:bottom w:val="single" w:sz="4" w:space="0" w:color="auto"/>
              <w:right w:val="single" w:sz="4" w:space="0" w:color="auto"/>
            </w:tcBorders>
            <w:shd w:val="clear" w:color="auto" w:fill="8EAADB"/>
            <w:hideMark/>
          </w:tcPr>
          <w:p w14:paraId="4339F3DC" w14:textId="77777777" w:rsidR="00BE0504" w:rsidRPr="009C5FE3" w:rsidRDefault="00BE0504" w:rsidP="004A21DB">
            <w:pPr>
              <w:shd w:val="clear" w:color="auto" w:fill="8EAADB"/>
              <w:adjustRightInd w:val="0"/>
              <w:spacing w:line="256" w:lineRule="auto"/>
              <w:jc w:val="both"/>
              <w:rPr>
                <w:rFonts w:ascii="Arial" w:eastAsia="Calibri" w:hAnsi="Arial" w:cs="Arial"/>
                <w:b/>
                <w:bCs/>
                <w:color w:val="000000"/>
                <w:lang w:eastAsia="en-GB"/>
              </w:rPr>
            </w:pPr>
            <w:r w:rsidRPr="009C5FE3">
              <w:rPr>
                <w:rFonts w:ascii="Arial" w:eastAsia="Calibri" w:hAnsi="Arial" w:cs="Arial"/>
                <w:b/>
                <w:bCs/>
                <w:color w:val="000000"/>
                <w:lang w:eastAsia="en-GB"/>
              </w:rPr>
              <w:t>Work Life Balance</w:t>
            </w:r>
          </w:p>
          <w:p w14:paraId="214D1218" w14:textId="77777777" w:rsidR="00BE0504" w:rsidRPr="009C5FE3" w:rsidRDefault="00BE0504" w:rsidP="00BE0504">
            <w:pPr>
              <w:widowControl w:val="0"/>
              <w:numPr>
                <w:ilvl w:val="0"/>
                <w:numId w:val="5"/>
              </w:numPr>
              <w:shd w:val="clear" w:color="auto" w:fill="8EAADB"/>
              <w:autoSpaceDE w:val="0"/>
              <w:autoSpaceDN w:val="0"/>
              <w:adjustRightInd w:val="0"/>
              <w:spacing w:line="256" w:lineRule="auto"/>
              <w:jc w:val="both"/>
              <w:rPr>
                <w:rFonts w:ascii="Arial" w:eastAsia="Calibri" w:hAnsi="Arial" w:cs="Arial"/>
                <w:color w:val="000000"/>
                <w:lang w:eastAsia="en-GB"/>
              </w:rPr>
            </w:pPr>
            <w:r w:rsidRPr="009C5FE3">
              <w:rPr>
                <w:rFonts w:ascii="Arial" w:eastAsia="Calibri" w:hAnsi="Arial" w:cs="Arial"/>
                <w:color w:val="000000"/>
                <w:lang w:eastAsia="en-GB"/>
              </w:rPr>
              <w:t>Standard 35 hour working week</w:t>
            </w:r>
          </w:p>
          <w:p w14:paraId="24BBEE06" w14:textId="77777777" w:rsidR="00BE0504" w:rsidRPr="009C5FE3" w:rsidRDefault="00BE0504" w:rsidP="00BE0504">
            <w:pPr>
              <w:widowControl w:val="0"/>
              <w:numPr>
                <w:ilvl w:val="0"/>
                <w:numId w:val="5"/>
              </w:numPr>
              <w:shd w:val="clear" w:color="auto" w:fill="8EAADB"/>
              <w:autoSpaceDE w:val="0"/>
              <w:autoSpaceDN w:val="0"/>
              <w:adjustRightInd w:val="0"/>
              <w:spacing w:line="256" w:lineRule="auto"/>
              <w:jc w:val="both"/>
              <w:rPr>
                <w:rFonts w:ascii="Arial" w:eastAsia="Calibri" w:hAnsi="Arial" w:cs="Arial"/>
                <w:color w:val="000000"/>
                <w:lang w:eastAsia="en-GB"/>
              </w:rPr>
            </w:pPr>
            <w:r w:rsidRPr="009C5FE3">
              <w:rPr>
                <w:rFonts w:ascii="Arial" w:eastAsia="Calibri" w:hAnsi="Arial" w:cs="Arial"/>
                <w:color w:val="000000"/>
                <w:lang w:eastAsia="en-GB"/>
              </w:rPr>
              <w:t>Flexible Working - hybrid working, compressed hours, staggered start times</w:t>
            </w:r>
          </w:p>
          <w:p w14:paraId="58A724B6" w14:textId="77777777" w:rsidR="00BE0504" w:rsidRPr="009C5FE3" w:rsidRDefault="00BE0504" w:rsidP="00BE0504">
            <w:pPr>
              <w:widowControl w:val="0"/>
              <w:numPr>
                <w:ilvl w:val="0"/>
                <w:numId w:val="5"/>
              </w:numPr>
              <w:shd w:val="clear" w:color="auto" w:fill="8EAADB"/>
              <w:autoSpaceDE w:val="0"/>
              <w:autoSpaceDN w:val="0"/>
              <w:adjustRightInd w:val="0"/>
              <w:spacing w:line="256" w:lineRule="auto"/>
              <w:jc w:val="both"/>
              <w:rPr>
                <w:rFonts w:ascii="Arial" w:eastAsia="Calibri" w:hAnsi="Arial" w:cs="Arial"/>
                <w:color w:val="000000"/>
                <w:lang w:eastAsia="en-GB"/>
              </w:rPr>
            </w:pPr>
            <w:r w:rsidRPr="009C5FE3">
              <w:rPr>
                <w:rFonts w:ascii="Arial" w:eastAsia="Calibri" w:hAnsi="Arial" w:cs="Arial"/>
                <w:color w:val="000000"/>
                <w:lang w:eastAsia="en-GB"/>
              </w:rPr>
              <w:t xml:space="preserve">Enhanced paid annual leave - 11 annual statutory days, up to 25 days annual leave (depending on role), </w:t>
            </w:r>
            <w:r w:rsidRPr="009C5FE3">
              <w:rPr>
                <w:rFonts w:ascii="Arial" w:eastAsia="Calibri" w:hAnsi="Arial" w:cs="Arial"/>
                <w:snapToGrid w:val="0"/>
                <w:color w:val="000000"/>
              </w:rPr>
              <w:t xml:space="preserve">Additional Day Paid Leave at Christmas </w:t>
            </w:r>
          </w:p>
          <w:p w14:paraId="1F382D5D" w14:textId="77777777" w:rsidR="00BE0504" w:rsidRPr="009C5FE3" w:rsidRDefault="00BE0504" w:rsidP="00BE0504">
            <w:pPr>
              <w:widowControl w:val="0"/>
              <w:numPr>
                <w:ilvl w:val="0"/>
                <w:numId w:val="5"/>
              </w:numPr>
              <w:shd w:val="clear" w:color="auto" w:fill="8EAADB"/>
              <w:autoSpaceDE w:val="0"/>
              <w:autoSpaceDN w:val="0"/>
              <w:adjustRightInd w:val="0"/>
              <w:spacing w:line="256" w:lineRule="auto"/>
              <w:jc w:val="both"/>
              <w:rPr>
                <w:rFonts w:ascii="Arial" w:eastAsia="Calibri" w:hAnsi="Arial" w:cs="Arial"/>
                <w:color w:val="000000"/>
                <w:lang w:eastAsia="en-GB"/>
              </w:rPr>
            </w:pPr>
            <w:r w:rsidRPr="009C5FE3">
              <w:rPr>
                <w:rFonts w:ascii="Arial" w:eastAsia="Calibri" w:hAnsi="Arial" w:cs="Arial"/>
                <w:color w:val="000000"/>
                <w:lang w:eastAsia="en-GB"/>
              </w:rPr>
              <w:t>Fixed Christmas closure throughout the entire organisation</w:t>
            </w:r>
          </w:p>
          <w:p w14:paraId="49311B0E" w14:textId="77777777" w:rsidR="00BE0504" w:rsidRPr="009C5FE3" w:rsidRDefault="00BE0504" w:rsidP="00BE0504">
            <w:pPr>
              <w:widowControl w:val="0"/>
              <w:numPr>
                <w:ilvl w:val="0"/>
                <w:numId w:val="5"/>
              </w:numPr>
              <w:shd w:val="clear" w:color="auto" w:fill="8EAADB"/>
              <w:autoSpaceDE w:val="0"/>
              <w:autoSpaceDN w:val="0"/>
              <w:adjustRightInd w:val="0"/>
              <w:spacing w:line="256" w:lineRule="auto"/>
              <w:jc w:val="both"/>
              <w:rPr>
                <w:rFonts w:ascii="Arial" w:eastAsia="Calibri" w:hAnsi="Arial" w:cs="Arial"/>
                <w:color w:val="000000"/>
                <w:lang w:eastAsia="en-GB"/>
              </w:rPr>
            </w:pPr>
            <w:r w:rsidRPr="009C5FE3">
              <w:rPr>
                <w:rFonts w:ascii="Arial" w:eastAsia="Calibri" w:hAnsi="Arial" w:cs="Arial"/>
                <w:color w:val="000000"/>
                <w:lang w:eastAsia="en-GB"/>
              </w:rPr>
              <w:t>Christmas staff and family events</w:t>
            </w:r>
          </w:p>
          <w:p w14:paraId="7BE7D2DB" w14:textId="77777777" w:rsidR="00BE0504" w:rsidRPr="009C5FE3" w:rsidRDefault="00BE0504" w:rsidP="00BE0504">
            <w:pPr>
              <w:widowControl w:val="0"/>
              <w:numPr>
                <w:ilvl w:val="0"/>
                <w:numId w:val="5"/>
              </w:numPr>
              <w:shd w:val="clear" w:color="auto" w:fill="8EAADB"/>
              <w:autoSpaceDE w:val="0"/>
              <w:autoSpaceDN w:val="0"/>
              <w:adjustRightInd w:val="0"/>
              <w:spacing w:line="256" w:lineRule="auto"/>
              <w:jc w:val="both"/>
              <w:rPr>
                <w:rFonts w:ascii="Arial" w:eastAsia="Calibri" w:hAnsi="Arial" w:cs="Arial"/>
                <w:color w:val="000000"/>
                <w:lang w:eastAsia="en-GB"/>
              </w:rPr>
            </w:pPr>
            <w:r w:rsidRPr="009C5FE3">
              <w:rPr>
                <w:rFonts w:ascii="Arial" w:eastAsia="Calibri" w:hAnsi="Arial" w:cs="Arial"/>
                <w:color w:val="000000"/>
                <w:lang w:eastAsia="en-GB"/>
              </w:rPr>
              <w:t>Time Off In Lieu in compensation of additional hours worked</w:t>
            </w:r>
          </w:p>
          <w:p w14:paraId="0791158C" w14:textId="77777777" w:rsidR="00BE0504" w:rsidRPr="009C5FE3" w:rsidRDefault="00BE0504" w:rsidP="00BE0504">
            <w:pPr>
              <w:widowControl w:val="0"/>
              <w:numPr>
                <w:ilvl w:val="0"/>
                <w:numId w:val="5"/>
              </w:numPr>
              <w:shd w:val="clear" w:color="auto" w:fill="8EAADB"/>
              <w:autoSpaceDE w:val="0"/>
              <w:autoSpaceDN w:val="0"/>
              <w:adjustRightInd w:val="0"/>
              <w:spacing w:line="256" w:lineRule="auto"/>
              <w:jc w:val="both"/>
              <w:textAlignment w:val="baseline"/>
              <w:rPr>
                <w:rFonts w:ascii="Arial" w:eastAsia="Calibri" w:hAnsi="Arial" w:cs="Arial"/>
                <w:color w:val="000000"/>
                <w:lang w:eastAsia="en-GB"/>
              </w:rPr>
            </w:pPr>
            <w:r w:rsidRPr="009C5FE3">
              <w:rPr>
                <w:rFonts w:ascii="Arial" w:eastAsia="Calibri" w:hAnsi="Arial" w:cs="Arial"/>
                <w:color w:val="111111"/>
                <w:lang w:eastAsia="en-GB"/>
              </w:rPr>
              <w:t>Additional leave purchase scheme</w:t>
            </w:r>
          </w:p>
          <w:p w14:paraId="63F4443E" w14:textId="77777777" w:rsidR="00BE0504" w:rsidRPr="009C5FE3" w:rsidRDefault="00BE0504" w:rsidP="00BE0504">
            <w:pPr>
              <w:widowControl w:val="0"/>
              <w:numPr>
                <w:ilvl w:val="0"/>
                <w:numId w:val="5"/>
              </w:numPr>
              <w:shd w:val="clear" w:color="auto" w:fill="8EAADB"/>
              <w:autoSpaceDE w:val="0"/>
              <w:autoSpaceDN w:val="0"/>
              <w:adjustRightInd w:val="0"/>
              <w:spacing w:line="256" w:lineRule="auto"/>
              <w:jc w:val="both"/>
              <w:rPr>
                <w:rFonts w:ascii="Arial" w:eastAsia="Calibri" w:hAnsi="Arial" w:cs="Arial"/>
                <w:color w:val="000000"/>
                <w:lang w:eastAsia="en-GB"/>
              </w:rPr>
            </w:pPr>
            <w:r w:rsidRPr="009C5FE3">
              <w:rPr>
                <w:rFonts w:ascii="Arial" w:eastAsia="Calibri" w:hAnsi="Arial" w:cs="Arial"/>
                <w:color w:val="000000"/>
                <w:lang w:eastAsia="en-GB"/>
              </w:rPr>
              <w:t>Sabbatical, Discretionary and Dependant care leave</w:t>
            </w:r>
            <w:r>
              <w:rPr>
                <w:rFonts w:ascii="Arial" w:eastAsia="Calibri" w:hAnsi="Arial" w:cs="Arial"/>
                <w:color w:val="000000"/>
                <w:lang w:eastAsia="en-GB"/>
              </w:rPr>
              <w:t xml:space="preserve"> </w:t>
            </w:r>
            <w:r w:rsidRPr="009C5FE3">
              <w:rPr>
                <w:rFonts w:ascii="Arial" w:hAnsi="Arial" w:cs="Arial"/>
                <w:snapToGrid w:val="0"/>
                <w:color w:val="111111"/>
                <w:lang w:eastAsia="en-GB"/>
              </w:rPr>
              <w:t>subject to eligibility</w:t>
            </w:r>
          </w:p>
          <w:p w14:paraId="2CEAFB0E" w14:textId="77777777" w:rsidR="00BE0504" w:rsidRPr="009C5FE3" w:rsidRDefault="00BE0504" w:rsidP="00BE0504">
            <w:pPr>
              <w:widowControl w:val="0"/>
              <w:numPr>
                <w:ilvl w:val="0"/>
                <w:numId w:val="5"/>
              </w:numPr>
              <w:shd w:val="clear" w:color="auto" w:fill="8EAADB"/>
              <w:autoSpaceDE w:val="0"/>
              <w:autoSpaceDN w:val="0"/>
              <w:adjustRightInd w:val="0"/>
              <w:spacing w:line="256" w:lineRule="auto"/>
              <w:jc w:val="both"/>
              <w:rPr>
                <w:rFonts w:ascii="Arial" w:eastAsia="Calibri" w:hAnsi="Arial" w:cs="Arial"/>
                <w:color w:val="000000"/>
                <w:lang w:eastAsia="en-GB"/>
              </w:rPr>
            </w:pPr>
            <w:r w:rsidRPr="009C5FE3">
              <w:rPr>
                <w:rFonts w:ascii="Arial" w:eastAsia="Calibri" w:hAnsi="Arial" w:cs="Arial"/>
                <w:color w:val="000000"/>
                <w:lang w:eastAsia="en-GB"/>
              </w:rPr>
              <w:t>People and Family Friendly Policies</w:t>
            </w:r>
          </w:p>
          <w:p w14:paraId="4DAE1D94" w14:textId="77777777" w:rsidR="00BE0504" w:rsidRPr="009C5FE3" w:rsidRDefault="00BE0504" w:rsidP="00BE0504">
            <w:pPr>
              <w:widowControl w:val="0"/>
              <w:numPr>
                <w:ilvl w:val="0"/>
                <w:numId w:val="5"/>
              </w:numPr>
              <w:shd w:val="clear" w:color="auto" w:fill="8EAADB"/>
              <w:spacing w:line="256" w:lineRule="auto"/>
              <w:jc w:val="both"/>
              <w:textAlignment w:val="baseline"/>
              <w:rPr>
                <w:rFonts w:ascii="Arial" w:eastAsia="Calibri" w:hAnsi="Arial" w:cs="Arial"/>
                <w:color w:val="000000"/>
                <w:lang w:eastAsia="en-GB"/>
              </w:rPr>
            </w:pPr>
            <w:r w:rsidRPr="009C5FE3">
              <w:rPr>
                <w:rFonts w:ascii="Arial" w:hAnsi="Arial" w:cs="Arial"/>
                <w:snapToGrid w:val="0"/>
                <w:color w:val="111111"/>
                <w:lang w:eastAsia="en-GB"/>
              </w:rPr>
              <w:t>Enhanced maternity, paternity and adoption leave and pay subject to eligibility.</w:t>
            </w:r>
          </w:p>
        </w:tc>
      </w:tr>
    </w:tbl>
    <w:p w14:paraId="57782B4C" w14:textId="77777777" w:rsidR="00BE0504" w:rsidRPr="009C5FE3" w:rsidRDefault="00BE0504" w:rsidP="00BE0504">
      <w:pPr>
        <w:shd w:val="clear" w:color="auto" w:fill="FFFFFF"/>
        <w:spacing w:line="120" w:lineRule="auto"/>
        <w:jc w:val="center"/>
        <w:rPr>
          <w:rFonts w:ascii="Arial" w:hAnsi="Arial" w:cs="Arial"/>
          <w:b/>
          <w:b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6"/>
      </w:tblGrid>
      <w:tr w:rsidR="00BE0504" w:rsidRPr="009C5FE3" w14:paraId="5C180771" w14:textId="77777777" w:rsidTr="004A21DB">
        <w:tc>
          <w:tcPr>
            <w:tcW w:w="10079" w:type="dxa"/>
            <w:tcBorders>
              <w:top w:val="single" w:sz="4" w:space="0" w:color="auto"/>
              <w:left w:val="single" w:sz="4" w:space="0" w:color="auto"/>
              <w:bottom w:val="single" w:sz="4" w:space="0" w:color="auto"/>
              <w:right w:val="single" w:sz="4" w:space="0" w:color="auto"/>
            </w:tcBorders>
            <w:shd w:val="clear" w:color="auto" w:fill="CC99FF"/>
            <w:hideMark/>
          </w:tcPr>
          <w:p w14:paraId="3821E178" w14:textId="77777777" w:rsidR="00BE0504" w:rsidRPr="009C5FE3" w:rsidRDefault="00BE0504" w:rsidP="004A21DB">
            <w:pPr>
              <w:shd w:val="clear" w:color="auto" w:fill="CC99FF"/>
              <w:adjustRightInd w:val="0"/>
              <w:spacing w:line="256" w:lineRule="auto"/>
              <w:rPr>
                <w:rFonts w:ascii="Arial" w:eastAsia="Calibri" w:hAnsi="Arial" w:cs="Arial"/>
                <w:b/>
                <w:bCs/>
                <w:color w:val="000000"/>
                <w:lang w:eastAsia="en-GB"/>
              </w:rPr>
            </w:pPr>
            <w:r w:rsidRPr="009C5FE3">
              <w:rPr>
                <w:rFonts w:ascii="Arial" w:eastAsia="Calibri" w:hAnsi="Arial" w:cs="Arial"/>
                <w:b/>
                <w:bCs/>
                <w:color w:val="000000"/>
                <w:lang w:eastAsia="en-GB"/>
              </w:rPr>
              <w:t>Social, Physical and Mental Health and Wellbeing</w:t>
            </w:r>
          </w:p>
          <w:p w14:paraId="06D390CA" w14:textId="77777777" w:rsidR="00BE0504" w:rsidRPr="009C5FE3" w:rsidRDefault="00BE0504" w:rsidP="00BE0504">
            <w:pPr>
              <w:widowControl w:val="0"/>
              <w:numPr>
                <w:ilvl w:val="0"/>
                <w:numId w:val="27"/>
              </w:numPr>
              <w:shd w:val="clear" w:color="auto" w:fill="CC99FF"/>
              <w:autoSpaceDE w:val="0"/>
              <w:autoSpaceDN w:val="0"/>
              <w:adjustRightInd w:val="0"/>
              <w:spacing w:line="256" w:lineRule="auto"/>
              <w:rPr>
                <w:rFonts w:ascii="Arial" w:hAnsi="Arial" w:cs="Arial"/>
                <w:color w:val="000000"/>
                <w:lang w:eastAsia="en-GB"/>
              </w:rPr>
            </w:pPr>
            <w:r w:rsidRPr="009C5FE3">
              <w:rPr>
                <w:rFonts w:ascii="Arial" w:eastAsia="Calibri" w:hAnsi="Arial" w:cs="Arial"/>
                <w:color w:val="000000"/>
                <w:lang w:eastAsia="en-GB"/>
              </w:rPr>
              <w:t xml:space="preserve">WPA - NHS </w:t>
            </w:r>
            <w:r w:rsidRPr="009C5FE3">
              <w:rPr>
                <w:rFonts w:ascii="Arial" w:hAnsi="Arial" w:cs="Arial"/>
                <w:color w:val="000000"/>
                <w:lang w:eastAsia="en-GB"/>
              </w:rPr>
              <w:t>C</w:t>
            </w:r>
            <w:r w:rsidRPr="009C5FE3">
              <w:rPr>
                <w:rFonts w:ascii="Arial" w:eastAsia="Calibri" w:hAnsi="Arial" w:cs="Arial"/>
                <w:color w:val="000000"/>
                <w:lang w:eastAsia="en-GB"/>
              </w:rPr>
              <w:t xml:space="preserve">ash </w:t>
            </w:r>
            <w:r w:rsidRPr="009C5FE3">
              <w:rPr>
                <w:rFonts w:ascii="Arial" w:hAnsi="Arial" w:cs="Arial"/>
                <w:color w:val="000000"/>
                <w:lang w:eastAsia="en-GB"/>
              </w:rPr>
              <w:t>B</w:t>
            </w:r>
            <w:r w:rsidRPr="009C5FE3">
              <w:rPr>
                <w:rFonts w:ascii="Arial" w:eastAsia="Calibri" w:hAnsi="Arial" w:cs="Arial"/>
                <w:color w:val="000000"/>
                <w:lang w:eastAsia="en-GB"/>
              </w:rPr>
              <w:t xml:space="preserve">ack </w:t>
            </w:r>
            <w:r w:rsidRPr="009C5FE3">
              <w:rPr>
                <w:rFonts w:ascii="Arial" w:hAnsi="Arial" w:cs="Arial"/>
                <w:color w:val="000000"/>
                <w:lang w:eastAsia="en-GB"/>
              </w:rPr>
              <w:t>P</w:t>
            </w:r>
            <w:r w:rsidRPr="009C5FE3">
              <w:rPr>
                <w:rFonts w:ascii="Arial" w:eastAsia="Calibri" w:hAnsi="Arial" w:cs="Arial"/>
                <w:color w:val="000000"/>
                <w:lang w:eastAsia="en-GB"/>
              </w:rPr>
              <w:t>lan</w:t>
            </w:r>
            <w:r w:rsidRPr="009C5FE3">
              <w:rPr>
                <w:rFonts w:ascii="Arial" w:hAnsi="Arial" w:cs="Arial"/>
                <w:color w:val="000000"/>
                <w:lang w:eastAsia="en-GB"/>
              </w:rPr>
              <w:t xml:space="preserve"> and Employee Assistance Program</w:t>
            </w:r>
            <w:r>
              <w:rPr>
                <w:rFonts w:ascii="Arial" w:hAnsi="Arial" w:cs="Arial"/>
                <w:color w:val="000000"/>
                <w:lang w:eastAsia="en-GB"/>
              </w:rPr>
              <w:t xml:space="preserve"> subject to eligibility</w:t>
            </w:r>
            <w:r w:rsidRPr="009C5FE3">
              <w:rPr>
                <w:rFonts w:ascii="Arial" w:hAnsi="Arial" w:cs="Arial"/>
                <w:color w:val="000000"/>
                <w:lang w:eastAsia="en-GB"/>
              </w:rPr>
              <w:t>.</w:t>
            </w:r>
          </w:p>
          <w:p w14:paraId="7D6640D6" w14:textId="77777777" w:rsidR="00BE0504" w:rsidRPr="009C5FE3" w:rsidRDefault="00BE0504" w:rsidP="00BE0504">
            <w:pPr>
              <w:widowControl w:val="0"/>
              <w:numPr>
                <w:ilvl w:val="0"/>
                <w:numId w:val="27"/>
              </w:numPr>
              <w:shd w:val="clear" w:color="auto" w:fill="CC99FF"/>
              <w:autoSpaceDE w:val="0"/>
              <w:autoSpaceDN w:val="0"/>
              <w:adjustRightInd w:val="0"/>
              <w:spacing w:line="256" w:lineRule="auto"/>
              <w:jc w:val="both"/>
              <w:rPr>
                <w:rFonts w:ascii="Arial" w:eastAsia="Calibri" w:hAnsi="Arial" w:cs="Arial"/>
                <w:lang w:eastAsia="en-GB"/>
              </w:rPr>
            </w:pPr>
            <w:r w:rsidRPr="009C5FE3">
              <w:rPr>
                <w:rFonts w:ascii="Arial" w:hAnsi="Arial" w:cs="Arial"/>
                <w:lang w:eastAsia="en-GB"/>
              </w:rPr>
              <w:t xml:space="preserve">Health and </w:t>
            </w:r>
            <w:r w:rsidRPr="009C5FE3">
              <w:rPr>
                <w:rFonts w:ascii="Arial" w:eastAsia="Calibri" w:hAnsi="Arial" w:cs="Arial"/>
                <w:lang w:eastAsia="en-GB"/>
              </w:rPr>
              <w:t>Menopause</w:t>
            </w:r>
            <w:r w:rsidRPr="009C5FE3">
              <w:rPr>
                <w:rFonts w:ascii="Arial" w:hAnsi="Arial" w:cs="Arial"/>
                <w:lang w:eastAsia="en-GB"/>
              </w:rPr>
              <w:t xml:space="preserve"> </w:t>
            </w:r>
            <w:r w:rsidRPr="009C5FE3">
              <w:rPr>
                <w:rFonts w:ascii="Arial" w:eastAsia="Calibri" w:hAnsi="Arial" w:cs="Arial"/>
                <w:lang w:eastAsia="en-GB"/>
              </w:rPr>
              <w:t>Support</w:t>
            </w:r>
            <w:r w:rsidRPr="009C5FE3">
              <w:rPr>
                <w:rFonts w:ascii="Arial" w:hAnsi="Arial" w:cs="Arial"/>
                <w:lang w:eastAsia="en-GB"/>
              </w:rPr>
              <w:t xml:space="preserve"> Policies and Return to Work programs</w:t>
            </w:r>
          </w:p>
          <w:p w14:paraId="56D25F6E" w14:textId="77777777" w:rsidR="00BE0504" w:rsidRPr="009C5FE3" w:rsidRDefault="00BE0504" w:rsidP="00BE0504">
            <w:pPr>
              <w:widowControl w:val="0"/>
              <w:numPr>
                <w:ilvl w:val="0"/>
                <w:numId w:val="27"/>
              </w:numPr>
              <w:shd w:val="clear" w:color="auto" w:fill="CC99FF"/>
              <w:autoSpaceDE w:val="0"/>
              <w:autoSpaceDN w:val="0"/>
              <w:adjustRightInd w:val="0"/>
              <w:spacing w:line="256" w:lineRule="auto"/>
              <w:jc w:val="both"/>
              <w:rPr>
                <w:rFonts w:ascii="Arial" w:eastAsia="Calibri" w:hAnsi="Arial" w:cs="Arial"/>
                <w:color w:val="000000"/>
                <w:lang w:eastAsia="en-GB"/>
              </w:rPr>
            </w:pPr>
            <w:r w:rsidRPr="009C5FE3">
              <w:rPr>
                <w:rFonts w:ascii="Arial" w:eastAsia="Calibri" w:hAnsi="Arial" w:cs="Arial"/>
                <w:color w:val="000000"/>
                <w:lang w:eastAsia="en-GB"/>
              </w:rPr>
              <w:t xml:space="preserve">Therapeutic supports </w:t>
            </w:r>
            <w:r w:rsidRPr="009C5FE3">
              <w:rPr>
                <w:rFonts w:ascii="Arial" w:hAnsi="Arial" w:cs="Arial"/>
                <w:color w:val="000000"/>
                <w:lang w:eastAsia="en-GB"/>
              </w:rPr>
              <w:t>–</w:t>
            </w:r>
            <w:r w:rsidRPr="009C5FE3">
              <w:rPr>
                <w:rFonts w:ascii="Arial" w:eastAsia="Calibri" w:hAnsi="Arial" w:cs="Arial"/>
                <w:color w:val="000000"/>
                <w:lang w:eastAsia="en-GB"/>
              </w:rPr>
              <w:t xml:space="preserve"> </w:t>
            </w:r>
            <w:r w:rsidRPr="009C5FE3">
              <w:rPr>
                <w:rFonts w:ascii="Arial" w:hAnsi="Arial" w:cs="Arial"/>
                <w:color w:val="000000"/>
                <w:lang w:eastAsia="en-GB"/>
              </w:rPr>
              <w:t xml:space="preserve">counselling, </w:t>
            </w:r>
            <w:r w:rsidRPr="009C5FE3">
              <w:rPr>
                <w:rFonts w:ascii="Arial" w:eastAsia="Calibri" w:hAnsi="Arial" w:cs="Arial"/>
                <w:color w:val="000000"/>
                <w:lang w:eastAsia="en-GB"/>
              </w:rPr>
              <w:t>complementary therapies, acupuncture</w:t>
            </w:r>
          </w:p>
          <w:p w14:paraId="5FA3EB61" w14:textId="77777777" w:rsidR="00BE0504" w:rsidRPr="009C5FE3" w:rsidRDefault="00BE0504" w:rsidP="00BE0504">
            <w:pPr>
              <w:widowControl w:val="0"/>
              <w:numPr>
                <w:ilvl w:val="0"/>
                <w:numId w:val="27"/>
              </w:numPr>
              <w:shd w:val="clear" w:color="auto" w:fill="CC99FF"/>
              <w:autoSpaceDE w:val="0"/>
              <w:autoSpaceDN w:val="0"/>
              <w:adjustRightInd w:val="0"/>
              <w:spacing w:line="256" w:lineRule="auto"/>
              <w:rPr>
                <w:rFonts w:ascii="Arial" w:hAnsi="Arial" w:cs="Arial"/>
                <w:color w:val="000000"/>
                <w:lang w:eastAsia="en-GB"/>
              </w:rPr>
            </w:pPr>
            <w:r w:rsidRPr="009C5FE3">
              <w:rPr>
                <w:rFonts w:ascii="Arial" w:eastAsia="Calibri" w:hAnsi="Arial" w:cs="Arial"/>
                <w:color w:val="000000"/>
                <w:lang w:eastAsia="en-GB"/>
              </w:rPr>
              <w:t>External care and support services</w:t>
            </w:r>
            <w:r w:rsidRPr="009C5FE3">
              <w:rPr>
                <w:rFonts w:ascii="Arial" w:hAnsi="Arial" w:cs="Arial"/>
                <w:color w:val="000000"/>
                <w:lang w:eastAsia="en-GB"/>
              </w:rPr>
              <w:t xml:space="preserve"> – Staffcare &amp; DAS confidential counselling helpline services</w:t>
            </w:r>
          </w:p>
          <w:p w14:paraId="2E89E213" w14:textId="77777777" w:rsidR="00BE0504" w:rsidRPr="009C5FE3" w:rsidRDefault="00BE0504" w:rsidP="00BE0504">
            <w:pPr>
              <w:widowControl w:val="0"/>
              <w:numPr>
                <w:ilvl w:val="0"/>
                <w:numId w:val="27"/>
              </w:numPr>
              <w:shd w:val="clear" w:color="auto" w:fill="CC99FF"/>
              <w:spacing w:line="256" w:lineRule="auto"/>
              <w:textAlignment w:val="baseline"/>
              <w:rPr>
                <w:rFonts w:ascii="Arial" w:hAnsi="Arial" w:cs="Arial"/>
                <w:snapToGrid w:val="0"/>
                <w:color w:val="111111"/>
                <w:lang w:eastAsia="en-GB"/>
              </w:rPr>
            </w:pPr>
            <w:r w:rsidRPr="009C5FE3">
              <w:rPr>
                <w:rFonts w:ascii="Arial" w:hAnsi="Arial" w:cs="Arial"/>
                <w:snapToGrid w:val="0"/>
                <w:color w:val="111111"/>
              </w:rPr>
              <w:t>AIG Smart Health - d</w:t>
            </w:r>
            <w:r w:rsidRPr="009C5FE3">
              <w:rPr>
                <w:rFonts w:ascii="Arial" w:eastAsia="Calibri" w:hAnsi="Arial" w:cs="Arial"/>
                <w:snapToGrid w:val="0"/>
                <w:color w:val="111111"/>
              </w:rPr>
              <w:t xml:space="preserve">igital GPs, health </w:t>
            </w:r>
            <w:r w:rsidRPr="009C5FE3">
              <w:rPr>
                <w:rFonts w:ascii="Arial" w:hAnsi="Arial" w:cs="Arial"/>
                <w:snapToGrid w:val="0"/>
                <w:color w:val="111111"/>
              </w:rPr>
              <w:t>checks</w:t>
            </w:r>
            <w:r w:rsidRPr="009C5FE3">
              <w:rPr>
                <w:rFonts w:ascii="Arial" w:eastAsia="Calibri" w:hAnsi="Arial" w:cs="Arial"/>
                <w:snapToGrid w:val="0"/>
                <w:color w:val="111111"/>
              </w:rPr>
              <w:t xml:space="preserve">, </w:t>
            </w:r>
            <w:r w:rsidRPr="009C5FE3">
              <w:rPr>
                <w:rFonts w:ascii="Arial" w:hAnsi="Arial" w:cs="Arial"/>
                <w:snapToGrid w:val="0"/>
                <w:color w:val="111111"/>
              </w:rPr>
              <w:t>nutrition consultation, fitness programme, mental health support, myStrength app, 24/7 mental health helpline, legal and financial support</w:t>
            </w:r>
            <w:r w:rsidRPr="009C5FE3">
              <w:rPr>
                <w:rFonts w:ascii="Arial" w:eastAsia="Calibri" w:hAnsi="Arial" w:cs="Arial"/>
                <w:snapToGrid w:val="0"/>
                <w:color w:val="111111"/>
              </w:rPr>
              <w:t>.</w:t>
            </w:r>
          </w:p>
          <w:p w14:paraId="7AB2B3B6" w14:textId="77777777" w:rsidR="00BE0504" w:rsidRPr="009C5FE3" w:rsidRDefault="00BE0504" w:rsidP="00BE0504">
            <w:pPr>
              <w:widowControl w:val="0"/>
              <w:numPr>
                <w:ilvl w:val="0"/>
                <w:numId w:val="27"/>
              </w:numPr>
              <w:shd w:val="clear" w:color="auto" w:fill="CC99FF"/>
              <w:autoSpaceDE w:val="0"/>
              <w:autoSpaceDN w:val="0"/>
              <w:adjustRightInd w:val="0"/>
              <w:spacing w:line="256" w:lineRule="auto"/>
              <w:jc w:val="both"/>
              <w:rPr>
                <w:rFonts w:ascii="Arial" w:eastAsia="Calibri" w:hAnsi="Arial" w:cs="Arial"/>
                <w:color w:val="000000"/>
                <w:lang w:eastAsia="en-GB"/>
              </w:rPr>
            </w:pPr>
            <w:r w:rsidRPr="009C5FE3">
              <w:rPr>
                <w:rFonts w:ascii="Arial" w:eastAsia="Calibri" w:hAnsi="Arial" w:cs="Arial"/>
                <w:color w:val="000000"/>
                <w:lang w:eastAsia="en-GB"/>
              </w:rPr>
              <w:t>External Occupational Health Service, health checks, screening, and vaccinations</w:t>
            </w:r>
          </w:p>
          <w:p w14:paraId="34A551E4" w14:textId="77777777" w:rsidR="00BE0504" w:rsidRPr="009C5FE3" w:rsidRDefault="00BE0504" w:rsidP="00BE0504">
            <w:pPr>
              <w:widowControl w:val="0"/>
              <w:numPr>
                <w:ilvl w:val="0"/>
                <w:numId w:val="27"/>
              </w:numPr>
              <w:shd w:val="clear" w:color="auto" w:fill="CC99FF"/>
              <w:autoSpaceDE w:val="0"/>
              <w:autoSpaceDN w:val="0"/>
              <w:adjustRightInd w:val="0"/>
              <w:spacing w:line="256" w:lineRule="auto"/>
              <w:jc w:val="both"/>
              <w:rPr>
                <w:rFonts w:ascii="Arial" w:eastAsia="Calibri" w:hAnsi="Arial" w:cs="Arial"/>
                <w:color w:val="000000"/>
                <w:lang w:eastAsia="en-GB"/>
              </w:rPr>
            </w:pPr>
            <w:r w:rsidRPr="009C5FE3">
              <w:rPr>
                <w:rFonts w:ascii="Arial" w:eastAsia="Calibri" w:hAnsi="Arial" w:cs="Arial"/>
                <w:color w:val="000000"/>
                <w:lang w:eastAsia="en-GB"/>
              </w:rPr>
              <w:t>Regular Staff Health and Wellbeing and Awareness and Opinion Surveys</w:t>
            </w:r>
            <w:r w:rsidRPr="009C5FE3">
              <w:rPr>
                <w:rFonts w:ascii="Arial" w:hAnsi="Arial" w:cs="Arial"/>
                <w:color w:val="000000"/>
                <w:lang w:eastAsia="en-GB"/>
              </w:rPr>
              <w:t>, and Staff Wellness Week</w:t>
            </w:r>
          </w:p>
          <w:p w14:paraId="45436C92" w14:textId="77777777" w:rsidR="00BE0504" w:rsidRPr="009C5FE3" w:rsidRDefault="00BE0504" w:rsidP="00BE0504">
            <w:pPr>
              <w:widowControl w:val="0"/>
              <w:numPr>
                <w:ilvl w:val="0"/>
                <w:numId w:val="27"/>
              </w:numPr>
              <w:shd w:val="clear" w:color="auto" w:fill="CC99FF"/>
              <w:autoSpaceDE w:val="0"/>
              <w:autoSpaceDN w:val="0"/>
              <w:adjustRightInd w:val="0"/>
              <w:spacing w:line="256" w:lineRule="auto"/>
              <w:jc w:val="both"/>
              <w:rPr>
                <w:rFonts w:ascii="Arial" w:eastAsia="Calibri" w:hAnsi="Arial" w:cs="Arial"/>
                <w:color w:val="000000"/>
                <w:lang w:eastAsia="en-GB"/>
              </w:rPr>
            </w:pPr>
            <w:r w:rsidRPr="009C5FE3">
              <w:rPr>
                <w:rFonts w:ascii="Arial" w:eastAsia="Calibri" w:hAnsi="Arial" w:cs="Arial"/>
                <w:color w:val="000000"/>
                <w:lang w:eastAsia="en-GB"/>
              </w:rPr>
              <w:t>Mediation services</w:t>
            </w:r>
          </w:p>
          <w:p w14:paraId="46A90796" w14:textId="77777777" w:rsidR="00BE0504" w:rsidRPr="009C5FE3" w:rsidRDefault="00BE0504" w:rsidP="00BE0504">
            <w:pPr>
              <w:widowControl w:val="0"/>
              <w:numPr>
                <w:ilvl w:val="0"/>
                <w:numId w:val="27"/>
              </w:numPr>
              <w:shd w:val="clear" w:color="auto" w:fill="CC99FF"/>
              <w:autoSpaceDE w:val="0"/>
              <w:autoSpaceDN w:val="0"/>
              <w:adjustRightInd w:val="0"/>
              <w:spacing w:line="256" w:lineRule="auto"/>
              <w:jc w:val="both"/>
              <w:rPr>
                <w:rFonts w:ascii="Arial" w:eastAsia="Calibri" w:hAnsi="Arial" w:cs="Arial"/>
                <w:color w:val="000000"/>
                <w:lang w:eastAsia="en-GB"/>
              </w:rPr>
            </w:pPr>
            <w:r w:rsidRPr="009C5FE3">
              <w:rPr>
                <w:rFonts w:ascii="Arial" w:eastAsia="Calibri" w:hAnsi="Arial" w:cs="Arial"/>
                <w:color w:val="000000"/>
                <w:lang w:eastAsia="en-GB"/>
              </w:rPr>
              <w:t>Staff kitchen</w:t>
            </w:r>
            <w:r w:rsidRPr="009C5FE3">
              <w:rPr>
                <w:rFonts w:ascii="Arial" w:hAnsi="Arial" w:cs="Arial"/>
                <w:color w:val="000000"/>
                <w:lang w:eastAsia="en-GB"/>
              </w:rPr>
              <w:t xml:space="preserve"> facilities</w:t>
            </w:r>
            <w:r w:rsidRPr="009C5FE3">
              <w:rPr>
                <w:rFonts w:ascii="Arial" w:eastAsia="Calibri" w:hAnsi="Arial" w:cs="Arial"/>
                <w:color w:val="000000"/>
                <w:lang w:eastAsia="en-GB"/>
              </w:rPr>
              <w:t>, free tea and coffee</w:t>
            </w:r>
            <w:r w:rsidRPr="009C5FE3">
              <w:rPr>
                <w:rFonts w:ascii="Arial" w:hAnsi="Arial" w:cs="Arial"/>
                <w:color w:val="000000"/>
                <w:lang w:eastAsia="en-GB"/>
              </w:rPr>
              <w:t>, and s</w:t>
            </w:r>
            <w:r w:rsidRPr="009C5FE3">
              <w:rPr>
                <w:rFonts w:ascii="Arial" w:eastAsia="Calibri" w:hAnsi="Arial" w:cs="Arial"/>
                <w:color w:val="000000"/>
                <w:lang w:eastAsia="en-GB"/>
              </w:rPr>
              <w:t>hower facilities</w:t>
            </w:r>
          </w:p>
          <w:p w14:paraId="5D94EA92" w14:textId="77777777" w:rsidR="00BE0504" w:rsidRPr="009C5FE3" w:rsidRDefault="00BE0504" w:rsidP="00BE0504">
            <w:pPr>
              <w:widowControl w:val="0"/>
              <w:numPr>
                <w:ilvl w:val="0"/>
                <w:numId w:val="27"/>
              </w:numPr>
              <w:shd w:val="clear" w:color="auto" w:fill="CC99FF"/>
              <w:autoSpaceDE w:val="0"/>
              <w:autoSpaceDN w:val="0"/>
              <w:adjustRightInd w:val="0"/>
              <w:spacing w:line="256" w:lineRule="auto"/>
              <w:jc w:val="both"/>
              <w:rPr>
                <w:rFonts w:ascii="Arial" w:eastAsia="Calibri" w:hAnsi="Arial" w:cs="Arial"/>
                <w:color w:val="000000"/>
                <w:lang w:eastAsia="en-GB"/>
              </w:rPr>
            </w:pPr>
            <w:r w:rsidRPr="009C5FE3">
              <w:rPr>
                <w:rFonts w:ascii="Arial" w:eastAsia="Calibri" w:hAnsi="Arial" w:cs="Arial"/>
                <w:color w:val="000000"/>
                <w:lang w:eastAsia="en-GB"/>
              </w:rPr>
              <w:t>Christmas family party and subsidised Christmas departmental celebrations</w:t>
            </w:r>
          </w:p>
          <w:p w14:paraId="34F7BE27" w14:textId="77777777" w:rsidR="00BE0504" w:rsidRPr="009C5FE3" w:rsidRDefault="00BE0504" w:rsidP="00BE0504">
            <w:pPr>
              <w:widowControl w:val="0"/>
              <w:numPr>
                <w:ilvl w:val="0"/>
                <w:numId w:val="27"/>
              </w:numPr>
              <w:shd w:val="clear" w:color="auto" w:fill="CC99FF"/>
              <w:autoSpaceDE w:val="0"/>
              <w:autoSpaceDN w:val="0"/>
              <w:adjustRightInd w:val="0"/>
              <w:spacing w:line="256" w:lineRule="auto"/>
              <w:rPr>
                <w:rFonts w:ascii="Arial" w:eastAsia="Calibri" w:hAnsi="Arial" w:cs="Arial"/>
                <w:color w:val="000000"/>
                <w:lang w:eastAsia="en-GB"/>
              </w:rPr>
            </w:pPr>
            <w:r w:rsidRPr="009C5FE3">
              <w:rPr>
                <w:rFonts w:ascii="Arial" w:eastAsia="Calibri" w:hAnsi="Arial" w:cs="Arial"/>
                <w:color w:val="000000"/>
                <w:lang w:eastAsia="en-GB"/>
              </w:rPr>
              <w:t>Staff pool car</w:t>
            </w:r>
          </w:p>
          <w:p w14:paraId="1F46B337" w14:textId="77777777" w:rsidR="00BE0504" w:rsidRPr="009C5FE3" w:rsidRDefault="00BE0504" w:rsidP="00BE0504">
            <w:pPr>
              <w:widowControl w:val="0"/>
              <w:numPr>
                <w:ilvl w:val="0"/>
                <w:numId w:val="27"/>
              </w:numPr>
              <w:shd w:val="clear" w:color="auto" w:fill="CC99FF"/>
              <w:autoSpaceDE w:val="0"/>
              <w:autoSpaceDN w:val="0"/>
              <w:adjustRightInd w:val="0"/>
              <w:spacing w:line="256" w:lineRule="auto"/>
              <w:jc w:val="both"/>
              <w:rPr>
                <w:rFonts w:ascii="Arial" w:eastAsia="Calibri" w:hAnsi="Arial" w:cs="Arial"/>
                <w:color w:val="000000"/>
                <w:lang w:eastAsia="en-GB"/>
              </w:rPr>
            </w:pPr>
            <w:r w:rsidRPr="009C5FE3">
              <w:rPr>
                <w:rFonts w:ascii="Arial" w:eastAsia="Calibri" w:hAnsi="Arial" w:cs="Arial"/>
                <w:snapToGrid w:val="0"/>
                <w:color w:val="000000"/>
              </w:rPr>
              <w:t>Clear Policies and Procedures</w:t>
            </w:r>
          </w:p>
          <w:p w14:paraId="7655FEAC" w14:textId="77777777" w:rsidR="00BE0504" w:rsidRPr="009C5FE3" w:rsidRDefault="00BE0504" w:rsidP="00BE0504">
            <w:pPr>
              <w:widowControl w:val="0"/>
              <w:numPr>
                <w:ilvl w:val="0"/>
                <w:numId w:val="27"/>
              </w:numPr>
              <w:shd w:val="clear" w:color="auto" w:fill="CC99FF"/>
              <w:autoSpaceDE w:val="0"/>
              <w:autoSpaceDN w:val="0"/>
              <w:adjustRightInd w:val="0"/>
              <w:spacing w:line="256" w:lineRule="auto"/>
              <w:jc w:val="both"/>
              <w:rPr>
                <w:rFonts w:ascii="Arial" w:eastAsia="Calibri" w:hAnsi="Arial" w:cs="Arial"/>
                <w:color w:val="000000"/>
                <w:lang w:eastAsia="en-GB"/>
              </w:rPr>
            </w:pPr>
            <w:r w:rsidRPr="009C5FE3">
              <w:rPr>
                <w:rFonts w:ascii="Arial" w:eastAsia="Calibri" w:hAnsi="Arial" w:cs="Arial"/>
                <w:color w:val="111111"/>
                <w:lang w:eastAsia="en-GB"/>
              </w:rPr>
              <w:t xml:space="preserve">CSER Team </w:t>
            </w:r>
            <w:r w:rsidRPr="009C5FE3">
              <w:rPr>
                <w:rFonts w:ascii="Arial" w:hAnsi="Arial" w:cs="Arial"/>
                <w:color w:val="111111"/>
                <w:lang w:eastAsia="en-GB"/>
              </w:rPr>
              <w:t xml:space="preserve">representing staff opinion and </w:t>
            </w:r>
            <w:r w:rsidRPr="009C5FE3">
              <w:rPr>
                <w:rFonts w:ascii="Arial" w:eastAsia="Calibri" w:hAnsi="Arial" w:cs="Arial"/>
                <w:color w:val="111111"/>
                <w:lang w:eastAsia="en-GB"/>
              </w:rPr>
              <w:t>arranging events throughout the year.</w:t>
            </w:r>
          </w:p>
        </w:tc>
      </w:tr>
    </w:tbl>
    <w:p w14:paraId="20E256BD" w14:textId="77777777" w:rsidR="00BE0504" w:rsidRPr="009C5FE3" w:rsidRDefault="00BE0504" w:rsidP="00BE0504">
      <w:pPr>
        <w:shd w:val="clear" w:color="auto" w:fill="FFFFFF"/>
        <w:spacing w:line="120" w:lineRule="auto"/>
        <w:rPr>
          <w:rFonts w:ascii="Arial" w:hAnsi="Arial" w:cs="Arial"/>
          <w:b/>
          <w:b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6"/>
      </w:tblGrid>
      <w:tr w:rsidR="00BE0504" w:rsidRPr="009C5FE3" w14:paraId="473D3080" w14:textId="77777777" w:rsidTr="004A21DB">
        <w:tc>
          <w:tcPr>
            <w:tcW w:w="10031" w:type="dxa"/>
            <w:tcBorders>
              <w:top w:val="single" w:sz="4" w:space="0" w:color="auto"/>
              <w:left w:val="single" w:sz="4" w:space="0" w:color="auto"/>
              <w:bottom w:val="single" w:sz="4" w:space="0" w:color="auto"/>
              <w:right w:val="single" w:sz="4" w:space="0" w:color="auto"/>
            </w:tcBorders>
            <w:shd w:val="clear" w:color="auto" w:fill="9CC2E5"/>
            <w:hideMark/>
          </w:tcPr>
          <w:p w14:paraId="26265E96" w14:textId="77777777" w:rsidR="00BE0504" w:rsidRPr="009C5FE3" w:rsidRDefault="00BE0504" w:rsidP="004A21DB">
            <w:pPr>
              <w:adjustRightInd w:val="0"/>
              <w:spacing w:line="252" w:lineRule="auto"/>
              <w:jc w:val="both"/>
              <w:rPr>
                <w:rFonts w:ascii="Arial" w:eastAsia="Calibri" w:hAnsi="Arial" w:cs="Arial"/>
                <w:b/>
                <w:bCs/>
                <w:color w:val="000000"/>
                <w:lang w:eastAsia="en-GB"/>
              </w:rPr>
            </w:pPr>
            <w:r w:rsidRPr="009C5FE3">
              <w:rPr>
                <w:rFonts w:ascii="Arial" w:eastAsia="Calibri" w:hAnsi="Arial" w:cs="Arial"/>
                <w:b/>
                <w:bCs/>
                <w:color w:val="000000"/>
                <w:lang w:eastAsia="en-GB"/>
              </w:rPr>
              <w:t>Financial Reward and Recognition</w:t>
            </w:r>
          </w:p>
          <w:p w14:paraId="290776BD" w14:textId="77777777" w:rsidR="00BE0504" w:rsidRPr="009C5FE3" w:rsidRDefault="00BE0504" w:rsidP="00BE0504">
            <w:pPr>
              <w:widowControl w:val="0"/>
              <w:numPr>
                <w:ilvl w:val="0"/>
                <w:numId w:val="7"/>
              </w:numPr>
              <w:autoSpaceDE w:val="0"/>
              <w:autoSpaceDN w:val="0"/>
              <w:adjustRightInd w:val="0"/>
              <w:spacing w:line="252" w:lineRule="auto"/>
              <w:jc w:val="both"/>
              <w:rPr>
                <w:rFonts w:ascii="Arial" w:eastAsia="Calibri" w:hAnsi="Arial" w:cs="Arial"/>
                <w:color w:val="000000"/>
                <w:lang w:eastAsia="en-GB"/>
              </w:rPr>
            </w:pPr>
            <w:r w:rsidRPr="009C5FE3">
              <w:rPr>
                <w:rFonts w:ascii="Arial" w:eastAsia="Calibri" w:hAnsi="Arial" w:cs="Arial"/>
                <w:color w:val="000000"/>
                <w:lang w:eastAsia="en-GB"/>
              </w:rPr>
              <w:t>Sector competitive salaries</w:t>
            </w:r>
          </w:p>
          <w:p w14:paraId="1E62E6C3" w14:textId="77777777" w:rsidR="00BE0504" w:rsidRPr="00F14D71" w:rsidRDefault="00BE0504" w:rsidP="00BE0504">
            <w:pPr>
              <w:widowControl w:val="0"/>
              <w:numPr>
                <w:ilvl w:val="0"/>
                <w:numId w:val="7"/>
              </w:numPr>
              <w:autoSpaceDE w:val="0"/>
              <w:autoSpaceDN w:val="0"/>
              <w:adjustRightInd w:val="0"/>
              <w:spacing w:line="252" w:lineRule="auto"/>
              <w:rPr>
                <w:rFonts w:ascii="Arial" w:hAnsi="Arial" w:cs="Arial"/>
                <w:color w:val="000000"/>
                <w:lang w:eastAsia="en-GB"/>
              </w:rPr>
            </w:pPr>
            <w:r w:rsidRPr="009C5FE3">
              <w:rPr>
                <w:rFonts w:ascii="Arial" w:hAnsi="Arial" w:cs="Arial"/>
                <w:color w:val="000000"/>
                <w:lang w:eastAsia="en-GB"/>
              </w:rPr>
              <w:t xml:space="preserve">Action Cancer </w:t>
            </w:r>
            <w:r w:rsidRPr="009C5FE3">
              <w:rPr>
                <w:rFonts w:ascii="Arial" w:eastAsia="Calibri" w:hAnsi="Arial" w:cs="Arial"/>
                <w:color w:val="000000"/>
                <w:lang w:eastAsia="en-GB"/>
              </w:rPr>
              <w:t xml:space="preserve">6% </w:t>
            </w:r>
            <w:r w:rsidRPr="009C5FE3">
              <w:rPr>
                <w:rFonts w:ascii="Arial" w:hAnsi="Arial" w:cs="Arial"/>
                <w:color w:val="000000"/>
                <w:lang w:eastAsia="en-GB"/>
              </w:rPr>
              <w:t xml:space="preserve">pension </w:t>
            </w:r>
            <w:r w:rsidRPr="009C5FE3">
              <w:rPr>
                <w:rFonts w:ascii="Arial" w:eastAsia="Calibri" w:hAnsi="Arial" w:cs="Arial"/>
                <w:color w:val="000000"/>
                <w:lang w:eastAsia="en-GB"/>
              </w:rPr>
              <w:t>contribut</w:t>
            </w:r>
            <w:r w:rsidRPr="009C5FE3">
              <w:rPr>
                <w:rFonts w:ascii="Arial" w:hAnsi="Arial" w:cs="Arial"/>
                <w:color w:val="000000"/>
                <w:lang w:eastAsia="en-GB"/>
              </w:rPr>
              <w:t xml:space="preserve">ion + </w:t>
            </w:r>
            <w:r w:rsidRPr="009C5FE3">
              <w:rPr>
                <w:rFonts w:ascii="Arial" w:eastAsia="Calibri" w:hAnsi="Arial" w:cs="Arial"/>
                <w:snapToGrid w:val="0"/>
                <w:color w:val="000000"/>
              </w:rPr>
              <w:t xml:space="preserve">3.2% </w:t>
            </w:r>
            <w:r w:rsidRPr="009C5FE3">
              <w:rPr>
                <w:rFonts w:ascii="Arial" w:hAnsi="Arial" w:cs="Arial"/>
                <w:snapToGrid w:val="0"/>
                <w:color w:val="000000"/>
              </w:rPr>
              <w:t xml:space="preserve">employee contribution + </w:t>
            </w:r>
            <w:r w:rsidRPr="009C5FE3">
              <w:rPr>
                <w:rFonts w:ascii="Arial" w:eastAsia="Calibri" w:hAnsi="Arial" w:cs="Arial"/>
                <w:snapToGrid w:val="0"/>
                <w:color w:val="000000"/>
              </w:rPr>
              <w:t xml:space="preserve">tax relief </w:t>
            </w:r>
            <w:r w:rsidRPr="009C5FE3">
              <w:rPr>
                <w:rFonts w:ascii="Arial" w:hAnsi="Arial" w:cs="Arial"/>
                <w:snapToGrid w:val="0"/>
                <w:color w:val="000000"/>
              </w:rPr>
              <w:t>= 10%</w:t>
            </w:r>
            <w:r w:rsidRPr="009C5FE3">
              <w:rPr>
                <w:rFonts w:ascii="Arial" w:eastAsia="Calibri" w:hAnsi="Arial" w:cs="Arial"/>
                <w:snapToGrid w:val="0"/>
                <w:color w:val="000000"/>
              </w:rPr>
              <w:t xml:space="preserve"> contribution </w:t>
            </w:r>
            <w:r w:rsidRPr="009C5FE3">
              <w:rPr>
                <w:rFonts w:ascii="Arial" w:hAnsi="Arial" w:cs="Arial"/>
                <w:snapToGrid w:val="0"/>
                <w:color w:val="000000"/>
              </w:rPr>
              <w:t>to pension pot</w:t>
            </w:r>
          </w:p>
          <w:p w14:paraId="533B7FDC" w14:textId="77777777" w:rsidR="00BE0504" w:rsidRPr="00F14D71" w:rsidRDefault="00BE0504" w:rsidP="00BE0504">
            <w:pPr>
              <w:widowControl w:val="0"/>
              <w:numPr>
                <w:ilvl w:val="0"/>
                <w:numId w:val="7"/>
              </w:numPr>
              <w:autoSpaceDE w:val="0"/>
              <w:autoSpaceDN w:val="0"/>
              <w:adjustRightInd w:val="0"/>
              <w:jc w:val="both"/>
              <w:rPr>
                <w:rFonts w:ascii="Arial" w:eastAsia="Calibri" w:hAnsi="Arial" w:cs="Arial"/>
                <w:color w:val="000000"/>
                <w:lang w:eastAsia="en-GB"/>
              </w:rPr>
            </w:pPr>
            <w:r>
              <w:rPr>
                <w:rFonts w:ascii="Arial" w:eastAsia="Calibri" w:hAnsi="Arial" w:cs="Arial"/>
                <w:color w:val="000000"/>
                <w:lang w:eastAsia="en-GB"/>
              </w:rPr>
              <w:t>Enhanced Sick Pay (Service Related)</w:t>
            </w:r>
          </w:p>
          <w:p w14:paraId="2CA4FD87" w14:textId="77777777" w:rsidR="00BE0504" w:rsidRPr="009C5FE3" w:rsidRDefault="00BE0504" w:rsidP="00BE0504">
            <w:pPr>
              <w:widowControl w:val="0"/>
              <w:numPr>
                <w:ilvl w:val="0"/>
                <w:numId w:val="7"/>
              </w:numPr>
              <w:autoSpaceDE w:val="0"/>
              <w:autoSpaceDN w:val="0"/>
              <w:adjustRightInd w:val="0"/>
              <w:spacing w:line="252" w:lineRule="auto"/>
              <w:jc w:val="both"/>
              <w:rPr>
                <w:rFonts w:ascii="Arial" w:eastAsia="Calibri" w:hAnsi="Arial" w:cs="Arial"/>
                <w:color w:val="000000"/>
                <w:lang w:eastAsia="en-GB"/>
              </w:rPr>
            </w:pPr>
            <w:r w:rsidRPr="009C5FE3">
              <w:rPr>
                <w:rFonts w:ascii="Arial" w:eastAsia="Calibri" w:hAnsi="Arial" w:cs="Arial"/>
                <w:color w:val="000000"/>
                <w:lang w:eastAsia="en-GB"/>
              </w:rPr>
              <w:t>Salary Sacrifice for Annual Leave, Pension, and Bike to Work Schemes</w:t>
            </w:r>
          </w:p>
          <w:p w14:paraId="509EFF61" w14:textId="77777777" w:rsidR="00BE0504" w:rsidRPr="009C5FE3" w:rsidRDefault="00BE0504" w:rsidP="00BE0504">
            <w:pPr>
              <w:widowControl w:val="0"/>
              <w:numPr>
                <w:ilvl w:val="0"/>
                <w:numId w:val="7"/>
              </w:numPr>
              <w:autoSpaceDE w:val="0"/>
              <w:autoSpaceDN w:val="0"/>
              <w:adjustRightInd w:val="0"/>
              <w:spacing w:line="252" w:lineRule="auto"/>
              <w:jc w:val="both"/>
              <w:rPr>
                <w:rFonts w:ascii="Arial" w:eastAsia="Calibri" w:hAnsi="Arial" w:cs="Arial"/>
                <w:color w:val="000000"/>
                <w:lang w:eastAsia="en-GB"/>
              </w:rPr>
            </w:pPr>
            <w:r w:rsidRPr="009C5FE3">
              <w:rPr>
                <w:rFonts w:ascii="Arial" w:eastAsia="Calibri" w:hAnsi="Arial" w:cs="Arial"/>
                <w:color w:val="000000"/>
                <w:lang w:eastAsia="en-GB"/>
              </w:rPr>
              <w:t>Work related professional membership fees paid</w:t>
            </w:r>
          </w:p>
          <w:p w14:paraId="7EB8162F" w14:textId="77777777" w:rsidR="00BE0504" w:rsidRPr="009C5FE3" w:rsidRDefault="00BE0504" w:rsidP="00BE0504">
            <w:pPr>
              <w:widowControl w:val="0"/>
              <w:numPr>
                <w:ilvl w:val="0"/>
                <w:numId w:val="7"/>
              </w:numPr>
              <w:autoSpaceDE w:val="0"/>
              <w:autoSpaceDN w:val="0"/>
              <w:adjustRightInd w:val="0"/>
              <w:spacing w:line="252" w:lineRule="auto"/>
              <w:jc w:val="both"/>
              <w:rPr>
                <w:rFonts w:ascii="Arial" w:eastAsia="Calibri" w:hAnsi="Arial" w:cs="Arial"/>
                <w:color w:val="000000"/>
                <w:lang w:eastAsia="en-GB"/>
              </w:rPr>
            </w:pPr>
            <w:r w:rsidRPr="009C5FE3">
              <w:rPr>
                <w:rFonts w:ascii="Arial" w:eastAsia="Calibri" w:hAnsi="Arial" w:cs="Arial"/>
                <w:snapToGrid w:val="0"/>
                <w:color w:val="000000"/>
              </w:rPr>
              <w:t>Mileage Allowance at the Prevailing HMRC Rate</w:t>
            </w:r>
          </w:p>
          <w:p w14:paraId="77380321" w14:textId="77777777" w:rsidR="00BE0504" w:rsidRPr="009C5FE3" w:rsidRDefault="00BE0504" w:rsidP="00BE0504">
            <w:pPr>
              <w:widowControl w:val="0"/>
              <w:numPr>
                <w:ilvl w:val="0"/>
                <w:numId w:val="7"/>
              </w:numPr>
              <w:autoSpaceDE w:val="0"/>
              <w:autoSpaceDN w:val="0"/>
              <w:adjustRightInd w:val="0"/>
              <w:spacing w:line="252" w:lineRule="auto"/>
              <w:jc w:val="both"/>
              <w:rPr>
                <w:rFonts w:ascii="Arial" w:eastAsia="Calibri" w:hAnsi="Arial" w:cs="Arial"/>
                <w:color w:val="000000"/>
                <w:lang w:eastAsia="en-GB"/>
              </w:rPr>
            </w:pPr>
            <w:r w:rsidRPr="009C5FE3">
              <w:rPr>
                <w:rFonts w:ascii="Arial" w:eastAsia="Calibri" w:hAnsi="Arial" w:cs="Arial"/>
                <w:snapToGrid w:val="0"/>
                <w:color w:val="000000"/>
              </w:rPr>
              <w:t>Additional Day Paid Leave at 10,15,and 20 Years’ service for staff on NJC payscales</w:t>
            </w:r>
          </w:p>
          <w:p w14:paraId="3ADD0525" w14:textId="77777777" w:rsidR="00BE0504" w:rsidRPr="009C5FE3" w:rsidRDefault="00BE0504" w:rsidP="00BE0504">
            <w:pPr>
              <w:widowControl w:val="0"/>
              <w:numPr>
                <w:ilvl w:val="0"/>
                <w:numId w:val="7"/>
              </w:numPr>
              <w:autoSpaceDE w:val="0"/>
              <w:autoSpaceDN w:val="0"/>
              <w:adjustRightInd w:val="0"/>
              <w:spacing w:line="252" w:lineRule="auto"/>
              <w:jc w:val="both"/>
              <w:rPr>
                <w:rFonts w:ascii="Arial" w:eastAsia="Calibri" w:hAnsi="Arial" w:cs="Arial"/>
                <w:color w:val="000000"/>
                <w:lang w:eastAsia="en-GB"/>
              </w:rPr>
            </w:pPr>
            <w:r w:rsidRPr="009C5FE3">
              <w:rPr>
                <w:rFonts w:ascii="Arial" w:eastAsia="Calibri" w:hAnsi="Arial" w:cs="Arial"/>
                <w:color w:val="000000"/>
                <w:lang w:eastAsia="en-GB"/>
              </w:rPr>
              <w:t>Free staff uniforms</w:t>
            </w:r>
          </w:p>
          <w:p w14:paraId="4C1B3588" w14:textId="77777777" w:rsidR="00BE0504" w:rsidRPr="009C5FE3" w:rsidRDefault="00BE0504" w:rsidP="00BE0504">
            <w:pPr>
              <w:widowControl w:val="0"/>
              <w:numPr>
                <w:ilvl w:val="0"/>
                <w:numId w:val="7"/>
              </w:numPr>
              <w:spacing w:line="252" w:lineRule="auto"/>
              <w:rPr>
                <w:rFonts w:ascii="Arial" w:hAnsi="Arial" w:cs="Arial"/>
                <w:b/>
                <w:snapToGrid w:val="0"/>
                <w:lang w:val="en-AU"/>
              </w:rPr>
            </w:pPr>
            <w:r w:rsidRPr="009C5FE3">
              <w:rPr>
                <w:rFonts w:ascii="Arial" w:eastAsia="Calibri" w:hAnsi="Arial" w:cs="Arial"/>
                <w:color w:val="000000"/>
                <w:lang w:eastAsia="en-GB"/>
              </w:rPr>
              <w:t>Free car parking</w:t>
            </w:r>
          </w:p>
          <w:p w14:paraId="4AE17B1F" w14:textId="77777777" w:rsidR="00BE0504" w:rsidRPr="009C5FE3" w:rsidRDefault="00BE0504" w:rsidP="00BE0504">
            <w:pPr>
              <w:widowControl w:val="0"/>
              <w:numPr>
                <w:ilvl w:val="0"/>
                <w:numId w:val="7"/>
              </w:numPr>
              <w:spacing w:line="252" w:lineRule="auto"/>
              <w:textAlignment w:val="baseline"/>
              <w:rPr>
                <w:rFonts w:ascii="Arial" w:eastAsia="Calibri" w:hAnsi="Arial" w:cs="Arial"/>
                <w:color w:val="000000"/>
                <w:lang w:eastAsia="en-GB"/>
              </w:rPr>
            </w:pPr>
            <w:r w:rsidRPr="009C5FE3">
              <w:rPr>
                <w:rFonts w:ascii="Arial" w:hAnsi="Arial" w:cs="Arial"/>
                <w:snapToGrid w:val="0"/>
                <w:color w:val="111111"/>
                <w:lang w:eastAsia="en-GB"/>
              </w:rPr>
              <w:t>Death-in-service benefit of £50,000 lump sum payable to nominee.</w:t>
            </w:r>
          </w:p>
        </w:tc>
      </w:tr>
    </w:tbl>
    <w:p w14:paraId="4CDB298B" w14:textId="77777777" w:rsidR="00045CFB" w:rsidRDefault="00045CFB" w:rsidP="00C73902">
      <w:pPr>
        <w:jc w:val="center"/>
        <w:rPr>
          <w:rFonts w:ascii="Arial" w:hAnsi="Arial" w:cs="Arial"/>
          <w:b/>
          <w:sz w:val="22"/>
          <w:szCs w:val="22"/>
        </w:rPr>
      </w:pPr>
    </w:p>
    <w:p w14:paraId="0ED58BB2" w14:textId="77777777" w:rsidR="00045CFB" w:rsidRDefault="00045CFB" w:rsidP="00C73902">
      <w:pPr>
        <w:jc w:val="center"/>
        <w:rPr>
          <w:rFonts w:ascii="Arial" w:hAnsi="Arial" w:cs="Arial"/>
          <w:b/>
          <w:sz w:val="22"/>
          <w:szCs w:val="22"/>
        </w:rPr>
      </w:pPr>
    </w:p>
    <w:sectPr w:rsidR="00045CFB" w:rsidSect="00486B3F">
      <w:footerReference w:type="default" r:id="rId13"/>
      <w:pgSz w:w="11907" w:h="16840" w:code="9"/>
      <w:pgMar w:top="567" w:right="1107" w:bottom="567" w:left="18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F605" w14:textId="77777777" w:rsidR="008769BC" w:rsidRDefault="008769BC" w:rsidP="00C73902">
      <w:r>
        <w:separator/>
      </w:r>
    </w:p>
  </w:endnote>
  <w:endnote w:type="continuationSeparator" w:id="0">
    <w:p w14:paraId="00AB46D9" w14:textId="77777777" w:rsidR="008769BC" w:rsidRDefault="008769BC" w:rsidP="00C7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nkGothITC Bk BT">
    <w:altName w:val="Tahoma"/>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6309" w14:textId="2B1A0E5A" w:rsidR="00813BB8" w:rsidRPr="005941D4" w:rsidRDefault="005941D4" w:rsidP="005E689F">
    <w:pPr>
      <w:pStyle w:val="Footer"/>
      <w:rPr>
        <w:rFonts w:ascii="Arial" w:hAnsi="Arial" w:cs="Arial"/>
        <w:lang w:val="en-US"/>
      </w:rPr>
    </w:pPr>
    <w:r>
      <w:rPr>
        <w:rFonts w:ascii="Arial" w:hAnsi="Arial" w:cs="Arial"/>
        <w:lang w:val="en-US"/>
      </w:rPr>
      <w:t>25.C.02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FE76" w14:textId="77777777" w:rsidR="008769BC" w:rsidRDefault="008769BC" w:rsidP="00C73902">
      <w:r>
        <w:separator/>
      </w:r>
    </w:p>
  </w:footnote>
  <w:footnote w:type="continuationSeparator" w:id="0">
    <w:p w14:paraId="6F7DBF09" w14:textId="77777777" w:rsidR="008769BC" w:rsidRDefault="008769BC" w:rsidP="00C73902">
      <w:r>
        <w:continuationSeparator/>
      </w:r>
    </w:p>
  </w:footnote>
  <w:footnote w:id="1">
    <w:p w14:paraId="435E7565" w14:textId="77777777" w:rsidR="00D24B9A" w:rsidRDefault="00D24B9A" w:rsidP="00D24B9A">
      <w:pPr>
        <w:pStyle w:val="FootnoteText"/>
      </w:pPr>
      <w:r>
        <w:rPr>
          <w:rStyle w:val="FootnoteReference"/>
        </w:rPr>
        <w:footnoteRef/>
      </w:r>
      <w:r>
        <w:t xml:space="preserve"> </w:t>
      </w:r>
      <w:r w:rsidRPr="00173F50">
        <w:rPr>
          <w:rFonts w:ascii="Arial" w:hAnsi="Arial" w:cs="Arial"/>
        </w:rPr>
        <w:t>Where such references are unavailable, and in respect of employee(s) joining directly from school or government sponsored youth training schemes, character references will be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67CB7"/>
    <w:multiLevelType w:val="hybridMultilevel"/>
    <w:tmpl w:val="92FC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E1951"/>
    <w:multiLevelType w:val="hybridMultilevel"/>
    <w:tmpl w:val="ED72CC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0C1C22"/>
    <w:multiLevelType w:val="hybridMultilevel"/>
    <w:tmpl w:val="36E4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96041"/>
    <w:multiLevelType w:val="hybridMultilevel"/>
    <w:tmpl w:val="AE5688E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74C7C55"/>
    <w:multiLevelType w:val="multilevel"/>
    <w:tmpl w:val="5D645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B7C20"/>
    <w:multiLevelType w:val="hybridMultilevel"/>
    <w:tmpl w:val="5EEC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64FDA"/>
    <w:multiLevelType w:val="multilevel"/>
    <w:tmpl w:val="64D23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56BE2"/>
    <w:multiLevelType w:val="multilevel"/>
    <w:tmpl w:val="2F1EFA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FE5B96"/>
    <w:multiLevelType w:val="hybridMultilevel"/>
    <w:tmpl w:val="8BDAB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8596A"/>
    <w:multiLevelType w:val="hybridMultilevel"/>
    <w:tmpl w:val="4FD2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27483"/>
    <w:multiLevelType w:val="hybridMultilevel"/>
    <w:tmpl w:val="52305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A9362D3"/>
    <w:multiLevelType w:val="hybridMultilevel"/>
    <w:tmpl w:val="1714C4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BEF0F9B"/>
    <w:multiLevelType w:val="hybridMultilevel"/>
    <w:tmpl w:val="AADAF2D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160424C"/>
    <w:multiLevelType w:val="hybridMultilevel"/>
    <w:tmpl w:val="A4840CC2"/>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156F7"/>
    <w:multiLevelType w:val="multilevel"/>
    <w:tmpl w:val="FAB82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3C1CFE"/>
    <w:multiLevelType w:val="hybridMultilevel"/>
    <w:tmpl w:val="B00A1F06"/>
    <w:lvl w:ilvl="0" w:tplc="08090001">
      <w:start w:val="1"/>
      <w:numFmt w:val="bullet"/>
      <w:lvlText w:val=""/>
      <w:lvlJc w:val="left"/>
      <w:pPr>
        <w:ind w:left="720" w:hanging="360"/>
      </w:pPr>
      <w:rPr>
        <w:rFonts w:ascii="Symbol" w:hAnsi="Symbol" w:hint="default"/>
      </w:rPr>
    </w:lvl>
    <w:lvl w:ilvl="1" w:tplc="9286BEDC">
      <w:numFmt w:val="bullet"/>
      <w:lvlText w:val="•"/>
      <w:lvlJc w:val="left"/>
      <w:pPr>
        <w:ind w:left="1440" w:hanging="360"/>
      </w:pPr>
      <w:rPr>
        <w:rFonts w:ascii="Arial" w:eastAsia="Times New Roman" w:hAnsi="Arial" w:cs="Arial" w:hint="default"/>
        <w:color w:val="009FE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900DD"/>
    <w:multiLevelType w:val="hybridMultilevel"/>
    <w:tmpl w:val="01D0D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E369C"/>
    <w:multiLevelType w:val="hybridMultilevel"/>
    <w:tmpl w:val="AE4652C8"/>
    <w:lvl w:ilvl="0" w:tplc="B7D88314">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983971"/>
    <w:multiLevelType w:val="hybridMultilevel"/>
    <w:tmpl w:val="B248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17BB1"/>
    <w:multiLevelType w:val="hybridMultilevel"/>
    <w:tmpl w:val="6A1080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4C1396"/>
    <w:multiLevelType w:val="multilevel"/>
    <w:tmpl w:val="05446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F972FE"/>
    <w:multiLevelType w:val="hybridMultilevel"/>
    <w:tmpl w:val="96C8011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4C6CC6"/>
    <w:multiLevelType w:val="multilevel"/>
    <w:tmpl w:val="4E429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90324D"/>
    <w:multiLevelType w:val="hybridMultilevel"/>
    <w:tmpl w:val="CE8A3E8E"/>
    <w:lvl w:ilvl="0" w:tplc="5D5294E0">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051269"/>
    <w:multiLevelType w:val="hybridMultilevel"/>
    <w:tmpl w:val="F9DE82DE"/>
    <w:lvl w:ilvl="0" w:tplc="B7D883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644B8C"/>
    <w:multiLevelType w:val="hybridMultilevel"/>
    <w:tmpl w:val="5134B44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0"/>
  </w:num>
  <w:num w:numId="3">
    <w:abstractNumId w:val="3"/>
  </w:num>
  <w:num w:numId="4">
    <w:abstractNumId w:val="16"/>
  </w:num>
  <w:num w:numId="5">
    <w:abstractNumId w:val="9"/>
  </w:num>
  <w:num w:numId="6">
    <w:abstractNumId w:val="1"/>
  </w:num>
  <w:num w:numId="7">
    <w:abstractNumId w:val="6"/>
  </w:num>
  <w:num w:numId="8">
    <w:abstractNumId w:val="4"/>
  </w:num>
  <w:num w:numId="9">
    <w:abstractNumId w:val="22"/>
  </w:num>
  <w:num w:numId="10">
    <w:abstractNumId w:val="13"/>
  </w:num>
  <w:num w:numId="11">
    <w:abstractNumId w:val="18"/>
  </w:num>
  <w:num w:numId="12">
    <w:abstractNumId w:val="24"/>
  </w:num>
  <w:num w:numId="13">
    <w:abstractNumId w:val="0"/>
    <w:lvlOverride w:ilvl="0">
      <w:lvl w:ilvl="0">
        <w:numFmt w:val="bullet"/>
        <w:lvlText w:val=""/>
        <w:legacy w:legacy="1" w:legacySpace="0" w:legacyIndent="283"/>
        <w:lvlJc w:val="left"/>
        <w:pPr>
          <w:ind w:left="283" w:hanging="283"/>
        </w:pPr>
        <w:rPr>
          <w:rFonts w:ascii="Symbol" w:hAnsi="Symbol" w:hint="default"/>
        </w:rPr>
      </w:lvl>
    </w:lvlOverride>
  </w:num>
  <w:num w:numId="14">
    <w:abstractNumId w:val="14"/>
  </w:num>
  <w:num w:numId="15">
    <w:abstractNumId w:val="17"/>
  </w:num>
  <w:num w:numId="16">
    <w:abstractNumId w:val="12"/>
  </w:num>
  <w:num w:numId="17">
    <w:abstractNumId w:val="2"/>
  </w:num>
  <w:num w:numId="18">
    <w:abstractNumId w:val="7"/>
  </w:num>
  <w:num w:numId="19">
    <w:abstractNumId w:val="15"/>
  </w:num>
  <w:num w:numId="20">
    <w:abstractNumId w:val="23"/>
  </w:num>
  <w:num w:numId="21">
    <w:abstractNumId w:val="21"/>
  </w:num>
  <w:num w:numId="22">
    <w:abstractNumId w:val="5"/>
  </w:num>
  <w:num w:numId="23">
    <w:abstractNumId w:val="26"/>
  </w:num>
  <w:num w:numId="24">
    <w:abstractNumId w:val="10"/>
  </w:num>
  <w:num w:numId="25">
    <w:abstractNumId w:val="19"/>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902"/>
    <w:rsid w:val="00020666"/>
    <w:rsid w:val="00045CFB"/>
    <w:rsid w:val="000D5932"/>
    <w:rsid w:val="001F68BE"/>
    <w:rsid w:val="00221D54"/>
    <w:rsid w:val="002A2135"/>
    <w:rsid w:val="002A51CD"/>
    <w:rsid w:val="002A53FD"/>
    <w:rsid w:val="00336B12"/>
    <w:rsid w:val="00356A89"/>
    <w:rsid w:val="00395234"/>
    <w:rsid w:val="003A59F3"/>
    <w:rsid w:val="00410BF5"/>
    <w:rsid w:val="00413D56"/>
    <w:rsid w:val="00507E19"/>
    <w:rsid w:val="005941D4"/>
    <w:rsid w:val="007B0286"/>
    <w:rsid w:val="0086730F"/>
    <w:rsid w:val="008769BC"/>
    <w:rsid w:val="009156E7"/>
    <w:rsid w:val="0096406B"/>
    <w:rsid w:val="009E247F"/>
    <w:rsid w:val="009F14BD"/>
    <w:rsid w:val="00BA5BEC"/>
    <w:rsid w:val="00BB2DAD"/>
    <w:rsid w:val="00BE0504"/>
    <w:rsid w:val="00C73902"/>
    <w:rsid w:val="00C81247"/>
    <w:rsid w:val="00CF3F70"/>
    <w:rsid w:val="00D24B9A"/>
    <w:rsid w:val="00D26F1C"/>
    <w:rsid w:val="00D66D0D"/>
    <w:rsid w:val="00D93D94"/>
    <w:rsid w:val="00EF59AF"/>
    <w:rsid w:val="00F27D5F"/>
    <w:rsid w:val="00F608F5"/>
    <w:rsid w:val="00F87C0B"/>
    <w:rsid w:val="00FD4B33"/>
    <w:rsid w:val="00FF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598A"/>
  <w15:chartTrackingRefBased/>
  <w15:docId w15:val="{C81DEF9D-FF28-44BC-8596-76AE8D4B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0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3902"/>
    <w:pPr>
      <w:tabs>
        <w:tab w:val="center" w:pos="4320"/>
        <w:tab w:val="right" w:pos="8640"/>
      </w:tabs>
    </w:pPr>
  </w:style>
  <w:style w:type="character" w:customStyle="1" w:styleId="FooterChar">
    <w:name w:val="Footer Char"/>
    <w:basedOn w:val="DefaultParagraphFont"/>
    <w:link w:val="Footer"/>
    <w:rsid w:val="00C73902"/>
    <w:rPr>
      <w:rFonts w:ascii="Times New Roman" w:eastAsia="Times New Roman" w:hAnsi="Times New Roman" w:cs="Times New Roman"/>
      <w:sz w:val="20"/>
      <w:szCs w:val="20"/>
    </w:rPr>
  </w:style>
  <w:style w:type="paragraph" w:styleId="ListParagraph">
    <w:name w:val="List Paragraph"/>
    <w:basedOn w:val="Normal"/>
    <w:uiPriority w:val="34"/>
    <w:qFormat/>
    <w:rsid w:val="00C73902"/>
    <w:pPr>
      <w:ind w:left="720"/>
    </w:pPr>
    <w:rPr>
      <w:sz w:val="24"/>
    </w:rPr>
  </w:style>
  <w:style w:type="paragraph" w:styleId="Header">
    <w:name w:val="header"/>
    <w:basedOn w:val="Normal"/>
    <w:link w:val="HeaderChar"/>
    <w:uiPriority w:val="99"/>
    <w:unhideWhenUsed/>
    <w:rsid w:val="00C73902"/>
    <w:pPr>
      <w:tabs>
        <w:tab w:val="center" w:pos="4513"/>
        <w:tab w:val="right" w:pos="9026"/>
      </w:tabs>
    </w:pPr>
  </w:style>
  <w:style w:type="character" w:customStyle="1" w:styleId="HeaderChar">
    <w:name w:val="Header Char"/>
    <w:basedOn w:val="DefaultParagraphFont"/>
    <w:link w:val="Header"/>
    <w:uiPriority w:val="99"/>
    <w:rsid w:val="00C739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20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666"/>
    <w:rPr>
      <w:rFonts w:ascii="Segoe UI" w:eastAsia="Times New Roman" w:hAnsi="Segoe UI" w:cs="Segoe UI"/>
      <w:sz w:val="18"/>
      <w:szCs w:val="18"/>
    </w:rPr>
  </w:style>
  <w:style w:type="paragraph" w:styleId="FootnoteText">
    <w:name w:val="footnote text"/>
    <w:basedOn w:val="Normal"/>
    <w:link w:val="FootnoteTextChar"/>
    <w:rsid w:val="00D24B9A"/>
    <w:rPr>
      <w:lang w:val="x-none"/>
    </w:rPr>
  </w:style>
  <w:style w:type="character" w:customStyle="1" w:styleId="FootnoteTextChar">
    <w:name w:val="Footnote Text Char"/>
    <w:basedOn w:val="DefaultParagraphFont"/>
    <w:link w:val="FootnoteText"/>
    <w:rsid w:val="00D24B9A"/>
    <w:rPr>
      <w:rFonts w:ascii="Times New Roman" w:eastAsia="Times New Roman" w:hAnsi="Times New Roman" w:cs="Times New Roman"/>
      <w:sz w:val="20"/>
      <w:szCs w:val="20"/>
      <w:lang w:val="x-none"/>
    </w:rPr>
  </w:style>
  <w:style w:type="character" w:styleId="FootnoteReference">
    <w:name w:val="footnote reference"/>
    <w:rsid w:val="00D24B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62D0D0A7ECC499448B370CDFCC60E" ma:contentTypeVersion="14" ma:contentTypeDescription="Create a new document." ma:contentTypeScope="" ma:versionID="9c6beca9b37921607524e0146b2674d2">
  <xsd:schema xmlns:xsd="http://www.w3.org/2001/XMLSchema" xmlns:xs="http://www.w3.org/2001/XMLSchema" xmlns:p="http://schemas.microsoft.com/office/2006/metadata/properties" xmlns:ns2="c14f5a1f-a81f-46cc-98cb-2a36b67d59c8" xmlns:ns3="1678b857-c542-4688-8fdc-b7448f4d5256" targetNamespace="http://schemas.microsoft.com/office/2006/metadata/properties" ma:root="true" ma:fieldsID="81eaa9d6879a9773647565683b1bc1d1" ns2:_="" ns3:_="">
    <xsd:import namespace="c14f5a1f-a81f-46cc-98cb-2a36b67d59c8"/>
    <xsd:import namespace="1678b857-c542-4688-8fdc-b7448f4d5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f5a1f-a81f-46cc-98cb-2a36b67d5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4946b2-99eb-4706-80ae-f896d775e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78b857-c542-4688-8fdc-b7448f4d525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c8f1e1-a215-4125-abb9-3b8753f10fc1}" ma:internalName="TaxCatchAll" ma:showField="CatchAllData" ma:web="1678b857-c542-4688-8fdc-b7448f4d5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78b857-c542-4688-8fdc-b7448f4d5256" xsi:nil="true"/>
    <lcf76f155ced4ddcb4097134ff3c332f xmlns="c14f5a1f-a81f-46cc-98cb-2a36b67d59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8DB7E6-1BC6-46FD-AE66-4C530CD13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f5a1f-a81f-46cc-98cb-2a36b67d59c8"/>
    <ds:schemaRef ds:uri="1678b857-c542-4688-8fdc-b7448f4d5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083FA-9457-44F4-9BAB-63F3BD364140}">
  <ds:schemaRefs>
    <ds:schemaRef ds:uri="http://schemas.microsoft.com/sharepoint/v3/contenttype/forms"/>
  </ds:schemaRefs>
</ds:datastoreItem>
</file>

<file path=customXml/itemProps3.xml><?xml version="1.0" encoding="utf-8"?>
<ds:datastoreItem xmlns:ds="http://schemas.openxmlformats.org/officeDocument/2006/customXml" ds:itemID="{5C6BE850-C738-42BF-B908-13C73F8E59C0}">
  <ds:schemaRefs>
    <ds:schemaRef ds:uri="http://schemas.microsoft.com/office/2006/metadata/properties"/>
    <ds:schemaRef ds:uri="http://schemas.microsoft.com/office/infopath/2007/PartnerControls"/>
    <ds:schemaRef ds:uri="1678b857-c542-4688-8fdc-b7448f4d5256"/>
    <ds:schemaRef ds:uri="c14f5a1f-a81f-46cc-98cb-2a36b67d59c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Ward</dc:creator>
  <cp:keywords/>
  <dc:description/>
  <cp:lastModifiedBy>Katherine Ward</cp:lastModifiedBy>
  <cp:revision>13</cp:revision>
  <cp:lastPrinted>2019-01-30T11:43:00Z</cp:lastPrinted>
  <dcterms:created xsi:type="dcterms:W3CDTF">2025-03-04T15:17:00Z</dcterms:created>
  <dcterms:modified xsi:type="dcterms:W3CDTF">2025-03-05T15:07:00Z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0x01010008962D0D0A7ECC499448B370CDFCC60E</vt:lpwstr>
  </property>
  <property fmtid="{D5CDD505-2E9C-101B-9397-08002B2CF9AE}" pid="3" name="Order">
    <vt:r8>4767600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