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4192E" w14:textId="77777777" w:rsidR="00565375" w:rsidRDefault="00565375" w:rsidP="00FB4073">
      <w:pPr>
        <w:rPr>
          <w:b/>
          <w:sz w:val="24"/>
          <w:szCs w:val="24"/>
          <w:u w:val="single"/>
        </w:rPr>
      </w:pPr>
    </w:p>
    <w:p w14:paraId="4564192F" w14:textId="77777777" w:rsidR="008F6DE9" w:rsidRPr="00FC34BD" w:rsidRDefault="004264D5" w:rsidP="00FC5C9F">
      <w:pPr>
        <w:jc w:val="center"/>
        <w:rPr>
          <w:b/>
          <w:sz w:val="24"/>
          <w:szCs w:val="24"/>
          <w:u w:val="single"/>
        </w:rPr>
      </w:pPr>
      <w:r w:rsidRPr="00FC34BD">
        <w:rPr>
          <w:b/>
          <w:sz w:val="24"/>
          <w:szCs w:val="24"/>
          <w:u w:val="single"/>
        </w:rPr>
        <w:t>Job Description</w:t>
      </w:r>
    </w:p>
    <w:p w14:paraId="45641930" w14:textId="67647B2F" w:rsidR="004264D5" w:rsidRPr="00FC34BD" w:rsidRDefault="004264D5" w:rsidP="008C3950">
      <w:pPr>
        <w:spacing w:line="240" w:lineRule="auto"/>
        <w:jc w:val="both"/>
        <w:rPr>
          <w:sz w:val="24"/>
          <w:szCs w:val="24"/>
        </w:rPr>
      </w:pPr>
      <w:r w:rsidRPr="00FC5C9F">
        <w:rPr>
          <w:b/>
          <w:sz w:val="24"/>
          <w:szCs w:val="24"/>
        </w:rPr>
        <w:t>Job Title</w:t>
      </w:r>
      <w:r w:rsidRPr="00FC34BD">
        <w:rPr>
          <w:sz w:val="24"/>
          <w:szCs w:val="24"/>
        </w:rPr>
        <w:t xml:space="preserve">: </w:t>
      </w:r>
      <w:r w:rsidR="00F34CC2">
        <w:rPr>
          <w:sz w:val="24"/>
          <w:szCs w:val="24"/>
        </w:rPr>
        <w:t>Early Years Development Worker</w:t>
      </w:r>
    </w:p>
    <w:p w14:paraId="45641931" w14:textId="77777777" w:rsidR="004264D5" w:rsidRPr="00FC34BD" w:rsidRDefault="004264D5" w:rsidP="008C3950">
      <w:pPr>
        <w:spacing w:line="240" w:lineRule="auto"/>
        <w:jc w:val="both"/>
        <w:rPr>
          <w:sz w:val="24"/>
          <w:szCs w:val="24"/>
        </w:rPr>
      </w:pPr>
      <w:r w:rsidRPr="00FC34BD">
        <w:rPr>
          <w:b/>
          <w:sz w:val="24"/>
          <w:szCs w:val="24"/>
        </w:rPr>
        <w:t>Hours:</w:t>
      </w:r>
      <w:r w:rsidRPr="00FC34BD">
        <w:rPr>
          <w:sz w:val="24"/>
          <w:szCs w:val="24"/>
        </w:rPr>
        <w:t xml:space="preserve"> 20 per week</w:t>
      </w:r>
    </w:p>
    <w:p w14:paraId="45641932" w14:textId="0BD4D18E" w:rsidR="004264D5" w:rsidRPr="00FC34BD" w:rsidRDefault="004264D5" w:rsidP="008C3950">
      <w:pPr>
        <w:spacing w:line="240" w:lineRule="auto"/>
        <w:jc w:val="both"/>
        <w:rPr>
          <w:sz w:val="24"/>
          <w:szCs w:val="24"/>
        </w:rPr>
      </w:pPr>
      <w:r w:rsidRPr="00FC34BD">
        <w:rPr>
          <w:b/>
          <w:sz w:val="24"/>
          <w:szCs w:val="24"/>
        </w:rPr>
        <w:t>Salary:</w:t>
      </w:r>
      <w:r w:rsidRPr="00FC34BD">
        <w:rPr>
          <w:sz w:val="24"/>
          <w:szCs w:val="24"/>
        </w:rPr>
        <w:t xml:space="preserve"> </w:t>
      </w:r>
    </w:p>
    <w:p w14:paraId="45641933" w14:textId="77777777" w:rsidR="004264D5" w:rsidRPr="00FC34BD" w:rsidRDefault="004264D5" w:rsidP="008C3950">
      <w:pPr>
        <w:spacing w:line="240" w:lineRule="auto"/>
        <w:jc w:val="both"/>
        <w:rPr>
          <w:sz w:val="24"/>
          <w:szCs w:val="24"/>
        </w:rPr>
      </w:pPr>
      <w:r w:rsidRPr="00FC34BD">
        <w:rPr>
          <w:b/>
          <w:sz w:val="24"/>
          <w:szCs w:val="24"/>
        </w:rPr>
        <w:t>Responsible to</w:t>
      </w:r>
      <w:r w:rsidRPr="00FC34BD">
        <w:rPr>
          <w:sz w:val="24"/>
          <w:szCs w:val="24"/>
        </w:rPr>
        <w:t>: Management Committee</w:t>
      </w:r>
    </w:p>
    <w:p w14:paraId="45641934" w14:textId="77777777" w:rsidR="004264D5" w:rsidRPr="00FC34BD" w:rsidRDefault="004264D5" w:rsidP="008C3950">
      <w:pPr>
        <w:spacing w:line="240" w:lineRule="auto"/>
        <w:jc w:val="both"/>
        <w:rPr>
          <w:sz w:val="24"/>
          <w:szCs w:val="24"/>
        </w:rPr>
      </w:pPr>
      <w:r w:rsidRPr="00FC34BD">
        <w:rPr>
          <w:b/>
          <w:sz w:val="24"/>
          <w:szCs w:val="24"/>
        </w:rPr>
        <w:t>Reports to</w:t>
      </w:r>
      <w:r w:rsidRPr="00FC34BD">
        <w:rPr>
          <w:sz w:val="24"/>
          <w:szCs w:val="24"/>
        </w:rPr>
        <w:t>: Sure Start Co-ordinator</w:t>
      </w:r>
    </w:p>
    <w:p w14:paraId="45641935" w14:textId="77777777" w:rsidR="004264D5" w:rsidRPr="00FC34BD" w:rsidRDefault="004264D5" w:rsidP="008C3950">
      <w:pPr>
        <w:spacing w:line="240" w:lineRule="auto"/>
        <w:jc w:val="both"/>
        <w:rPr>
          <w:sz w:val="24"/>
          <w:szCs w:val="24"/>
        </w:rPr>
      </w:pPr>
      <w:r w:rsidRPr="00FC34BD">
        <w:rPr>
          <w:b/>
          <w:sz w:val="24"/>
          <w:szCs w:val="24"/>
        </w:rPr>
        <w:t>Location</w:t>
      </w:r>
      <w:r w:rsidRPr="00FC34BD">
        <w:rPr>
          <w:sz w:val="24"/>
          <w:szCs w:val="24"/>
        </w:rPr>
        <w:t>: Beechmount Sure</w:t>
      </w:r>
      <w:r w:rsidR="00565375">
        <w:rPr>
          <w:sz w:val="24"/>
          <w:szCs w:val="24"/>
        </w:rPr>
        <w:t xml:space="preserve"> </w:t>
      </w:r>
      <w:r w:rsidRPr="00FC34BD">
        <w:rPr>
          <w:sz w:val="24"/>
          <w:szCs w:val="24"/>
        </w:rPr>
        <w:t>Start, based at Blackie River Centre</w:t>
      </w:r>
    </w:p>
    <w:p w14:paraId="45641936" w14:textId="77777777" w:rsidR="004264D5" w:rsidRPr="00FC34BD" w:rsidRDefault="004264D5" w:rsidP="008C3950">
      <w:pPr>
        <w:spacing w:line="240" w:lineRule="auto"/>
        <w:jc w:val="both"/>
        <w:rPr>
          <w:sz w:val="24"/>
          <w:szCs w:val="24"/>
        </w:rPr>
      </w:pPr>
    </w:p>
    <w:p w14:paraId="45641937" w14:textId="77777777" w:rsidR="004264D5" w:rsidRPr="00FC34BD" w:rsidRDefault="004264D5" w:rsidP="008C3950">
      <w:pPr>
        <w:spacing w:line="240" w:lineRule="auto"/>
        <w:jc w:val="both"/>
        <w:rPr>
          <w:b/>
          <w:sz w:val="24"/>
          <w:szCs w:val="24"/>
        </w:rPr>
      </w:pPr>
      <w:r w:rsidRPr="00FC34BD">
        <w:rPr>
          <w:b/>
          <w:sz w:val="24"/>
          <w:szCs w:val="24"/>
        </w:rPr>
        <w:t>Job Description</w:t>
      </w:r>
    </w:p>
    <w:p w14:paraId="45641938" w14:textId="2A1FDB3A" w:rsidR="004264D5" w:rsidRPr="00F67714" w:rsidRDefault="004264D5" w:rsidP="008C3950">
      <w:pPr>
        <w:spacing w:line="240" w:lineRule="auto"/>
        <w:jc w:val="both"/>
        <w:rPr>
          <w:b/>
          <w:sz w:val="24"/>
          <w:szCs w:val="24"/>
        </w:rPr>
      </w:pPr>
      <w:bookmarkStart w:id="0" w:name="_GoBack"/>
      <w:r w:rsidRPr="00F67714">
        <w:rPr>
          <w:b/>
          <w:sz w:val="24"/>
          <w:szCs w:val="24"/>
        </w:rPr>
        <w:t>The role of the Play and Development Worker is to offer quality</w:t>
      </w:r>
      <w:r w:rsidR="00F34CC2" w:rsidRPr="00F67714">
        <w:rPr>
          <w:b/>
          <w:sz w:val="24"/>
          <w:szCs w:val="24"/>
        </w:rPr>
        <w:t>, evidence-informed early childhood</w:t>
      </w:r>
      <w:r w:rsidRPr="00F67714">
        <w:rPr>
          <w:b/>
          <w:sz w:val="24"/>
          <w:szCs w:val="24"/>
        </w:rPr>
        <w:t xml:space="preserve"> p</w:t>
      </w:r>
      <w:r w:rsidR="00FA1CF5" w:rsidRPr="00F67714">
        <w:rPr>
          <w:b/>
          <w:sz w:val="24"/>
          <w:szCs w:val="24"/>
        </w:rPr>
        <w:t xml:space="preserve">lay opportunities to </w:t>
      </w:r>
      <w:r w:rsidRPr="00F67714">
        <w:rPr>
          <w:b/>
          <w:sz w:val="24"/>
          <w:szCs w:val="24"/>
        </w:rPr>
        <w:t>children</w:t>
      </w:r>
      <w:r w:rsidR="00FA1CF5" w:rsidRPr="00F67714">
        <w:rPr>
          <w:b/>
          <w:sz w:val="24"/>
          <w:szCs w:val="24"/>
        </w:rPr>
        <w:t xml:space="preserve"> aged from birth to three years</w:t>
      </w:r>
      <w:r w:rsidRPr="00F67714">
        <w:rPr>
          <w:b/>
          <w:sz w:val="24"/>
          <w:szCs w:val="24"/>
        </w:rPr>
        <w:t xml:space="preserve">, in a home or </w:t>
      </w:r>
      <w:r w:rsidR="00FB4073" w:rsidRPr="00F67714">
        <w:rPr>
          <w:b/>
          <w:sz w:val="24"/>
          <w:szCs w:val="24"/>
        </w:rPr>
        <w:t>group-based</w:t>
      </w:r>
      <w:r w:rsidRPr="00F67714">
        <w:rPr>
          <w:b/>
          <w:sz w:val="24"/>
          <w:szCs w:val="24"/>
        </w:rPr>
        <w:t xml:space="preserve"> location. You will be required to provide advice, information and support</w:t>
      </w:r>
      <w:r w:rsidR="00FB4073" w:rsidRPr="00F67714">
        <w:rPr>
          <w:b/>
          <w:sz w:val="24"/>
          <w:szCs w:val="24"/>
        </w:rPr>
        <w:t>, as well as role model,</w:t>
      </w:r>
      <w:r w:rsidRPr="00F67714">
        <w:rPr>
          <w:b/>
          <w:sz w:val="24"/>
          <w:szCs w:val="24"/>
        </w:rPr>
        <w:t xml:space="preserve"> to parents and carers on play</w:t>
      </w:r>
      <w:r w:rsidR="008944A1" w:rsidRPr="00F67714">
        <w:rPr>
          <w:b/>
          <w:sz w:val="24"/>
          <w:szCs w:val="24"/>
        </w:rPr>
        <w:t xml:space="preserve"> </w:t>
      </w:r>
      <w:r w:rsidRPr="00F67714">
        <w:rPr>
          <w:b/>
          <w:sz w:val="24"/>
          <w:szCs w:val="24"/>
        </w:rPr>
        <w:t xml:space="preserve">and development with young children. You will be required to deliver a range of </w:t>
      </w:r>
      <w:r w:rsidR="00FB4073" w:rsidRPr="00F67714">
        <w:rPr>
          <w:b/>
          <w:sz w:val="24"/>
          <w:szCs w:val="24"/>
        </w:rPr>
        <w:t>play-based</w:t>
      </w:r>
      <w:r w:rsidRPr="00F67714">
        <w:rPr>
          <w:b/>
          <w:sz w:val="24"/>
          <w:szCs w:val="24"/>
        </w:rPr>
        <w:t xml:space="preserve"> programmes and activities across the Sure Start area.</w:t>
      </w:r>
      <w:r w:rsidR="00F34CC2" w:rsidRPr="00F67714">
        <w:rPr>
          <w:b/>
          <w:sz w:val="24"/>
          <w:szCs w:val="24"/>
        </w:rPr>
        <w:t xml:space="preserve"> You will be required to provide advice, information and support to parents and carers on </w:t>
      </w:r>
      <w:r w:rsidR="00E334CD" w:rsidRPr="00F67714">
        <w:rPr>
          <w:b/>
          <w:sz w:val="24"/>
          <w:szCs w:val="24"/>
        </w:rPr>
        <w:t xml:space="preserve">child development, and the importance of </w:t>
      </w:r>
      <w:r w:rsidR="00F34CC2" w:rsidRPr="00F67714">
        <w:rPr>
          <w:b/>
          <w:sz w:val="24"/>
          <w:szCs w:val="24"/>
        </w:rPr>
        <w:t>play with young children.</w:t>
      </w:r>
      <w:r w:rsidR="00DC5FF9" w:rsidRPr="00F67714">
        <w:rPr>
          <w:b/>
          <w:sz w:val="24"/>
          <w:szCs w:val="24"/>
        </w:rPr>
        <w:t xml:space="preserve"> Working in partnership with all members of the team</w:t>
      </w:r>
      <w:r w:rsidR="00E334CD" w:rsidRPr="00F67714">
        <w:rPr>
          <w:b/>
          <w:sz w:val="24"/>
          <w:szCs w:val="24"/>
        </w:rPr>
        <w:t>, especially the Speech and Language Therapist, you</w:t>
      </w:r>
      <w:r w:rsidR="00DC5FF9" w:rsidRPr="00F67714">
        <w:rPr>
          <w:b/>
          <w:sz w:val="24"/>
          <w:szCs w:val="24"/>
        </w:rPr>
        <w:t xml:space="preserve"> will be required to plan and provide individual play and </w:t>
      </w:r>
      <w:r w:rsidR="00FB4073" w:rsidRPr="00F67714">
        <w:rPr>
          <w:b/>
          <w:sz w:val="24"/>
          <w:szCs w:val="24"/>
        </w:rPr>
        <w:t>language-based</w:t>
      </w:r>
      <w:r w:rsidR="00DC5FF9" w:rsidRPr="00F67714">
        <w:rPr>
          <w:b/>
          <w:sz w:val="24"/>
          <w:szCs w:val="24"/>
        </w:rPr>
        <w:t xml:space="preserve"> </w:t>
      </w:r>
      <w:r w:rsidR="00FA1CF5" w:rsidRPr="00F67714">
        <w:rPr>
          <w:b/>
          <w:sz w:val="24"/>
          <w:szCs w:val="24"/>
        </w:rPr>
        <w:t>activities as</w:t>
      </w:r>
      <w:r w:rsidR="00DC5FF9" w:rsidRPr="00F67714">
        <w:rPr>
          <w:b/>
          <w:sz w:val="24"/>
          <w:szCs w:val="24"/>
        </w:rPr>
        <w:t xml:space="preserve"> required.</w:t>
      </w:r>
    </w:p>
    <w:bookmarkEnd w:id="0"/>
    <w:p w14:paraId="45641939" w14:textId="77777777" w:rsidR="00DC5FF9" w:rsidRPr="00FC34BD" w:rsidRDefault="00DC5FF9" w:rsidP="008C3950">
      <w:pPr>
        <w:spacing w:line="240" w:lineRule="auto"/>
        <w:jc w:val="both"/>
        <w:rPr>
          <w:sz w:val="24"/>
          <w:szCs w:val="24"/>
        </w:rPr>
      </w:pPr>
    </w:p>
    <w:p w14:paraId="4564193A" w14:textId="77777777" w:rsidR="00DC5FF9" w:rsidRPr="00FB4073" w:rsidRDefault="00DC5FF9" w:rsidP="008C3950">
      <w:pPr>
        <w:spacing w:line="240" w:lineRule="auto"/>
        <w:jc w:val="both"/>
        <w:rPr>
          <w:b/>
          <w:sz w:val="24"/>
          <w:szCs w:val="24"/>
          <w:u w:val="single"/>
        </w:rPr>
      </w:pPr>
      <w:r w:rsidRPr="00FB4073">
        <w:rPr>
          <w:b/>
          <w:sz w:val="24"/>
          <w:szCs w:val="24"/>
          <w:u w:val="single"/>
        </w:rPr>
        <w:t>Key Tasks</w:t>
      </w:r>
    </w:p>
    <w:p w14:paraId="43C0086C" w14:textId="7096D3EA" w:rsidR="00F571B4" w:rsidRPr="00000D61" w:rsidRDefault="00F571B4" w:rsidP="008C3950">
      <w:pPr>
        <w:spacing w:line="240" w:lineRule="auto"/>
        <w:jc w:val="both"/>
        <w:rPr>
          <w:b/>
          <w:sz w:val="24"/>
          <w:szCs w:val="24"/>
        </w:rPr>
      </w:pPr>
      <w:r w:rsidRPr="00000D61">
        <w:rPr>
          <w:b/>
          <w:sz w:val="24"/>
          <w:szCs w:val="24"/>
        </w:rPr>
        <w:t xml:space="preserve">Provision of Play </w:t>
      </w:r>
      <w:r w:rsidR="00E334CD">
        <w:rPr>
          <w:b/>
          <w:sz w:val="24"/>
          <w:szCs w:val="24"/>
        </w:rPr>
        <w:t xml:space="preserve">and Early Years </w:t>
      </w:r>
      <w:r w:rsidRPr="00000D61">
        <w:rPr>
          <w:b/>
          <w:sz w:val="24"/>
          <w:szCs w:val="24"/>
        </w:rPr>
        <w:t>Development Advice and Support</w:t>
      </w:r>
    </w:p>
    <w:p w14:paraId="489C70B6" w14:textId="77777777" w:rsidR="00000D61" w:rsidRDefault="00000D61" w:rsidP="008C3950">
      <w:pPr>
        <w:spacing w:line="240" w:lineRule="auto"/>
        <w:jc w:val="both"/>
      </w:pPr>
      <w:r>
        <w:t>Provision of Play Development Advice and Support</w:t>
      </w:r>
    </w:p>
    <w:p w14:paraId="01C80D33" w14:textId="2FF3E6B9" w:rsidR="00000D61" w:rsidRDefault="00000D61" w:rsidP="008C3950">
      <w:pPr>
        <w:spacing w:line="240" w:lineRule="auto"/>
        <w:jc w:val="both"/>
      </w:pPr>
      <w:r>
        <w:t xml:space="preserve">• Promote an understanding of the importance of </w:t>
      </w:r>
      <w:r w:rsidR="00FB4073">
        <w:t>quality play</w:t>
      </w:r>
      <w:r>
        <w:t xml:space="preserve"> for young children’s development</w:t>
      </w:r>
      <w:r w:rsidR="00E334CD">
        <w:t xml:space="preserve"> through age and topic specific play programmes</w:t>
      </w:r>
    </w:p>
    <w:p w14:paraId="389EA6A5" w14:textId="0085203D" w:rsidR="00000D61" w:rsidRDefault="00000D61" w:rsidP="008C3950">
      <w:pPr>
        <w:spacing w:line="240" w:lineRule="auto"/>
        <w:jc w:val="both"/>
      </w:pPr>
      <w:r>
        <w:t xml:space="preserve">• Design and deliver a series of </w:t>
      </w:r>
      <w:r w:rsidR="00E334CD">
        <w:t xml:space="preserve">play and development workshops, programmes, activities, and group-based sessions </w:t>
      </w:r>
      <w:r w:rsidR="00FB4073">
        <w:t>which</w:t>
      </w:r>
      <w:r>
        <w:t xml:space="preserve"> will help improve children’s cognitive, social, </w:t>
      </w:r>
      <w:r w:rsidR="00FB4073">
        <w:t xml:space="preserve">communication, </w:t>
      </w:r>
      <w:r>
        <w:t>emotional, and physical development and nurture a love of learning</w:t>
      </w:r>
      <w:r w:rsidR="00E334CD">
        <w:t xml:space="preserve">; and that will have an impact on improving outcomes for children. </w:t>
      </w:r>
    </w:p>
    <w:p w14:paraId="08694F65" w14:textId="39D8D146" w:rsidR="00000D61" w:rsidRDefault="00E334CD" w:rsidP="008C3950">
      <w:pPr>
        <w:spacing w:line="240" w:lineRule="auto"/>
        <w:jc w:val="both"/>
      </w:pPr>
      <w:r>
        <w:t xml:space="preserve">• Provide 1:1 and/or home-based support and advice to families on all aspects of play and development. </w:t>
      </w:r>
    </w:p>
    <w:p w14:paraId="6112C6FF" w14:textId="77777777" w:rsidR="00000D61" w:rsidRDefault="00000D61" w:rsidP="008C3950">
      <w:pPr>
        <w:spacing w:line="240" w:lineRule="auto"/>
        <w:jc w:val="both"/>
      </w:pPr>
      <w:r>
        <w:t xml:space="preserve">• As part of the SureStart team and in partnership with families, promote and facilitate positive parenting and enhancement of the role of parents as first educators. </w:t>
      </w:r>
    </w:p>
    <w:p w14:paraId="018A6DFA" w14:textId="77777777" w:rsidR="00E334CD" w:rsidRDefault="00000D61" w:rsidP="008C3950">
      <w:pPr>
        <w:spacing w:line="240" w:lineRule="auto"/>
        <w:jc w:val="both"/>
      </w:pPr>
      <w:r>
        <w:t xml:space="preserve">• Sign posting and provision of parenting information. </w:t>
      </w:r>
    </w:p>
    <w:p w14:paraId="74513746" w14:textId="4D2E3A96" w:rsidR="00000D61" w:rsidRDefault="00000D61" w:rsidP="008C3950">
      <w:pPr>
        <w:spacing w:line="240" w:lineRule="auto"/>
        <w:jc w:val="both"/>
      </w:pPr>
      <w:r w:rsidRPr="00000D61">
        <w:rPr>
          <w:b/>
        </w:rPr>
        <w:lastRenderedPageBreak/>
        <w:t>Work with parents/carers</w:t>
      </w:r>
      <w:r>
        <w:t xml:space="preserve"> </w:t>
      </w:r>
    </w:p>
    <w:p w14:paraId="5C764148" w14:textId="77777777" w:rsidR="00000D61" w:rsidRDefault="00000D61" w:rsidP="008C3950">
      <w:pPr>
        <w:spacing w:line="240" w:lineRule="auto"/>
        <w:jc w:val="both"/>
      </w:pPr>
      <w:r>
        <w:t xml:space="preserve">Promote an understanding of the importance of quality play for young children’s development, help educate parents on the following: </w:t>
      </w:r>
    </w:p>
    <w:p w14:paraId="2B8B25F4" w14:textId="77777777" w:rsidR="00E334CD" w:rsidRDefault="00000D61" w:rsidP="008C3950">
      <w:pPr>
        <w:spacing w:line="240" w:lineRule="auto"/>
        <w:jc w:val="both"/>
      </w:pPr>
      <w:r>
        <w:t>•</w:t>
      </w:r>
      <w:r w:rsidR="00E334CD">
        <w:t>on how to support a child’s communication skills.</w:t>
      </w:r>
    </w:p>
    <w:p w14:paraId="15EDD090" w14:textId="327E1F7F" w:rsidR="00000D61" w:rsidRDefault="00E334CD" w:rsidP="00E334CD">
      <w:pPr>
        <w:pStyle w:val="ListParagraph"/>
        <w:numPr>
          <w:ilvl w:val="0"/>
          <w:numId w:val="9"/>
        </w:numPr>
        <w:spacing w:line="240" w:lineRule="auto"/>
        <w:ind w:left="142" w:hanging="142"/>
        <w:jc w:val="both"/>
      </w:pPr>
      <w:r>
        <w:t>O</w:t>
      </w:r>
      <w:r w:rsidR="00000D61">
        <w:t xml:space="preserve">n </w:t>
      </w:r>
      <w:r w:rsidR="00FB4073">
        <w:t>ways to</w:t>
      </w:r>
      <w:r w:rsidR="00000D61">
        <w:t xml:space="preserve"> increase creative and imaginative play opportunities</w:t>
      </w:r>
    </w:p>
    <w:p w14:paraId="07D00DCA" w14:textId="246BA8F2" w:rsidR="00000D61" w:rsidRDefault="00000D61" w:rsidP="008C3950">
      <w:pPr>
        <w:spacing w:line="240" w:lineRule="auto"/>
        <w:jc w:val="both"/>
      </w:pPr>
      <w:r>
        <w:t xml:space="preserve">• </w:t>
      </w:r>
      <w:r w:rsidR="00E334CD">
        <w:t>O</w:t>
      </w:r>
      <w:r>
        <w:t xml:space="preserve">f the importance of quality play for young children’s overall development. </w:t>
      </w:r>
    </w:p>
    <w:p w14:paraId="4C19993D" w14:textId="2B84D776" w:rsidR="00000D61" w:rsidRDefault="00000D61" w:rsidP="008C3950">
      <w:pPr>
        <w:spacing w:line="240" w:lineRule="auto"/>
        <w:jc w:val="both"/>
      </w:pPr>
      <w:r>
        <w:t xml:space="preserve">• </w:t>
      </w:r>
      <w:r w:rsidR="00E334CD">
        <w:t>P</w:t>
      </w:r>
      <w:r>
        <w:t xml:space="preserve">ositive parenting and enhancement of the role of parents as first educators. </w:t>
      </w:r>
    </w:p>
    <w:p w14:paraId="13BBEDE3" w14:textId="77777777" w:rsidR="00FB4073" w:rsidRDefault="00000D61" w:rsidP="008C3950">
      <w:pPr>
        <w:spacing w:line="240" w:lineRule="auto"/>
        <w:jc w:val="both"/>
      </w:pPr>
      <w:r>
        <w:t xml:space="preserve">• Ensure that families are encouraged and facilitated to access services and support them in building networks in the community. </w:t>
      </w:r>
    </w:p>
    <w:p w14:paraId="79CDFFBD" w14:textId="77777777" w:rsidR="00FB4073" w:rsidRDefault="00000D61" w:rsidP="008C3950">
      <w:pPr>
        <w:spacing w:line="240" w:lineRule="auto"/>
        <w:jc w:val="both"/>
      </w:pPr>
      <w:r>
        <w:t xml:space="preserve">• To liaise with SureStart staff and provide relevant information regarding SureStart to registered families. </w:t>
      </w:r>
    </w:p>
    <w:p w14:paraId="0BB689F5" w14:textId="2BA1D0A4" w:rsidR="00000D61" w:rsidRDefault="00000D61" w:rsidP="008C3950">
      <w:pPr>
        <w:spacing w:line="240" w:lineRule="auto"/>
        <w:jc w:val="both"/>
      </w:pPr>
      <w:r>
        <w:t>• To take part in and assist in the organisation of special events, outings, visits and any other activities as required.</w:t>
      </w:r>
    </w:p>
    <w:p w14:paraId="7C17AC71" w14:textId="77777777" w:rsidR="00000D61" w:rsidRDefault="00000D61" w:rsidP="008C3950">
      <w:pPr>
        <w:spacing w:line="240" w:lineRule="auto"/>
        <w:jc w:val="both"/>
      </w:pPr>
      <w:r>
        <w:t xml:space="preserve"> • To take part in and assist in the home visits and any other Surestart activities as required. </w:t>
      </w:r>
    </w:p>
    <w:p w14:paraId="11045793" w14:textId="77777777" w:rsidR="00FB4073" w:rsidRDefault="00000D61" w:rsidP="008C3950">
      <w:pPr>
        <w:spacing w:line="240" w:lineRule="auto"/>
        <w:jc w:val="both"/>
      </w:pPr>
      <w:r>
        <w:t xml:space="preserve">• To encourage parents’ active involvement in providing an early start to a child’s play, learning and development. </w:t>
      </w:r>
    </w:p>
    <w:p w14:paraId="19199E42" w14:textId="77777777" w:rsidR="00FB4073" w:rsidRDefault="00FB4073" w:rsidP="008C3950">
      <w:pPr>
        <w:spacing w:line="240" w:lineRule="auto"/>
        <w:jc w:val="both"/>
      </w:pPr>
    </w:p>
    <w:p w14:paraId="220579BE" w14:textId="6EA05CEB" w:rsidR="00000D61" w:rsidRPr="00FB4073" w:rsidRDefault="00000D61" w:rsidP="008C3950">
      <w:pPr>
        <w:spacing w:line="240" w:lineRule="auto"/>
        <w:jc w:val="both"/>
        <w:rPr>
          <w:b/>
        </w:rPr>
      </w:pPr>
      <w:r w:rsidRPr="00FB4073">
        <w:rPr>
          <w:b/>
        </w:rPr>
        <w:t xml:space="preserve">Monitoring / Reporting </w:t>
      </w:r>
    </w:p>
    <w:p w14:paraId="20D2F3EB" w14:textId="1B48E473" w:rsidR="00000D61" w:rsidRDefault="00000D61" w:rsidP="008C3950">
      <w:pPr>
        <w:spacing w:line="240" w:lineRule="auto"/>
        <w:jc w:val="both"/>
      </w:pPr>
      <w:r>
        <w:t xml:space="preserve">• To maintain appropriate records both written and computerised </w:t>
      </w:r>
    </w:p>
    <w:p w14:paraId="6C7DD3C8" w14:textId="77777777" w:rsidR="00000D61" w:rsidRDefault="00000D61" w:rsidP="008C3950">
      <w:pPr>
        <w:spacing w:line="240" w:lineRule="auto"/>
        <w:jc w:val="both"/>
      </w:pPr>
      <w:r>
        <w:t xml:space="preserve">• To monitor and evaluate progress in line with SureStart monitoring and evaluation systems. </w:t>
      </w:r>
    </w:p>
    <w:p w14:paraId="40DC90D1" w14:textId="77777777" w:rsidR="00FB4073" w:rsidRDefault="00000D61" w:rsidP="008C3950">
      <w:pPr>
        <w:spacing w:line="240" w:lineRule="auto"/>
        <w:jc w:val="both"/>
      </w:pPr>
      <w:r>
        <w:t xml:space="preserve">• To provide the progress reports as required to the Project Manager. </w:t>
      </w:r>
    </w:p>
    <w:p w14:paraId="3CFAD588" w14:textId="77777777" w:rsidR="00FB4073" w:rsidRDefault="00FB4073" w:rsidP="008C3950">
      <w:pPr>
        <w:spacing w:line="240" w:lineRule="auto"/>
        <w:jc w:val="both"/>
      </w:pPr>
    </w:p>
    <w:p w14:paraId="576E57CF" w14:textId="68AC81C2" w:rsidR="00000D61" w:rsidRPr="00FB4073" w:rsidRDefault="00000D61" w:rsidP="008C3950">
      <w:pPr>
        <w:spacing w:line="240" w:lineRule="auto"/>
        <w:jc w:val="both"/>
        <w:rPr>
          <w:b/>
        </w:rPr>
      </w:pPr>
      <w:r w:rsidRPr="00FB4073">
        <w:rPr>
          <w:b/>
        </w:rPr>
        <w:t xml:space="preserve">Health and Safety </w:t>
      </w:r>
    </w:p>
    <w:p w14:paraId="02AABB29" w14:textId="77777777" w:rsidR="00000D61" w:rsidRDefault="00000D61" w:rsidP="008C3950">
      <w:pPr>
        <w:spacing w:line="240" w:lineRule="auto"/>
        <w:jc w:val="both"/>
      </w:pPr>
      <w:r>
        <w:t>• To ensure that the programmes are appropriately planned before commencement and organised at the end and that good standards of health and hygiene are followed and that equipment and the environment is risk assessed and checked regularly for repair.</w:t>
      </w:r>
    </w:p>
    <w:p w14:paraId="67642A92" w14:textId="77777777" w:rsidR="00000D61" w:rsidRDefault="00000D61" w:rsidP="008C3950">
      <w:pPr>
        <w:spacing w:line="240" w:lineRule="auto"/>
        <w:jc w:val="both"/>
      </w:pPr>
      <w:r>
        <w:t xml:space="preserve"> • To ensure the overall safety and well-being of the children. </w:t>
      </w:r>
    </w:p>
    <w:p w14:paraId="7F8A02A1" w14:textId="77777777" w:rsidR="00000D61" w:rsidRDefault="00000D61" w:rsidP="008C3950">
      <w:pPr>
        <w:spacing w:line="240" w:lineRule="auto"/>
        <w:jc w:val="both"/>
      </w:pPr>
      <w:r>
        <w:t xml:space="preserve">• To carry out and oversee manual handling duties reducing the risk to all involved in line with manual handling guidelines. </w:t>
      </w:r>
    </w:p>
    <w:p w14:paraId="17A437AB" w14:textId="5413E9C4" w:rsidR="00000D61" w:rsidRDefault="00000D61" w:rsidP="008C3950">
      <w:pPr>
        <w:spacing w:line="240" w:lineRule="auto"/>
        <w:jc w:val="both"/>
      </w:pPr>
      <w:r>
        <w:t xml:space="preserve">• To ensure all duties are carried out in compliance with </w:t>
      </w:r>
      <w:r w:rsidR="008C3950">
        <w:t>our Health</w:t>
      </w:r>
      <w:r>
        <w:t xml:space="preserve"> and Safety Policy </w:t>
      </w:r>
    </w:p>
    <w:p w14:paraId="731B61F8" w14:textId="52346FCE" w:rsidR="00FB4073" w:rsidRDefault="00000D61" w:rsidP="008C3950">
      <w:pPr>
        <w:spacing w:line="240" w:lineRule="auto"/>
        <w:jc w:val="both"/>
      </w:pPr>
      <w:r>
        <w:t>• To work with the team to ensure that all SureStart policies and procedures are adhered to at all times and all written records are appropriately maintained in accordance with SureStart</w:t>
      </w:r>
      <w:r w:rsidR="008C3950">
        <w:t xml:space="preserve">. </w:t>
      </w:r>
    </w:p>
    <w:p w14:paraId="40B209BA" w14:textId="77777777" w:rsidR="00DB3F08" w:rsidRDefault="00DB3F08" w:rsidP="008C3950">
      <w:pPr>
        <w:spacing w:line="240" w:lineRule="auto"/>
        <w:jc w:val="both"/>
      </w:pPr>
    </w:p>
    <w:p w14:paraId="7C7669DC" w14:textId="47B4833C" w:rsidR="00000D61" w:rsidRPr="00FB4073" w:rsidRDefault="00000D61" w:rsidP="008C3950">
      <w:pPr>
        <w:spacing w:line="240" w:lineRule="auto"/>
        <w:jc w:val="both"/>
        <w:rPr>
          <w:b/>
        </w:rPr>
      </w:pPr>
      <w:r w:rsidRPr="00FB4073">
        <w:rPr>
          <w:b/>
        </w:rPr>
        <w:lastRenderedPageBreak/>
        <w:t xml:space="preserve">Safeguarding </w:t>
      </w:r>
    </w:p>
    <w:p w14:paraId="46C20103" w14:textId="08244BA9" w:rsidR="00000D61" w:rsidRDefault="00000D61" w:rsidP="008C3950">
      <w:pPr>
        <w:spacing w:line="240" w:lineRule="auto"/>
        <w:jc w:val="both"/>
      </w:pPr>
      <w:r>
        <w:t xml:space="preserve">• To adhere </w:t>
      </w:r>
      <w:r w:rsidR="008C3950">
        <w:t>to SureStart</w:t>
      </w:r>
      <w:r>
        <w:t xml:space="preserve"> Safeguarding Policy and Procedures. </w:t>
      </w:r>
    </w:p>
    <w:p w14:paraId="7214AD58" w14:textId="77777777" w:rsidR="00000D61" w:rsidRDefault="00000D61" w:rsidP="008C3950">
      <w:pPr>
        <w:spacing w:line="240" w:lineRule="auto"/>
        <w:jc w:val="both"/>
      </w:pPr>
      <w:r>
        <w:t xml:space="preserve">• To ensure effective record keeping in line with policy. </w:t>
      </w:r>
    </w:p>
    <w:p w14:paraId="629C7ECE" w14:textId="77777777" w:rsidR="00FB4073" w:rsidRDefault="00000D61" w:rsidP="008C3950">
      <w:pPr>
        <w:spacing w:line="240" w:lineRule="auto"/>
        <w:jc w:val="both"/>
      </w:pPr>
      <w:r>
        <w:t xml:space="preserve">• To work in a confidential and professional manner that recognises the importance of the welfare and safety of children and their families. </w:t>
      </w:r>
    </w:p>
    <w:p w14:paraId="73B870EA" w14:textId="77777777" w:rsidR="00FB4073" w:rsidRPr="00FB4073" w:rsidRDefault="00000D61" w:rsidP="008C3950">
      <w:pPr>
        <w:spacing w:line="240" w:lineRule="auto"/>
        <w:jc w:val="both"/>
        <w:rPr>
          <w:b/>
        </w:rPr>
      </w:pPr>
      <w:r w:rsidRPr="00FB4073">
        <w:rPr>
          <w:b/>
        </w:rPr>
        <w:t xml:space="preserve">General </w:t>
      </w:r>
    </w:p>
    <w:p w14:paraId="155BDECF" w14:textId="05D0C616" w:rsidR="00000D61" w:rsidRDefault="00000D61" w:rsidP="008C3950">
      <w:pPr>
        <w:spacing w:line="240" w:lineRule="auto"/>
        <w:jc w:val="both"/>
      </w:pPr>
      <w:r>
        <w:t xml:space="preserve">• To be committed to personal development and growth. </w:t>
      </w:r>
    </w:p>
    <w:p w14:paraId="353F97E7" w14:textId="77777777" w:rsidR="00000D61" w:rsidRDefault="00000D61" w:rsidP="008C3950">
      <w:pPr>
        <w:spacing w:line="240" w:lineRule="auto"/>
        <w:jc w:val="both"/>
      </w:pPr>
      <w:r>
        <w:t xml:space="preserve">• To provide the appropriate service and to treat all stakeholders in a courteous and respectful manner. </w:t>
      </w:r>
    </w:p>
    <w:p w14:paraId="71105E6F" w14:textId="6C95DA10" w:rsidR="00000D61" w:rsidRDefault="00000D61" w:rsidP="008C3950">
      <w:pPr>
        <w:spacing w:line="240" w:lineRule="auto"/>
        <w:jc w:val="both"/>
      </w:pPr>
      <w:r>
        <w:t xml:space="preserve">• To demonstrate </w:t>
      </w:r>
      <w:r w:rsidR="00E334CD">
        <w:t>commitment by</w:t>
      </w:r>
      <w:r>
        <w:t xml:space="preserve"> regular attendance and the efficient completion of tasks allocated. </w:t>
      </w:r>
    </w:p>
    <w:p w14:paraId="546DC00A" w14:textId="28158ED6" w:rsidR="00000D61" w:rsidRDefault="00000D61" w:rsidP="008C3950">
      <w:pPr>
        <w:spacing w:line="240" w:lineRule="auto"/>
        <w:jc w:val="both"/>
      </w:pPr>
      <w:r>
        <w:t xml:space="preserve">• To promote SureStart Programme. </w:t>
      </w:r>
    </w:p>
    <w:p w14:paraId="03849090" w14:textId="77777777" w:rsidR="00FB4073" w:rsidRDefault="00000D61" w:rsidP="008C3950">
      <w:pPr>
        <w:spacing w:line="240" w:lineRule="auto"/>
        <w:jc w:val="both"/>
      </w:pPr>
      <w:r>
        <w:t>• Be available for planning, review, support and appraisal meetings and any relevant training and staff development as required.</w:t>
      </w:r>
    </w:p>
    <w:p w14:paraId="1E38B35F" w14:textId="77777777" w:rsidR="008C3950" w:rsidRDefault="00000D61" w:rsidP="008C3950">
      <w:pPr>
        <w:spacing w:line="240" w:lineRule="auto"/>
        <w:jc w:val="both"/>
        <w:rPr>
          <w:sz w:val="24"/>
          <w:szCs w:val="24"/>
        </w:rPr>
      </w:pPr>
      <w:r>
        <w:t>• To carry out any other duties falling reasonably within the competence and capability of the post holder.</w:t>
      </w:r>
    </w:p>
    <w:p w14:paraId="4564194C" w14:textId="5DEB12AF" w:rsidR="00FA1CF5" w:rsidRPr="008C3950" w:rsidRDefault="00FA1CF5" w:rsidP="00E334CD">
      <w:pPr>
        <w:pStyle w:val="ListParagraph"/>
        <w:numPr>
          <w:ilvl w:val="3"/>
          <w:numId w:val="7"/>
        </w:numPr>
        <w:spacing w:line="240" w:lineRule="auto"/>
        <w:ind w:left="426"/>
        <w:rPr>
          <w:sz w:val="24"/>
          <w:szCs w:val="24"/>
        </w:rPr>
      </w:pPr>
      <w:r w:rsidRPr="008C3950">
        <w:rPr>
          <w:sz w:val="24"/>
          <w:szCs w:val="24"/>
        </w:rPr>
        <w:t>To ensure confidentiality of information relating to children and families at all times</w:t>
      </w:r>
    </w:p>
    <w:p w14:paraId="4564194D" w14:textId="77777777"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Maintain records of observation, assessment and planning</w:t>
      </w:r>
    </w:p>
    <w:p w14:paraId="4564194E" w14:textId="77777777"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To attend training and meetings as appropriate</w:t>
      </w:r>
    </w:p>
    <w:p w14:paraId="4564194F" w14:textId="77777777"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To submit reports as required</w:t>
      </w:r>
    </w:p>
    <w:p w14:paraId="45641950" w14:textId="77777777"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To keep a record of attendance as required</w:t>
      </w:r>
    </w:p>
    <w:p w14:paraId="45641951" w14:textId="77777777"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To comply with Sure Start policies and procedures and be aware of and work in accordance with relevant legislation at all times</w:t>
      </w:r>
    </w:p>
    <w:p w14:paraId="45641952" w14:textId="051B63F3" w:rsidR="00FA1CF5" w:rsidRPr="00FC34BD" w:rsidRDefault="00FA1CF5" w:rsidP="00E334CD">
      <w:pPr>
        <w:pStyle w:val="ListParagraph"/>
        <w:numPr>
          <w:ilvl w:val="0"/>
          <w:numId w:val="7"/>
        </w:numPr>
        <w:spacing w:line="240" w:lineRule="auto"/>
        <w:ind w:left="426"/>
        <w:jc w:val="both"/>
        <w:rPr>
          <w:sz w:val="24"/>
          <w:szCs w:val="24"/>
        </w:rPr>
      </w:pPr>
      <w:r w:rsidRPr="00FC34BD">
        <w:rPr>
          <w:sz w:val="24"/>
          <w:szCs w:val="24"/>
        </w:rPr>
        <w:t xml:space="preserve">To </w:t>
      </w:r>
      <w:r w:rsidR="00E334CD" w:rsidRPr="00FC34BD">
        <w:rPr>
          <w:sz w:val="24"/>
          <w:szCs w:val="24"/>
        </w:rPr>
        <w:t>undertake any</w:t>
      </w:r>
      <w:r w:rsidRPr="00FC34BD">
        <w:rPr>
          <w:sz w:val="24"/>
          <w:szCs w:val="24"/>
        </w:rPr>
        <w:t xml:space="preserve"> other relevant duties as considered appropriate by the Sure Start Project Co-ordinator</w:t>
      </w:r>
    </w:p>
    <w:p w14:paraId="45641953" w14:textId="77777777" w:rsidR="00FA1CF5" w:rsidRPr="00FC34BD" w:rsidRDefault="007856B7" w:rsidP="00E334CD">
      <w:pPr>
        <w:pStyle w:val="ListParagraph"/>
        <w:numPr>
          <w:ilvl w:val="0"/>
          <w:numId w:val="7"/>
        </w:numPr>
        <w:spacing w:line="240" w:lineRule="auto"/>
        <w:ind w:left="426"/>
        <w:jc w:val="both"/>
        <w:rPr>
          <w:sz w:val="24"/>
          <w:szCs w:val="24"/>
        </w:rPr>
      </w:pPr>
      <w:r>
        <w:rPr>
          <w:sz w:val="24"/>
          <w:szCs w:val="24"/>
        </w:rPr>
        <w:t>T</w:t>
      </w:r>
      <w:r w:rsidR="00FA1CF5" w:rsidRPr="00FC34BD">
        <w:rPr>
          <w:sz w:val="24"/>
          <w:szCs w:val="24"/>
        </w:rPr>
        <w:t xml:space="preserve">o participate in and assist in the organisation of special events, outings </w:t>
      </w:r>
      <w:r w:rsidRPr="00FC34BD">
        <w:rPr>
          <w:sz w:val="24"/>
          <w:szCs w:val="24"/>
        </w:rPr>
        <w:t>and</w:t>
      </w:r>
      <w:r w:rsidR="00FA1CF5" w:rsidRPr="00FC34BD">
        <w:rPr>
          <w:sz w:val="24"/>
          <w:szCs w:val="24"/>
        </w:rPr>
        <w:t xml:space="preserve"> any other activities as required</w:t>
      </w:r>
    </w:p>
    <w:p w14:paraId="45641954" w14:textId="77777777" w:rsidR="00FC34BD" w:rsidRDefault="007856B7" w:rsidP="00E334CD">
      <w:pPr>
        <w:pStyle w:val="ListParagraph"/>
        <w:numPr>
          <w:ilvl w:val="0"/>
          <w:numId w:val="7"/>
        </w:numPr>
        <w:spacing w:line="240" w:lineRule="auto"/>
        <w:ind w:left="426"/>
        <w:jc w:val="both"/>
        <w:rPr>
          <w:sz w:val="24"/>
          <w:szCs w:val="24"/>
        </w:rPr>
      </w:pPr>
      <w:r>
        <w:rPr>
          <w:sz w:val="24"/>
          <w:szCs w:val="24"/>
        </w:rPr>
        <w:t>To participate in induction and training programmes, meetings and supervision as required.</w:t>
      </w:r>
    </w:p>
    <w:p w14:paraId="45641955" w14:textId="77777777" w:rsidR="007856B7" w:rsidRPr="00FC34BD" w:rsidRDefault="007856B7" w:rsidP="00E334CD">
      <w:pPr>
        <w:pStyle w:val="ListParagraph"/>
        <w:numPr>
          <w:ilvl w:val="0"/>
          <w:numId w:val="7"/>
        </w:numPr>
        <w:spacing w:line="240" w:lineRule="auto"/>
        <w:ind w:left="426"/>
        <w:jc w:val="both"/>
        <w:rPr>
          <w:sz w:val="24"/>
          <w:szCs w:val="24"/>
        </w:rPr>
      </w:pPr>
      <w:r>
        <w:rPr>
          <w:sz w:val="24"/>
          <w:szCs w:val="24"/>
        </w:rPr>
        <w:t>To contribute to the development and delivery of programmes and training within Sure Start</w:t>
      </w:r>
    </w:p>
    <w:p w14:paraId="45641956" w14:textId="77777777" w:rsidR="00FC34BD" w:rsidRPr="00FC34BD" w:rsidRDefault="00FC34BD" w:rsidP="00E334CD">
      <w:pPr>
        <w:pStyle w:val="ListParagraph"/>
        <w:numPr>
          <w:ilvl w:val="0"/>
          <w:numId w:val="7"/>
        </w:numPr>
        <w:spacing w:after="0" w:line="240" w:lineRule="auto"/>
        <w:ind w:left="426"/>
        <w:jc w:val="both"/>
        <w:rPr>
          <w:sz w:val="24"/>
          <w:szCs w:val="24"/>
        </w:rPr>
      </w:pPr>
      <w:r w:rsidRPr="00FC34BD">
        <w:rPr>
          <w:sz w:val="24"/>
          <w:szCs w:val="24"/>
        </w:rPr>
        <w:t>Good communication skills.</w:t>
      </w:r>
    </w:p>
    <w:p w14:paraId="45641957" w14:textId="77777777" w:rsidR="00FC34BD" w:rsidRPr="00FC34BD" w:rsidRDefault="00FC34BD" w:rsidP="00E334CD">
      <w:pPr>
        <w:pStyle w:val="ListParagraph"/>
        <w:numPr>
          <w:ilvl w:val="0"/>
          <w:numId w:val="7"/>
        </w:numPr>
        <w:spacing w:after="0" w:line="240" w:lineRule="auto"/>
        <w:ind w:left="426"/>
        <w:jc w:val="both"/>
        <w:rPr>
          <w:sz w:val="24"/>
          <w:szCs w:val="24"/>
        </w:rPr>
      </w:pPr>
      <w:r w:rsidRPr="00FC34BD">
        <w:rPr>
          <w:sz w:val="24"/>
          <w:szCs w:val="24"/>
        </w:rPr>
        <w:t>Willingness to train and develop skills.</w:t>
      </w:r>
    </w:p>
    <w:p w14:paraId="45641958" w14:textId="77777777" w:rsidR="00FC34BD" w:rsidRPr="00FC34BD" w:rsidRDefault="00FC34BD" w:rsidP="00E334CD">
      <w:pPr>
        <w:pStyle w:val="BodyText"/>
        <w:numPr>
          <w:ilvl w:val="0"/>
          <w:numId w:val="7"/>
        </w:numPr>
        <w:ind w:left="426"/>
        <w:jc w:val="both"/>
        <w:rPr>
          <w:rFonts w:asciiTheme="minorHAnsi" w:hAnsiTheme="minorHAnsi"/>
          <w:sz w:val="24"/>
          <w:szCs w:val="24"/>
        </w:rPr>
      </w:pPr>
      <w:r w:rsidRPr="00FC34BD">
        <w:rPr>
          <w:rFonts w:asciiTheme="minorHAnsi" w:hAnsiTheme="minorHAnsi"/>
          <w:sz w:val="24"/>
          <w:szCs w:val="24"/>
        </w:rPr>
        <w:t>To have an overall understanding of the importance of children’s needs and rights.</w:t>
      </w:r>
    </w:p>
    <w:p w14:paraId="4564195A" w14:textId="7D92ABFB" w:rsidR="00FC34BD" w:rsidRPr="00FC34BD" w:rsidRDefault="00FC34BD" w:rsidP="00E334CD">
      <w:pPr>
        <w:pStyle w:val="ListParagraph"/>
        <w:numPr>
          <w:ilvl w:val="0"/>
          <w:numId w:val="7"/>
        </w:numPr>
        <w:spacing w:line="240" w:lineRule="auto"/>
        <w:ind w:left="426"/>
        <w:jc w:val="both"/>
        <w:rPr>
          <w:sz w:val="24"/>
          <w:szCs w:val="24"/>
        </w:rPr>
      </w:pPr>
      <w:r w:rsidRPr="00FC34BD">
        <w:rPr>
          <w:sz w:val="24"/>
          <w:szCs w:val="24"/>
        </w:rPr>
        <w:t xml:space="preserve">To work within the aims and objectives of the </w:t>
      </w:r>
      <w:r w:rsidR="008C3950">
        <w:rPr>
          <w:sz w:val="24"/>
          <w:szCs w:val="24"/>
        </w:rPr>
        <w:t>Beechmount SureStart/</w:t>
      </w:r>
      <w:r w:rsidRPr="00FC34BD">
        <w:rPr>
          <w:sz w:val="24"/>
          <w:szCs w:val="24"/>
        </w:rPr>
        <w:t>Blackie River Community Group</w:t>
      </w:r>
    </w:p>
    <w:p w14:paraId="4564195B" w14:textId="77777777" w:rsidR="00FA1CF5" w:rsidRPr="00FC34BD" w:rsidRDefault="00FA1CF5" w:rsidP="008C3950">
      <w:pPr>
        <w:spacing w:line="240" w:lineRule="auto"/>
        <w:jc w:val="both"/>
        <w:rPr>
          <w:sz w:val="24"/>
          <w:szCs w:val="24"/>
        </w:rPr>
      </w:pPr>
    </w:p>
    <w:p w14:paraId="4564195C" w14:textId="77777777" w:rsidR="00FA1CF5" w:rsidRPr="00FC34BD" w:rsidRDefault="00FA1CF5" w:rsidP="008C3950">
      <w:pPr>
        <w:spacing w:line="240" w:lineRule="auto"/>
        <w:jc w:val="both"/>
        <w:rPr>
          <w:sz w:val="24"/>
          <w:szCs w:val="24"/>
        </w:rPr>
      </w:pPr>
      <w:r w:rsidRPr="00FC34BD">
        <w:rPr>
          <w:sz w:val="24"/>
          <w:szCs w:val="24"/>
        </w:rPr>
        <w:t>The duties and responsibilities outlined above are not meant to be definitive nor restrictive and may be modified to meet changing needs.</w:t>
      </w:r>
    </w:p>
    <w:p w14:paraId="4564195D" w14:textId="77777777" w:rsidR="00565375" w:rsidRDefault="00565375" w:rsidP="007856B7">
      <w:pPr>
        <w:rPr>
          <w:b/>
          <w:sz w:val="24"/>
          <w:szCs w:val="24"/>
          <w:u w:val="single"/>
        </w:rPr>
      </w:pPr>
    </w:p>
    <w:p w14:paraId="782AAF8C" w14:textId="77777777" w:rsidR="00DB3F08" w:rsidRDefault="00DB3F08" w:rsidP="007856B7">
      <w:pPr>
        <w:rPr>
          <w:b/>
          <w:sz w:val="24"/>
          <w:szCs w:val="24"/>
          <w:u w:val="single"/>
        </w:rPr>
      </w:pPr>
    </w:p>
    <w:p w14:paraId="45641966" w14:textId="092C00E3" w:rsidR="00FA1CF5" w:rsidRPr="00FC34BD" w:rsidRDefault="00FA1CF5" w:rsidP="007856B7">
      <w:pPr>
        <w:rPr>
          <w:b/>
          <w:sz w:val="24"/>
          <w:szCs w:val="24"/>
          <w:u w:val="single"/>
        </w:rPr>
      </w:pPr>
      <w:r w:rsidRPr="00FC34BD">
        <w:rPr>
          <w:b/>
          <w:sz w:val="24"/>
          <w:szCs w:val="24"/>
          <w:u w:val="single"/>
        </w:rPr>
        <w:lastRenderedPageBreak/>
        <w:t>Personnel Specification</w:t>
      </w:r>
    </w:p>
    <w:tbl>
      <w:tblPr>
        <w:tblStyle w:val="TableGrid"/>
        <w:tblW w:w="10348" w:type="dxa"/>
        <w:tblInd w:w="-34" w:type="dxa"/>
        <w:tblLook w:val="04A0" w:firstRow="1" w:lastRow="0" w:firstColumn="1" w:lastColumn="0" w:noHBand="0" w:noVBand="1"/>
      </w:tblPr>
      <w:tblGrid>
        <w:gridCol w:w="1520"/>
        <w:gridCol w:w="3045"/>
        <w:gridCol w:w="3261"/>
        <w:gridCol w:w="2522"/>
      </w:tblGrid>
      <w:tr w:rsidR="00FF5C60" w:rsidRPr="00FC34BD" w14:paraId="4564196B" w14:textId="77777777" w:rsidTr="00B50863">
        <w:trPr>
          <w:trHeight w:val="244"/>
        </w:trPr>
        <w:tc>
          <w:tcPr>
            <w:tcW w:w="1520" w:type="dxa"/>
          </w:tcPr>
          <w:p w14:paraId="45641967" w14:textId="77777777" w:rsidR="00FF5C60" w:rsidRPr="00565375" w:rsidRDefault="00FF5C60" w:rsidP="00FC34BD">
            <w:pPr>
              <w:pStyle w:val="Heading6"/>
              <w:jc w:val="both"/>
              <w:outlineLvl w:val="5"/>
              <w:rPr>
                <w:rFonts w:asciiTheme="minorHAnsi" w:hAnsiTheme="minorHAnsi"/>
                <w:sz w:val="20"/>
                <w:szCs w:val="20"/>
              </w:rPr>
            </w:pPr>
          </w:p>
        </w:tc>
        <w:tc>
          <w:tcPr>
            <w:tcW w:w="3045" w:type="dxa"/>
          </w:tcPr>
          <w:p w14:paraId="45641968"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Essential criteria</w:t>
            </w:r>
          </w:p>
        </w:tc>
        <w:tc>
          <w:tcPr>
            <w:tcW w:w="3261" w:type="dxa"/>
          </w:tcPr>
          <w:p w14:paraId="45641969"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Desirable criteria</w:t>
            </w:r>
          </w:p>
        </w:tc>
        <w:tc>
          <w:tcPr>
            <w:tcW w:w="2522" w:type="dxa"/>
          </w:tcPr>
          <w:p w14:paraId="4564196A"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How assessed</w:t>
            </w:r>
          </w:p>
        </w:tc>
      </w:tr>
      <w:tr w:rsidR="00FF5C60" w:rsidRPr="00FC34BD" w14:paraId="45641973" w14:textId="77777777" w:rsidTr="00B50863">
        <w:trPr>
          <w:trHeight w:val="696"/>
        </w:trPr>
        <w:tc>
          <w:tcPr>
            <w:tcW w:w="1520" w:type="dxa"/>
          </w:tcPr>
          <w:p w14:paraId="4564196C"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Education and training</w:t>
            </w:r>
          </w:p>
        </w:tc>
        <w:tc>
          <w:tcPr>
            <w:tcW w:w="3045" w:type="dxa"/>
          </w:tcPr>
          <w:p w14:paraId="4564196D" w14:textId="2047931A" w:rsidR="00FF5C60" w:rsidRPr="00BA2408" w:rsidRDefault="00FF5C60" w:rsidP="00FC34BD">
            <w:pPr>
              <w:jc w:val="both"/>
              <w:rPr>
                <w:rFonts w:cstheme="minorHAnsi"/>
                <w:sz w:val="20"/>
                <w:szCs w:val="20"/>
              </w:rPr>
            </w:pPr>
            <w:r w:rsidRPr="00BA2408">
              <w:rPr>
                <w:rFonts w:cstheme="minorHAnsi"/>
                <w:sz w:val="20"/>
                <w:szCs w:val="20"/>
              </w:rPr>
              <w:t xml:space="preserve">NVQ Level III </w:t>
            </w:r>
            <w:r w:rsidR="00BA2408">
              <w:rPr>
                <w:rFonts w:cstheme="minorHAnsi"/>
                <w:sz w:val="20"/>
                <w:szCs w:val="20"/>
              </w:rPr>
              <w:t xml:space="preserve">Childrens Care Learning and Development (CCLD) </w:t>
            </w:r>
            <w:r w:rsidRPr="00BA2408">
              <w:rPr>
                <w:rFonts w:cstheme="minorHAnsi"/>
                <w:sz w:val="20"/>
                <w:szCs w:val="20"/>
              </w:rPr>
              <w:t>or equivalent</w:t>
            </w:r>
          </w:p>
          <w:p w14:paraId="4564196E" w14:textId="77777777" w:rsidR="00FF5C60" w:rsidRPr="00BA2408" w:rsidRDefault="00FF5C60" w:rsidP="00FC34BD">
            <w:pPr>
              <w:pStyle w:val="Heading6"/>
              <w:jc w:val="both"/>
              <w:outlineLvl w:val="5"/>
              <w:rPr>
                <w:rFonts w:asciiTheme="minorHAnsi" w:hAnsiTheme="minorHAnsi" w:cstheme="minorHAnsi"/>
                <w:sz w:val="20"/>
                <w:szCs w:val="20"/>
              </w:rPr>
            </w:pPr>
          </w:p>
        </w:tc>
        <w:tc>
          <w:tcPr>
            <w:tcW w:w="3261" w:type="dxa"/>
          </w:tcPr>
          <w:p w14:paraId="19DFF367" w14:textId="736D030A" w:rsidR="00B50863" w:rsidRPr="00B50863" w:rsidRDefault="00B50863" w:rsidP="00FC34BD">
            <w:pPr>
              <w:pStyle w:val="Heading6"/>
              <w:jc w:val="both"/>
              <w:outlineLvl w:val="5"/>
              <w:rPr>
                <w:rFonts w:asciiTheme="minorHAnsi" w:hAnsiTheme="minorHAnsi" w:cstheme="minorHAnsi"/>
                <w:b w:val="0"/>
                <w:sz w:val="20"/>
                <w:szCs w:val="20"/>
              </w:rPr>
            </w:pPr>
            <w:r w:rsidRPr="00B50863">
              <w:rPr>
                <w:rFonts w:asciiTheme="minorHAnsi" w:hAnsiTheme="minorHAnsi" w:cstheme="minorHAnsi"/>
                <w:b w:val="0"/>
                <w:sz w:val="20"/>
                <w:szCs w:val="20"/>
              </w:rPr>
              <w:t>A degree in early childhood care and education, health and social care, or equivalent.</w:t>
            </w:r>
          </w:p>
          <w:p w14:paraId="4564196F" w14:textId="2A64ADD1" w:rsidR="00FF5C60" w:rsidRPr="00B50863" w:rsidRDefault="00B50863" w:rsidP="00FC34BD">
            <w:pPr>
              <w:pStyle w:val="Heading6"/>
              <w:jc w:val="both"/>
              <w:outlineLvl w:val="5"/>
              <w:rPr>
                <w:rFonts w:asciiTheme="minorHAnsi" w:hAnsiTheme="minorHAnsi" w:cstheme="minorHAnsi"/>
                <w:b w:val="0"/>
                <w:sz w:val="20"/>
                <w:szCs w:val="20"/>
              </w:rPr>
            </w:pPr>
            <w:r w:rsidRPr="00B50863">
              <w:rPr>
                <w:rFonts w:asciiTheme="minorHAnsi" w:hAnsiTheme="minorHAnsi" w:cstheme="minorHAnsi"/>
                <w:b w:val="0"/>
                <w:sz w:val="20"/>
                <w:szCs w:val="20"/>
              </w:rPr>
              <w:t xml:space="preserve">Safeguarding training, including </w:t>
            </w:r>
            <w:r>
              <w:rPr>
                <w:rFonts w:asciiTheme="minorHAnsi" w:hAnsiTheme="minorHAnsi" w:cstheme="minorHAnsi"/>
                <w:b w:val="0"/>
                <w:sz w:val="20"/>
                <w:szCs w:val="20"/>
              </w:rPr>
              <w:t>A.C.E</w:t>
            </w:r>
            <w:r w:rsidRPr="00B50863">
              <w:rPr>
                <w:rFonts w:asciiTheme="minorHAnsi" w:hAnsiTheme="minorHAnsi" w:cstheme="minorHAnsi"/>
                <w:b w:val="0"/>
                <w:sz w:val="20"/>
                <w:szCs w:val="20"/>
              </w:rPr>
              <w:t>.</w:t>
            </w:r>
          </w:p>
          <w:p w14:paraId="45641970" w14:textId="7CE7B132" w:rsidR="00FC34BD" w:rsidRPr="00B50863" w:rsidRDefault="00B50863" w:rsidP="00FC34BD">
            <w:pPr>
              <w:jc w:val="both"/>
              <w:rPr>
                <w:rFonts w:cstheme="minorHAnsi"/>
                <w:sz w:val="20"/>
                <w:szCs w:val="20"/>
              </w:rPr>
            </w:pPr>
            <w:r w:rsidRPr="00B50863">
              <w:rPr>
                <w:rFonts w:cstheme="minorHAnsi"/>
                <w:sz w:val="20"/>
                <w:szCs w:val="20"/>
              </w:rPr>
              <w:t>Paediatric first aid training</w:t>
            </w:r>
          </w:p>
          <w:p w14:paraId="45641971" w14:textId="77777777" w:rsidR="00FC34BD" w:rsidRPr="00B50863" w:rsidRDefault="00FC34BD" w:rsidP="00FC34BD">
            <w:pPr>
              <w:jc w:val="both"/>
              <w:rPr>
                <w:rFonts w:cstheme="minorHAnsi"/>
                <w:sz w:val="20"/>
                <w:szCs w:val="20"/>
              </w:rPr>
            </w:pPr>
          </w:p>
        </w:tc>
        <w:tc>
          <w:tcPr>
            <w:tcW w:w="2522" w:type="dxa"/>
          </w:tcPr>
          <w:p w14:paraId="45641972"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Application form and certificates</w:t>
            </w:r>
          </w:p>
        </w:tc>
      </w:tr>
      <w:tr w:rsidR="00FF5C60" w:rsidRPr="00FC34BD" w14:paraId="45641979" w14:textId="77777777" w:rsidTr="00B50863">
        <w:trPr>
          <w:trHeight w:val="1172"/>
        </w:trPr>
        <w:tc>
          <w:tcPr>
            <w:tcW w:w="1520" w:type="dxa"/>
          </w:tcPr>
          <w:p w14:paraId="45641974"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Experience</w:t>
            </w:r>
          </w:p>
        </w:tc>
        <w:tc>
          <w:tcPr>
            <w:tcW w:w="3045" w:type="dxa"/>
          </w:tcPr>
          <w:p w14:paraId="45641975" w14:textId="22749A17" w:rsidR="00FF5C60" w:rsidRPr="00565375" w:rsidRDefault="008C3950" w:rsidP="00FC34BD">
            <w:pPr>
              <w:jc w:val="both"/>
              <w:rPr>
                <w:sz w:val="20"/>
                <w:szCs w:val="20"/>
              </w:rPr>
            </w:pPr>
            <w:r>
              <w:rPr>
                <w:sz w:val="20"/>
                <w:szCs w:val="20"/>
              </w:rPr>
              <w:t xml:space="preserve">A minimum of </w:t>
            </w:r>
            <w:r w:rsidR="00FF5C60" w:rsidRPr="00565375">
              <w:rPr>
                <w:sz w:val="20"/>
                <w:szCs w:val="20"/>
              </w:rPr>
              <w:t xml:space="preserve">Two </w:t>
            </w:r>
            <w:r w:rsidR="00FC34BD" w:rsidRPr="00565375">
              <w:rPr>
                <w:sz w:val="20"/>
                <w:szCs w:val="20"/>
              </w:rPr>
              <w:t xml:space="preserve">years’ </w:t>
            </w:r>
            <w:r>
              <w:rPr>
                <w:sz w:val="20"/>
                <w:szCs w:val="20"/>
              </w:rPr>
              <w:t xml:space="preserve">recent </w:t>
            </w:r>
            <w:r w:rsidR="00FC34BD" w:rsidRPr="00565375">
              <w:rPr>
                <w:sz w:val="20"/>
                <w:szCs w:val="20"/>
              </w:rPr>
              <w:t>experience</w:t>
            </w:r>
            <w:r w:rsidR="00FF5C60" w:rsidRPr="00565375">
              <w:rPr>
                <w:sz w:val="20"/>
                <w:szCs w:val="20"/>
              </w:rPr>
              <w:t xml:space="preserve"> working with young children gained in a group based early years setting.</w:t>
            </w:r>
          </w:p>
          <w:p w14:paraId="45641976" w14:textId="77777777" w:rsidR="00FF5C60" w:rsidRPr="00565375" w:rsidRDefault="00FF5C60" w:rsidP="00FC34BD">
            <w:pPr>
              <w:pStyle w:val="Heading6"/>
              <w:jc w:val="both"/>
              <w:outlineLvl w:val="5"/>
              <w:rPr>
                <w:rFonts w:asciiTheme="minorHAnsi" w:hAnsiTheme="minorHAnsi"/>
                <w:sz w:val="20"/>
                <w:szCs w:val="20"/>
              </w:rPr>
            </w:pPr>
          </w:p>
        </w:tc>
        <w:tc>
          <w:tcPr>
            <w:tcW w:w="3261" w:type="dxa"/>
          </w:tcPr>
          <w:p w14:paraId="75E7BA7B" w14:textId="77777777" w:rsidR="00B50863" w:rsidRPr="00B50863" w:rsidRDefault="00B50863" w:rsidP="00B50863">
            <w:pPr>
              <w:pStyle w:val="Heading6"/>
              <w:jc w:val="both"/>
              <w:outlineLvl w:val="5"/>
              <w:rPr>
                <w:rFonts w:asciiTheme="minorHAnsi" w:hAnsiTheme="minorHAnsi" w:cstheme="minorHAnsi"/>
                <w:b w:val="0"/>
                <w:sz w:val="20"/>
                <w:szCs w:val="20"/>
              </w:rPr>
            </w:pPr>
            <w:r>
              <w:rPr>
                <w:rFonts w:asciiTheme="minorHAnsi" w:hAnsiTheme="minorHAnsi" w:cstheme="minorHAnsi"/>
                <w:b w:val="0"/>
                <w:sz w:val="20"/>
                <w:szCs w:val="20"/>
              </w:rPr>
              <w:t>K</w:t>
            </w:r>
            <w:r w:rsidRPr="00B50863">
              <w:rPr>
                <w:rFonts w:asciiTheme="minorHAnsi" w:hAnsiTheme="minorHAnsi" w:cstheme="minorHAnsi"/>
                <w:b w:val="0"/>
                <w:sz w:val="20"/>
                <w:szCs w:val="20"/>
              </w:rPr>
              <w:t>nowledge of working with children with additional needs</w:t>
            </w:r>
          </w:p>
          <w:p w14:paraId="45641977" w14:textId="0CDD7A0A" w:rsidR="00B50863" w:rsidRPr="00B50863" w:rsidRDefault="00B50863" w:rsidP="00B50863">
            <w:pPr>
              <w:pStyle w:val="Heading6"/>
              <w:jc w:val="both"/>
              <w:outlineLvl w:val="5"/>
              <w:rPr>
                <w:rFonts w:asciiTheme="minorHAnsi" w:hAnsiTheme="minorHAnsi" w:cstheme="minorHAnsi"/>
                <w:b w:val="0"/>
                <w:sz w:val="20"/>
                <w:szCs w:val="20"/>
              </w:rPr>
            </w:pPr>
            <w:r w:rsidRPr="00B50863">
              <w:rPr>
                <w:rFonts w:asciiTheme="minorHAnsi" w:hAnsiTheme="minorHAnsi" w:cstheme="minorHAnsi"/>
                <w:b w:val="0"/>
                <w:sz w:val="20"/>
                <w:szCs w:val="20"/>
              </w:rPr>
              <w:t>Knowledge of supporting children to develop communication skills.</w:t>
            </w:r>
          </w:p>
        </w:tc>
        <w:tc>
          <w:tcPr>
            <w:tcW w:w="2522" w:type="dxa"/>
          </w:tcPr>
          <w:p w14:paraId="45641978"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Application form and interview</w:t>
            </w:r>
          </w:p>
        </w:tc>
      </w:tr>
      <w:tr w:rsidR="00FF5C60" w:rsidRPr="00FC34BD" w14:paraId="4564197F" w14:textId="77777777" w:rsidTr="00B50863">
        <w:trPr>
          <w:trHeight w:val="940"/>
        </w:trPr>
        <w:tc>
          <w:tcPr>
            <w:tcW w:w="1520" w:type="dxa"/>
          </w:tcPr>
          <w:p w14:paraId="4564197A" w14:textId="77777777" w:rsidR="00FF5C60" w:rsidRPr="00565375" w:rsidRDefault="00FF5C60" w:rsidP="00FC34BD">
            <w:pPr>
              <w:pStyle w:val="Heading6"/>
              <w:jc w:val="both"/>
              <w:outlineLvl w:val="5"/>
              <w:rPr>
                <w:rFonts w:asciiTheme="minorHAnsi" w:hAnsiTheme="minorHAnsi"/>
                <w:sz w:val="20"/>
                <w:szCs w:val="20"/>
              </w:rPr>
            </w:pPr>
          </w:p>
        </w:tc>
        <w:tc>
          <w:tcPr>
            <w:tcW w:w="3045" w:type="dxa"/>
          </w:tcPr>
          <w:p w14:paraId="4564197C" w14:textId="404FDB33" w:rsidR="00FF5C60" w:rsidRPr="00565375" w:rsidRDefault="00FF5C60" w:rsidP="00B50863">
            <w:pPr>
              <w:jc w:val="both"/>
              <w:rPr>
                <w:sz w:val="20"/>
                <w:szCs w:val="20"/>
              </w:rPr>
            </w:pPr>
            <w:r w:rsidRPr="00565375">
              <w:rPr>
                <w:sz w:val="20"/>
                <w:szCs w:val="20"/>
              </w:rPr>
              <w:t xml:space="preserve">Experience of facilitating </w:t>
            </w:r>
            <w:r w:rsidR="00E334CD" w:rsidRPr="00565375">
              <w:rPr>
                <w:sz w:val="20"/>
                <w:szCs w:val="20"/>
              </w:rPr>
              <w:t>group-based</w:t>
            </w:r>
            <w:r w:rsidRPr="00565375">
              <w:rPr>
                <w:sz w:val="20"/>
                <w:szCs w:val="20"/>
              </w:rPr>
              <w:t xml:space="preserve"> activities with adults.</w:t>
            </w:r>
          </w:p>
        </w:tc>
        <w:tc>
          <w:tcPr>
            <w:tcW w:w="3261" w:type="dxa"/>
          </w:tcPr>
          <w:p w14:paraId="4564197D" w14:textId="29F18DDA" w:rsidR="00FF5C60" w:rsidRPr="00B50863" w:rsidRDefault="00B50863" w:rsidP="00B50863">
            <w:pPr>
              <w:pStyle w:val="Heading6"/>
              <w:outlineLvl w:val="5"/>
              <w:rPr>
                <w:rFonts w:asciiTheme="minorHAnsi" w:hAnsiTheme="minorHAnsi" w:cstheme="minorHAnsi"/>
                <w:b w:val="0"/>
                <w:sz w:val="20"/>
                <w:szCs w:val="20"/>
              </w:rPr>
            </w:pPr>
            <w:r w:rsidRPr="00B50863">
              <w:rPr>
                <w:rFonts w:asciiTheme="minorHAnsi" w:hAnsiTheme="minorHAnsi" w:cstheme="minorHAnsi"/>
                <w:b w:val="0"/>
                <w:sz w:val="20"/>
                <w:szCs w:val="20"/>
              </w:rPr>
              <w:t>Demonstrate an understanding of the importance of age-appropriate quality play for a child’s development.</w:t>
            </w:r>
          </w:p>
        </w:tc>
        <w:tc>
          <w:tcPr>
            <w:tcW w:w="2522" w:type="dxa"/>
          </w:tcPr>
          <w:p w14:paraId="4564197E"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Application form and interview</w:t>
            </w:r>
          </w:p>
        </w:tc>
      </w:tr>
      <w:tr w:rsidR="00FF5C60" w:rsidRPr="00FC34BD" w14:paraId="4564198A" w14:textId="77777777" w:rsidTr="00B50863">
        <w:trPr>
          <w:trHeight w:val="3451"/>
        </w:trPr>
        <w:tc>
          <w:tcPr>
            <w:tcW w:w="1520" w:type="dxa"/>
          </w:tcPr>
          <w:p w14:paraId="45641980" w14:textId="77777777" w:rsidR="00FF5C60" w:rsidRPr="00565375" w:rsidRDefault="00FF5C60" w:rsidP="00FC34BD">
            <w:pPr>
              <w:pStyle w:val="Heading6"/>
              <w:jc w:val="both"/>
              <w:outlineLvl w:val="5"/>
              <w:rPr>
                <w:rFonts w:asciiTheme="minorHAnsi" w:hAnsiTheme="minorHAnsi"/>
                <w:sz w:val="20"/>
                <w:szCs w:val="20"/>
              </w:rPr>
            </w:pPr>
            <w:r w:rsidRPr="00565375">
              <w:rPr>
                <w:rFonts w:asciiTheme="minorHAnsi" w:hAnsiTheme="minorHAnsi"/>
                <w:sz w:val="20"/>
                <w:szCs w:val="20"/>
              </w:rPr>
              <w:t>Knowledge</w:t>
            </w:r>
          </w:p>
        </w:tc>
        <w:tc>
          <w:tcPr>
            <w:tcW w:w="3045" w:type="dxa"/>
          </w:tcPr>
          <w:p w14:paraId="45641981" w14:textId="06792CE6" w:rsidR="00FF5C60" w:rsidRPr="00565375" w:rsidRDefault="00B50863" w:rsidP="00FC34BD">
            <w:pPr>
              <w:jc w:val="both"/>
              <w:rPr>
                <w:sz w:val="20"/>
                <w:szCs w:val="20"/>
              </w:rPr>
            </w:pPr>
            <w:r>
              <w:rPr>
                <w:sz w:val="20"/>
                <w:szCs w:val="20"/>
              </w:rPr>
              <w:t xml:space="preserve">A </w:t>
            </w:r>
            <w:r w:rsidR="00FF5C60" w:rsidRPr="00565375">
              <w:rPr>
                <w:sz w:val="20"/>
                <w:szCs w:val="20"/>
              </w:rPr>
              <w:t>knowledge and understanding of child development and children/ family need.</w:t>
            </w:r>
          </w:p>
          <w:p w14:paraId="45641982" w14:textId="77777777" w:rsidR="00FF5C60" w:rsidRPr="00565375" w:rsidRDefault="00FF5C60" w:rsidP="00FC34BD">
            <w:pPr>
              <w:jc w:val="both"/>
              <w:rPr>
                <w:sz w:val="20"/>
                <w:szCs w:val="20"/>
              </w:rPr>
            </w:pPr>
          </w:p>
          <w:p w14:paraId="45641983" w14:textId="5CF7E301" w:rsidR="00FF5C60" w:rsidRPr="00565375" w:rsidRDefault="00B50863" w:rsidP="00FC34BD">
            <w:pPr>
              <w:jc w:val="both"/>
              <w:rPr>
                <w:sz w:val="20"/>
                <w:szCs w:val="20"/>
              </w:rPr>
            </w:pPr>
            <w:r>
              <w:rPr>
                <w:sz w:val="20"/>
                <w:szCs w:val="20"/>
              </w:rPr>
              <w:t xml:space="preserve">An </w:t>
            </w:r>
            <w:r w:rsidR="00FF5C60" w:rsidRPr="00565375">
              <w:rPr>
                <w:sz w:val="20"/>
                <w:szCs w:val="20"/>
              </w:rPr>
              <w:t xml:space="preserve">understanding of the importance of quality play provision for </w:t>
            </w:r>
            <w:r w:rsidR="00FC34BD" w:rsidRPr="00565375">
              <w:rPr>
                <w:sz w:val="20"/>
                <w:szCs w:val="20"/>
              </w:rPr>
              <w:t>children’s</w:t>
            </w:r>
            <w:r w:rsidR="00FF5C60" w:rsidRPr="00565375">
              <w:rPr>
                <w:sz w:val="20"/>
                <w:szCs w:val="20"/>
              </w:rPr>
              <w:t xml:space="preserve"> development</w:t>
            </w:r>
          </w:p>
          <w:p w14:paraId="45641984" w14:textId="77777777" w:rsidR="00FF5C60" w:rsidRPr="00565375" w:rsidRDefault="00FF5C60" w:rsidP="00FC34BD">
            <w:pPr>
              <w:jc w:val="both"/>
              <w:rPr>
                <w:sz w:val="20"/>
                <w:szCs w:val="20"/>
              </w:rPr>
            </w:pPr>
          </w:p>
          <w:p w14:paraId="45641985" w14:textId="3B8B9067" w:rsidR="00FF5C60" w:rsidRPr="00565375" w:rsidRDefault="00B50863" w:rsidP="00FC34BD">
            <w:pPr>
              <w:jc w:val="both"/>
              <w:rPr>
                <w:sz w:val="20"/>
                <w:szCs w:val="20"/>
              </w:rPr>
            </w:pPr>
            <w:r>
              <w:rPr>
                <w:sz w:val="20"/>
                <w:szCs w:val="20"/>
              </w:rPr>
              <w:t xml:space="preserve">An </w:t>
            </w:r>
            <w:r w:rsidR="00FF5C60" w:rsidRPr="00565375">
              <w:rPr>
                <w:sz w:val="20"/>
                <w:szCs w:val="20"/>
              </w:rPr>
              <w:t>understanding of the importance of parental involvement</w:t>
            </w:r>
            <w:r w:rsidR="008C3950">
              <w:rPr>
                <w:sz w:val="20"/>
                <w:szCs w:val="20"/>
              </w:rPr>
              <w:t>, and their role as their child’s first educator,</w:t>
            </w:r>
            <w:r w:rsidR="00FF5C60" w:rsidRPr="00565375">
              <w:rPr>
                <w:sz w:val="20"/>
                <w:szCs w:val="20"/>
              </w:rPr>
              <w:t xml:space="preserve"> in early years</w:t>
            </w:r>
          </w:p>
        </w:tc>
        <w:tc>
          <w:tcPr>
            <w:tcW w:w="3261" w:type="dxa"/>
          </w:tcPr>
          <w:p w14:paraId="45641986" w14:textId="77777777" w:rsidR="00FF5C60" w:rsidRPr="00565375" w:rsidRDefault="008944A1" w:rsidP="008944A1">
            <w:pPr>
              <w:pStyle w:val="Heading6"/>
              <w:spacing w:after="240"/>
              <w:jc w:val="both"/>
              <w:outlineLvl w:val="5"/>
              <w:rPr>
                <w:rFonts w:asciiTheme="minorHAnsi" w:hAnsiTheme="minorHAnsi"/>
                <w:b w:val="0"/>
                <w:sz w:val="20"/>
                <w:szCs w:val="20"/>
              </w:rPr>
            </w:pPr>
            <w:r w:rsidRPr="00565375">
              <w:rPr>
                <w:rFonts w:asciiTheme="minorHAnsi" w:hAnsiTheme="minorHAnsi"/>
                <w:b w:val="0"/>
                <w:sz w:val="20"/>
                <w:szCs w:val="20"/>
              </w:rPr>
              <w:t xml:space="preserve">Demonstrate </w:t>
            </w:r>
            <w:r w:rsidR="00FF5C60" w:rsidRPr="00565375">
              <w:rPr>
                <w:rFonts w:asciiTheme="minorHAnsi" w:hAnsiTheme="minorHAnsi"/>
                <w:b w:val="0"/>
                <w:sz w:val="20"/>
                <w:szCs w:val="20"/>
              </w:rPr>
              <w:t xml:space="preserve">knowledge </w:t>
            </w:r>
            <w:r w:rsidRPr="00565375">
              <w:rPr>
                <w:rFonts w:asciiTheme="minorHAnsi" w:hAnsiTheme="minorHAnsi"/>
                <w:b w:val="0"/>
                <w:sz w:val="20"/>
                <w:szCs w:val="20"/>
              </w:rPr>
              <w:t>of Sure</w:t>
            </w:r>
            <w:r w:rsidR="00FC5C9F" w:rsidRPr="00565375">
              <w:rPr>
                <w:rFonts w:asciiTheme="minorHAnsi" w:hAnsiTheme="minorHAnsi"/>
                <w:b w:val="0"/>
                <w:sz w:val="20"/>
                <w:szCs w:val="20"/>
              </w:rPr>
              <w:t xml:space="preserve"> </w:t>
            </w:r>
            <w:r w:rsidRPr="00565375">
              <w:rPr>
                <w:rFonts w:asciiTheme="minorHAnsi" w:hAnsiTheme="minorHAnsi"/>
                <w:b w:val="0"/>
                <w:sz w:val="20"/>
                <w:szCs w:val="20"/>
              </w:rPr>
              <w:t>Start and the principles of</w:t>
            </w:r>
            <w:r w:rsidR="00FF5C60" w:rsidRPr="00565375">
              <w:rPr>
                <w:rFonts w:asciiTheme="minorHAnsi" w:hAnsiTheme="minorHAnsi"/>
                <w:b w:val="0"/>
                <w:sz w:val="20"/>
                <w:szCs w:val="20"/>
              </w:rPr>
              <w:t xml:space="preserve"> partnership</w:t>
            </w:r>
          </w:p>
          <w:p w14:paraId="45641987" w14:textId="77777777" w:rsidR="00FC5C9F" w:rsidRPr="00565375" w:rsidRDefault="00FC5C9F" w:rsidP="00FC5C9F">
            <w:pPr>
              <w:rPr>
                <w:sz w:val="20"/>
                <w:szCs w:val="20"/>
              </w:rPr>
            </w:pPr>
          </w:p>
          <w:p w14:paraId="61BE2259" w14:textId="77777777" w:rsidR="00FC5C9F" w:rsidRDefault="00FC5C9F" w:rsidP="00FC5C9F">
            <w:pPr>
              <w:rPr>
                <w:sz w:val="20"/>
                <w:szCs w:val="20"/>
              </w:rPr>
            </w:pPr>
            <w:r w:rsidRPr="00565375">
              <w:rPr>
                <w:sz w:val="20"/>
                <w:szCs w:val="20"/>
              </w:rPr>
              <w:t>Demonstrate an understanding of the issues facing families in West Belfast</w:t>
            </w:r>
          </w:p>
          <w:p w14:paraId="53897B1A" w14:textId="77777777" w:rsidR="00B50863" w:rsidRDefault="00B50863" w:rsidP="00FC5C9F">
            <w:pPr>
              <w:rPr>
                <w:sz w:val="20"/>
                <w:szCs w:val="20"/>
              </w:rPr>
            </w:pPr>
          </w:p>
          <w:p w14:paraId="32931FE5" w14:textId="77777777" w:rsidR="00B50863" w:rsidRDefault="00B50863" w:rsidP="00FC5C9F">
            <w:pPr>
              <w:rPr>
                <w:sz w:val="20"/>
                <w:szCs w:val="20"/>
              </w:rPr>
            </w:pPr>
          </w:p>
          <w:p w14:paraId="6C83A268" w14:textId="77777777" w:rsidR="00B50863" w:rsidRDefault="00B50863" w:rsidP="00FC5C9F">
            <w:pPr>
              <w:rPr>
                <w:sz w:val="20"/>
                <w:szCs w:val="20"/>
              </w:rPr>
            </w:pPr>
          </w:p>
          <w:p w14:paraId="45641988" w14:textId="513B56F4" w:rsidR="00B50863" w:rsidRPr="00565375" w:rsidRDefault="00B50863" w:rsidP="00FC5C9F">
            <w:pPr>
              <w:rPr>
                <w:sz w:val="20"/>
                <w:szCs w:val="20"/>
              </w:rPr>
            </w:pPr>
          </w:p>
        </w:tc>
        <w:tc>
          <w:tcPr>
            <w:tcW w:w="2522" w:type="dxa"/>
          </w:tcPr>
          <w:p w14:paraId="45641989" w14:textId="77777777" w:rsidR="00FF5C60" w:rsidRPr="00565375" w:rsidRDefault="00FC34BD" w:rsidP="00FC34BD">
            <w:pPr>
              <w:pStyle w:val="Heading6"/>
              <w:jc w:val="both"/>
              <w:outlineLvl w:val="5"/>
              <w:rPr>
                <w:rFonts w:asciiTheme="minorHAnsi" w:hAnsiTheme="minorHAnsi"/>
                <w:sz w:val="20"/>
                <w:szCs w:val="20"/>
              </w:rPr>
            </w:pPr>
            <w:r w:rsidRPr="00565375">
              <w:rPr>
                <w:rFonts w:asciiTheme="minorHAnsi" w:hAnsiTheme="minorHAnsi"/>
                <w:sz w:val="20"/>
                <w:szCs w:val="20"/>
              </w:rPr>
              <w:t>Application form and interview</w:t>
            </w:r>
          </w:p>
        </w:tc>
      </w:tr>
      <w:tr w:rsidR="00FC34BD" w:rsidRPr="00FC34BD" w14:paraId="45641996" w14:textId="77777777" w:rsidTr="00B50863">
        <w:trPr>
          <w:trHeight w:val="2337"/>
        </w:trPr>
        <w:tc>
          <w:tcPr>
            <w:tcW w:w="1520" w:type="dxa"/>
          </w:tcPr>
          <w:p w14:paraId="4564198B" w14:textId="77777777" w:rsidR="00FC34BD" w:rsidRPr="00565375" w:rsidRDefault="00FC34BD" w:rsidP="00FC34BD">
            <w:pPr>
              <w:pStyle w:val="Heading6"/>
              <w:jc w:val="both"/>
              <w:outlineLvl w:val="5"/>
              <w:rPr>
                <w:rFonts w:asciiTheme="minorHAnsi" w:hAnsiTheme="minorHAnsi"/>
                <w:sz w:val="20"/>
                <w:szCs w:val="20"/>
              </w:rPr>
            </w:pPr>
            <w:r w:rsidRPr="00565375">
              <w:rPr>
                <w:rFonts w:asciiTheme="minorHAnsi" w:hAnsiTheme="minorHAnsi"/>
                <w:sz w:val="20"/>
                <w:szCs w:val="20"/>
              </w:rPr>
              <w:t>Abilities</w:t>
            </w:r>
          </w:p>
        </w:tc>
        <w:tc>
          <w:tcPr>
            <w:tcW w:w="3045" w:type="dxa"/>
          </w:tcPr>
          <w:p w14:paraId="4564198C" w14:textId="74CCB1E0" w:rsidR="00FC34BD" w:rsidRDefault="00FC34BD" w:rsidP="00FC34BD">
            <w:pPr>
              <w:jc w:val="both"/>
              <w:rPr>
                <w:sz w:val="20"/>
                <w:szCs w:val="20"/>
              </w:rPr>
            </w:pPr>
            <w:r w:rsidRPr="00565375">
              <w:rPr>
                <w:sz w:val="20"/>
                <w:szCs w:val="20"/>
              </w:rPr>
              <w:t>To work co-operatively within a team</w:t>
            </w:r>
            <w:r w:rsidR="00B50863">
              <w:rPr>
                <w:sz w:val="20"/>
                <w:szCs w:val="20"/>
              </w:rPr>
              <w:t>.</w:t>
            </w:r>
          </w:p>
          <w:p w14:paraId="6BD0E133" w14:textId="77777777" w:rsidR="00B50863" w:rsidRDefault="00B50863" w:rsidP="00FC34BD">
            <w:pPr>
              <w:jc w:val="both"/>
              <w:rPr>
                <w:sz w:val="20"/>
                <w:szCs w:val="20"/>
              </w:rPr>
            </w:pPr>
          </w:p>
          <w:p w14:paraId="45C85827" w14:textId="5532FC17" w:rsidR="00BA2408" w:rsidRPr="00565375" w:rsidRDefault="00BA2408" w:rsidP="00FC34BD">
            <w:pPr>
              <w:jc w:val="both"/>
              <w:rPr>
                <w:sz w:val="20"/>
                <w:szCs w:val="20"/>
              </w:rPr>
            </w:pPr>
            <w:r>
              <w:rPr>
                <w:sz w:val="20"/>
                <w:szCs w:val="20"/>
              </w:rPr>
              <w:t>Ability to plan, deliver and evaluate play based programmes.</w:t>
            </w:r>
          </w:p>
          <w:p w14:paraId="4564198D" w14:textId="77777777" w:rsidR="00FC5C9F" w:rsidRPr="00565375" w:rsidRDefault="00FC5C9F" w:rsidP="00FC34BD">
            <w:pPr>
              <w:jc w:val="both"/>
              <w:rPr>
                <w:sz w:val="20"/>
                <w:szCs w:val="20"/>
              </w:rPr>
            </w:pPr>
          </w:p>
          <w:p w14:paraId="4564198E" w14:textId="77777777" w:rsidR="00FC34BD" w:rsidRPr="00565375" w:rsidRDefault="00FC34BD" w:rsidP="00FC34BD">
            <w:pPr>
              <w:jc w:val="both"/>
              <w:rPr>
                <w:sz w:val="20"/>
                <w:szCs w:val="20"/>
              </w:rPr>
            </w:pPr>
            <w:r w:rsidRPr="00565375">
              <w:rPr>
                <w:sz w:val="20"/>
                <w:szCs w:val="20"/>
              </w:rPr>
              <w:t>Ability to work in a range of locations</w:t>
            </w:r>
          </w:p>
          <w:p w14:paraId="4564198F" w14:textId="77777777" w:rsidR="00FC5C9F" w:rsidRPr="00565375" w:rsidRDefault="00FC5C9F" w:rsidP="00FC34BD">
            <w:pPr>
              <w:jc w:val="both"/>
              <w:rPr>
                <w:sz w:val="20"/>
                <w:szCs w:val="20"/>
              </w:rPr>
            </w:pPr>
          </w:p>
          <w:p w14:paraId="45641990" w14:textId="77777777" w:rsidR="00FC34BD" w:rsidRPr="00565375" w:rsidRDefault="00FC34BD" w:rsidP="00FC34BD">
            <w:pPr>
              <w:jc w:val="both"/>
              <w:rPr>
                <w:sz w:val="20"/>
                <w:szCs w:val="20"/>
              </w:rPr>
            </w:pPr>
            <w:r w:rsidRPr="00565375">
              <w:rPr>
                <w:sz w:val="20"/>
                <w:szCs w:val="20"/>
              </w:rPr>
              <w:t>Ability to lift/move large and bulky items of equipment safely</w:t>
            </w:r>
          </w:p>
        </w:tc>
        <w:tc>
          <w:tcPr>
            <w:tcW w:w="3261" w:type="dxa"/>
          </w:tcPr>
          <w:p w14:paraId="45641991" w14:textId="77777777" w:rsidR="00FC34BD" w:rsidRPr="00565375" w:rsidRDefault="00FC5C9F" w:rsidP="00FC34BD">
            <w:pPr>
              <w:pStyle w:val="Heading6"/>
              <w:jc w:val="both"/>
              <w:outlineLvl w:val="5"/>
              <w:rPr>
                <w:rFonts w:asciiTheme="minorHAnsi" w:hAnsiTheme="minorHAnsi"/>
                <w:b w:val="0"/>
                <w:sz w:val="20"/>
                <w:szCs w:val="20"/>
              </w:rPr>
            </w:pPr>
            <w:r w:rsidRPr="00565375">
              <w:rPr>
                <w:rFonts w:asciiTheme="minorHAnsi" w:hAnsiTheme="minorHAnsi"/>
                <w:b w:val="0"/>
                <w:sz w:val="20"/>
                <w:szCs w:val="20"/>
              </w:rPr>
              <w:t>Demonstrate motivation and ability to work in co-operation with other team members as well as on their own.</w:t>
            </w:r>
          </w:p>
          <w:p w14:paraId="45641992" w14:textId="77777777" w:rsidR="00FC5C9F" w:rsidRPr="00565375" w:rsidRDefault="00FC5C9F" w:rsidP="00FC5C9F">
            <w:pPr>
              <w:rPr>
                <w:sz w:val="20"/>
                <w:szCs w:val="20"/>
              </w:rPr>
            </w:pPr>
            <w:r w:rsidRPr="00565375">
              <w:rPr>
                <w:sz w:val="20"/>
                <w:szCs w:val="20"/>
              </w:rPr>
              <w:t>Applicants should have experience in planning and prioritising their own work</w:t>
            </w:r>
          </w:p>
          <w:p w14:paraId="45641993" w14:textId="77777777" w:rsidR="00FC5C9F" w:rsidRPr="00565375" w:rsidRDefault="00FC5C9F" w:rsidP="00FC5C9F">
            <w:pPr>
              <w:rPr>
                <w:sz w:val="20"/>
                <w:szCs w:val="20"/>
              </w:rPr>
            </w:pPr>
            <w:r w:rsidRPr="00565375">
              <w:rPr>
                <w:sz w:val="20"/>
                <w:szCs w:val="20"/>
              </w:rPr>
              <w:t>Demonstrate an ability to work flexible hours and locations</w:t>
            </w:r>
          </w:p>
          <w:p w14:paraId="45641994" w14:textId="77777777" w:rsidR="00FC5C9F" w:rsidRPr="00565375" w:rsidRDefault="00FC5C9F" w:rsidP="00FC5C9F">
            <w:pPr>
              <w:rPr>
                <w:sz w:val="20"/>
                <w:szCs w:val="20"/>
              </w:rPr>
            </w:pPr>
            <w:r w:rsidRPr="00565375">
              <w:rPr>
                <w:sz w:val="20"/>
                <w:szCs w:val="20"/>
              </w:rPr>
              <w:t>Demonstrate an ability to lift/move equipment safely</w:t>
            </w:r>
          </w:p>
        </w:tc>
        <w:tc>
          <w:tcPr>
            <w:tcW w:w="2522" w:type="dxa"/>
          </w:tcPr>
          <w:p w14:paraId="45641995" w14:textId="77777777" w:rsidR="00FC34BD" w:rsidRPr="00565375" w:rsidRDefault="00FC34BD" w:rsidP="00FC34BD">
            <w:pPr>
              <w:pStyle w:val="Heading6"/>
              <w:jc w:val="both"/>
              <w:outlineLvl w:val="5"/>
              <w:rPr>
                <w:rFonts w:asciiTheme="minorHAnsi" w:hAnsiTheme="minorHAnsi"/>
                <w:sz w:val="20"/>
                <w:szCs w:val="20"/>
              </w:rPr>
            </w:pPr>
            <w:r w:rsidRPr="00565375">
              <w:rPr>
                <w:rFonts w:asciiTheme="minorHAnsi" w:hAnsiTheme="minorHAnsi"/>
                <w:sz w:val="20"/>
                <w:szCs w:val="20"/>
              </w:rPr>
              <w:t>Application form and interview</w:t>
            </w:r>
          </w:p>
        </w:tc>
      </w:tr>
    </w:tbl>
    <w:p w14:paraId="45641997" w14:textId="77777777" w:rsidR="004264D5" w:rsidRDefault="004264D5"/>
    <w:sectPr w:rsidR="004264D5" w:rsidSect="00FB4073">
      <w:headerReference w:type="default" r:id="rId10"/>
      <w:pgSz w:w="11906" w:h="16838"/>
      <w:pgMar w:top="340"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2143" w14:textId="77777777" w:rsidR="00AC4A61" w:rsidRDefault="00AC4A61" w:rsidP="00FB4073">
      <w:pPr>
        <w:spacing w:after="0" w:line="240" w:lineRule="auto"/>
      </w:pPr>
      <w:r>
        <w:separator/>
      </w:r>
    </w:p>
  </w:endnote>
  <w:endnote w:type="continuationSeparator" w:id="0">
    <w:p w14:paraId="2B8A68ED" w14:textId="77777777" w:rsidR="00AC4A61" w:rsidRDefault="00AC4A61" w:rsidP="00FB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E1C0" w14:textId="77777777" w:rsidR="00AC4A61" w:rsidRDefault="00AC4A61" w:rsidP="00FB4073">
      <w:pPr>
        <w:spacing w:after="0" w:line="240" w:lineRule="auto"/>
      </w:pPr>
      <w:r>
        <w:separator/>
      </w:r>
    </w:p>
  </w:footnote>
  <w:footnote w:type="continuationSeparator" w:id="0">
    <w:p w14:paraId="3AA7482C" w14:textId="77777777" w:rsidR="00AC4A61" w:rsidRDefault="00AC4A61" w:rsidP="00FB4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A31C" w14:textId="3A68F09D" w:rsidR="00FB4073" w:rsidRDefault="00FB4073" w:rsidP="00FB4073">
    <w:pPr>
      <w:pStyle w:val="Header"/>
      <w:jc w:val="center"/>
    </w:pPr>
    <w:r>
      <w:rPr>
        <w:noProof/>
        <w:lang w:eastAsia="en-GB"/>
      </w:rPr>
      <w:drawing>
        <wp:inline distT="0" distB="0" distL="0" distR="0" wp14:anchorId="4C8EAC9B" wp14:editId="188089B5">
          <wp:extent cx="5486487" cy="1333500"/>
          <wp:effectExtent l="19050" t="0" r="0" b="0"/>
          <wp:docPr id="1" name="Picture 1" descr="http://www.childcarepartnerships-ni.org/wp-content/uploads/2013/12/Beech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carepartnerships-ni.org/wp-content/uploads/2013/12/Beechmount.jpg"/>
                  <pic:cNvPicPr>
                    <a:picLocks noChangeAspect="1" noChangeArrowheads="1"/>
                  </pic:cNvPicPr>
                </pic:nvPicPr>
                <pic:blipFill>
                  <a:blip r:embed="rId1" cstate="print"/>
                  <a:srcRect/>
                  <a:stretch>
                    <a:fillRect/>
                  </a:stretch>
                </pic:blipFill>
                <pic:spPr bwMode="auto">
                  <a:xfrm>
                    <a:off x="0" y="0"/>
                    <a:ext cx="5498501" cy="1336420"/>
                  </a:xfrm>
                  <a:prstGeom prst="rect">
                    <a:avLst/>
                  </a:prstGeom>
                  <a:noFill/>
                  <a:ln w="9525">
                    <a:noFill/>
                    <a:miter lim="800000"/>
                    <a:headEnd/>
                    <a:tailEnd/>
                  </a:ln>
                </pic:spPr>
              </pic:pic>
            </a:graphicData>
          </a:graphic>
        </wp:inline>
      </w:drawing>
    </w:r>
  </w:p>
  <w:p w14:paraId="278F849D" w14:textId="77777777" w:rsidR="00FB4073" w:rsidRDefault="00FB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45913"/>
    <w:multiLevelType w:val="hybridMultilevel"/>
    <w:tmpl w:val="9FA64362"/>
    <w:lvl w:ilvl="0" w:tplc="0A24549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C664C1"/>
    <w:multiLevelType w:val="hybridMultilevel"/>
    <w:tmpl w:val="3020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B5279"/>
    <w:multiLevelType w:val="hybridMultilevel"/>
    <w:tmpl w:val="836A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F3026"/>
    <w:multiLevelType w:val="hybridMultilevel"/>
    <w:tmpl w:val="9FFE3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97195"/>
    <w:multiLevelType w:val="hybridMultilevel"/>
    <w:tmpl w:val="A1888492"/>
    <w:lvl w:ilvl="0" w:tplc="51A22B2E">
      <w:start w:val="1"/>
      <w:numFmt w:val="decimal"/>
      <w:lvlText w:val="%1"/>
      <w:lvlJc w:val="left"/>
      <w:pPr>
        <w:tabs>
          <w:tab w:val="num" w:pos="1080"/>
        </w:tabs>
        <w:ind w:left="1080" w:hanging="72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BF61789"/>
    <w:multiLevelType w:val="hybridMultilevel"/>
    <w:tmpl w:val="565A1D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B96FB9"/>
    <w:multiLevelType w:val="hybridMultilevel"/>
    <w:tmpl w:val="DAB6283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064287"/>
    <w:multiLevelType w:val="hybridMultilevel"/>
    <w:tmpl w:val="35F69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871359"/>
    <w:multiLevelType w:val="hybridMultilevel"/>
    <w:tmpl w:val="FA16A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4"/>
  </w:num>
  <w:num w:numId="6">
    <w:abstractNumId w:val="6"/>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5"/>
    <w:rsid w:val="00000D61"/>
    <w:rsid w:val="00322EFA"/>
    <w:rsid w:val="004264D5"/>
    <w:rsid w:val="004D4FE4"/>
    <w:rsid w:val="004E16AF"/>
    <w:rsid w:val="00565375"/>
    <w:rsid w:val="007856B7"/>
    <w:rsid w:val="007A2E9E"/>
    <w:rsid w:val="008944A1"/>
    <w:rsid w:val="008C3950"/>
    <w:rsid w:val="008F6DE9"/>
    <w:rsid w:val="0094510D"/>
    <w:rsid w:val="009F0D32"/>
    <w:rsid w:val="00A6162D"/>
    <w:rsid w:val="00AC4A61"/>
    <w:rsid w:val="00B50863"/>
    <w:rsid w:val="00BA2408"/>
    <w:rsid w:val="00CD0192"/>
    <w:rsid w:val="00CD7D93"/>
    <w:rsid w:val="00D84740"/>
    <w:rsid w:val="00DB3F08"/>
    <w:rsid w:val="00DC5FF9"/>
    <w:rsid w:val="00E334CD"/>
    <w:rsid w:val="00ED6136"/>
    <w:rsid w:val="00F34CC2"/>
    <w:rsid w:val="00F571B4"/>
    <w:rsid w:val="00F67714"/>
    <w:rsid w:val="00FA1CF5"/>
    <w:rsid w:val="00FB4073"/>
    <w:rsid w:val="00FC34BD"/>
    <w:rsid w:val="00FC5C9F"/>
    <w:rsid w:val="00FF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192A"/>
  <w15:docId w15:val="{5CBC4CEC-F6CF-4366-A8C5-CBFD4CD8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iPriority w:val="99"/>
    <w:qFormat/>
    <w:rsid w:val="004D4FE4"/>
    <w:pPr>
      <w:keepNext/>
      <w:spacing w:after="0" w:line="240" w:lineRule="auto"/>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F9"/>
    <w:pPr>
      <w:ind w:left="720"/>
      <w:contextualSpacing/>
    </w:pPr>
  </w:style>
  <w:style w:type="character" w:customStyle="1" w:styleId="Heading6Char">
    <w:name w:val="Heading 6 Char"/>
    <w:basedOn w:val="DefaultParagraphFont"/>
    <w:link w:val="Heading6"/>
    <w:uiPriority w:val="99"/>
    <w:rsid w:val="004D4FE4"/>
    <w:rPr>
      <w:rFonts w:ascii="Times New Roman" w:eastAsia="Times New Roman" w:hAnsi="Times New Roman" w:cs="Times New Roman"/>
      <w:b/>
      <w:bCs/>
      <w:sz w:val="26"/>
      <w:szCs w:val="26"/>
    </w:rPr>
  </w:style>
  <w:style w:type="paragraph" w:styleId="BodyText">
    <w:name w:val="Body Text"/>
    <w:basedOn w:val="Normal"/>
    <w:link w:val="BodyTextChar"/>
    <w:uiPriority w:val="99"/>
    <w:rsid w:val="004D4FE4"/>
    <w:pPr>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4D4FE4"/>
    <w:rPr>
      <w:rFonts w:ascii="Times New Roman" w:eastAsia="Times New Roman" w:hAnsi="Times New Roman" w:cs="Times New Roman"/>
      <w:sz w:val="26"/>
      <w:szCs w:val="26"/>
    </w:rPr>
  </w:style>
  <w:style w:type="table" w:styleId="TableGrid">
    <w:name w:val="Table Grid"/>
    <w:basedOn w:val="TableNormal"/>
    <w:uiPriority w:val="59"/>
    <w:rsid w:val="00FF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75"/>
    <w:rPr>
      <w:rFonts w:ascii="Tahoma" w:hAnsi="Tahoma" w:cs="Tahoma"/>
      <w:sz w:val="16"/>
      <w:szCs w:val="16"/>
    </w:rPr>
  </w:style>
  <w:style w:type="paragraph" w:styleId="Header">
    <w:name w:val="header"/>
    <w:basedOn w:val="Normal"/>
    <w:link w:val="HeaderChar"/>
    <w:uiPriority w:val="99"/>
    <w:unhideWhenUsed/>
    <w:rsid w:val="00FB4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073"/>
  </w:style>
  <w:style w:type="paragraph" w:styleId="Footer">
    <w:name w:val="footer"/>
    <w:basedOn w:val="Normal"/>
    <w:link w:val="FooterChar"/>
    <w:uiPriority w:val="99"/>
    <w:unhideWhenUsed/>
    <w:rsid w:val="00FB4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0507C9FAB8BB45BFD58CC7DA757E9A" ma:contentTypeVersion="18" ma:contentTypeDescription="Create a new document." ma:contentTypeScope="" ma:versionID="31c64c40b38c88851840be6dc309c8de">
  <xsd:schema xmlns:xsd="http://www.w3.org/2001/XMLSchema" xmlns:xs="http://www.w3.org/2001/XMLSchema" xmlns:p="http://schemas.microsoft.com/office/2006/metadata/properties" xmlns:ns3="7c121cb3-3d3a-4b11-8d0b-2e210e4b6c37" xmlns:ns4="bf7549b8-a6f1-421e-a053-8b58c4f91430" targetNamespace="http://schemas.microsoft.com/office/2006/metadata/properties" ma:root="true" ma:fieldsID="628f7cd59aea947a9386c6c937b8d672" ns3:_="" ns4:_="">
    <xsd:import namespace="7c121cb3-3d3a-4b11-8d0b-2e210e4b6c37"/>
    <xsd:import namespace="bf7549b8-a6f1-421e-a053-8b58c4f914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1cb3-3d3a-4b11-8d0b-2e210e4b6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549b8-a6f1-421e-a053-8b58c4f914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121cb3-3d3a-4b11-8d0b-2e210e4b6c37" xsi:nil="true"/>
  </documentManagement>
</p:properties>
</file>

<file path=customXml/itemProps1.xml><?xml version="1.0" encoding="utf-8"?>
<ds:datastoreItem xmlns:ds="http://schemas.openxmlformats.org/officeDocument/2006/customXml" ds:itemID="{078BBBFE-C034-4396-B4E5-BA0C103543FF}">
  <ds:schemaRefs>
    <ds:schemaRef ds:uri="http://schemas.microsoft.com/sharepoint/v3/contenttype/forms"/>
  </ds:schemaRefs>
</ds:datastoreItem>
</file>

<file path=customXml/itemProps2.xml><?xml version="1.0" encoding="utf-8"?>
<ds:datastoreItem xmlns:ds="http://schemas.openxmlformats.org/officeDocument/2006/customXml" ds:itemID="{0E620057-7928-477A-82FB-B575B477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21cb3-3d3a-4b11-8d0b-2e210e4b6c37"/>
    <ds:schemaRef ds:uri="bf7549b8-a6f1-421e-a053-8b58c4f91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58EDA-A000-4B53-BF24-D120E5D5A9CE}">
  <ds:schemaRef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bf7549b8-a6f1-421e-a053-8b58c4f91430"/>
    <ds:schemaRef ds:uri="7c121cb3-3d3a-4b11-8d0b-2e210e4b6c3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Ambrose</dc:creator>
  <cp:lastModifiedBy>Pamela Llewellyn</cp:lastModifiedBy>
  <cp:revision>3</cp:revision>
  <cp:lastPrinted>2015-08-21T09:29:00Z</cp:lastPrinted>
  <dcterms:created xsi:type="dcterms:W3CDTF">2025-01-03T09:57:00Z</dcterms:created>
  <dcterms:modified xsi:type="dcterms:W3CDTF">2025-01-06T11:39:00Z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0x010100EE0507C9FAB8BB45BFD58CC7DA757E9A</vt:lpwstr>
  </property>
</Properties>
</file>