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06B6D" w14:textId="3B39D537" w:rsidR="00706FEE" w:rsidRDefault="00FA34C3" w:rsidP="005305BF">
      <w:pPr>
        <w:jc w:val="both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F491E2B" wp14:editId="39BBCE32">
            <wp:simplePos x="0" y="0"/>
            <wp:positionH relativeFrom="margin">
              <wp:align>right</wp:align>
            </wp:positionH>
            <wp:positionV relativeFrom="paragraph">
              <wp:posOffset>-273132</wp:posOffset>
            </wp:positionV>
            <wp:extent cx="1021278" cy="1021278"/>
            <wp:effectExtent l="0" t="0" r="7620" b="7620"/>
            <wp:wrapNone/>
            <wp:docPr id="394232997" name="Picture 1" descr="A black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232997" name="Picture 1" descr="A black and orang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278" cy="10212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Dive</w:t>
      </w:r>
      <w:r w:rsidR="00B779AE">
        <w:rPr>
          <w:b/>
          <w:bCs/>
        </w:rPr>
        <w:t>rse Youth NI</w:t>
      </w:r>
    </w:p>
    <w:p w14:paraId="2E090312" w14:textId="11C17F2C" w:rsidR="00B779AE" w:rsidRDefault="00B779AE" w:rsidP="000108C7">
      <w:pPr>
        <w:spacing w:after="0"/>
        <w:jc w:val="both"/>
      </w:pPr>
      <w:r>
        <w:t>275A Antrim Road</w:t>
      </w:r>
    </w:p>
    <w:p w14:paraId="5DD2556E" w14:textId="63A798E1" w:rsidR="00B779AE" w:rsidRDefault="00B779AE" w:rsidP="000108C7">
      <w:pPr>
        <w:spacing w:after="0"/>
        <w:jc w:val="both"/>
      </w:pPr>
      <w:r>
        <w:t>Belfast</w:t>
      </w:r>
    </w:p>
    <w:p w14:paraId="470B9CCF" w14:textId="7757A1DC" w:rsidR="00B779AE" w:rsidRPr="00B779AE" w:rsidRDefault="00B779AE" w:rsidP="000108C7">
      <w:pPr>
        <w:spacing w:after="0"/>
        <w:jc w:val="both"/>
      </w:pPr>
      <w:r>
        <w:t>BT15 2GZ</w:t>
      </w:r>
    </w:p>
    <w:p w14:paraId="7B3366BB" w14:textId="77777777" w:rsidR="00706FEE" w:rsidRDefault="00706FEE" w:rsidP="005305BF">
      <w:pPr>
        <w:jc w:val="both"/>
        <w:rPr>
          <w:b/>
          <w:bCs/>
        </w:rPr>
      </w:pPr>
    </w:p>
    <w:p w14:paraId="6ED3F41D" w14:textId="7CD28B40" w:rsidR="00FA34C3" w:rsidRPr="000108C7" w:rsidRDefault="00B779AE" w:rsidP="000108C7">
      <w:pPr>
        <w:jc w:val="center"/>
        <w:rPr>
          <w:b/>
          <w:bCs/>
          <w:sz w:val="32"/>
          <w:szCs w:val="32"/>
        </w:rPr>
      </w:pPr>
      <w:r w:rsidRPr="000108C7">
        <w:rPr>
          <w:b/>
          <w:bCs/>
          <w:sz w:val="32"/>
          <w:szCs w:val="32"/>
        </w:rPr>
        <w:t>Job Descr</w:t>
      </w:r>
      <w:r w:rsidR="000108C7" w:rsidRPr="000108C7">
        <w:rPr>
          <w:b/>
          <w:bCs/>
          <w:sz w:val="32"/>
          <w:szCs w:val="32"/>
        </w:rPr>
        <w:t>iption</w:t>
      </w:r>
    </w:p>
    <w:p w14:paraId="284BCB81" w14:textId="7609BE3C" w:rsidR="00D11676" w:rsidRPr="00851E85" w:rsidRDefault="00D11676" w:rsidP="005305BF">
      <w:pPr>
        <w:jc w:val="both"/>
      </w:pPr>
      <w:r w:rsidRPr="00D11676">
        <w:rPr>
          <w:b/>
          <w:bCs/>
        </w:rPr>
        <w:t>Job Title:</w:t>
      </w:r>
      <w:r w:rsidRPr="00D11676">
        <w:t xml:space="preserve"> Project Outreach Coordinator</w:t>
      </w:r>
    </w:p>
    <w:p w14:paraId="49F9C4F8" w14:textId="444DC59D" w:rsidR="00D11676" w:rsidRDefault="00D11676" w:rsidP="005305BF">
      <w:pPr>
        <w:jc w:val="both"/>
      </w:pPr>
      <w:r w:rsidRPr="00D11676">
        <w:rPr>
          <w:b/>
          <w:bCs/>
        </w:rPr>
        <w:t>Salary:</w:t>
      </w:r>
      <w:r w:rsidRPr="00D11676">
        <w:t xml:space="preserve"> </w:t>
      </w:r>
      <w:r w:rsidRPr="00851E85">
        <w:t>£20,000 per annum</w:t>
      </w:r>
      <w:r w:rsidR="006E6620">
        <w:t xml:space="preserve"> (£35,000 fulltime e</w:t>
      </w:r>
      <w:r w:rsidR="00DA5BCD">
        <w:t>quivalent for 37.5 hours)</w:t>
      </w:r>
    </w:p>
    <w:p w14:paraId="1E212E92" w14:textId="2A12BF4A" w:rsidR="00D11676" w:rsidRPr="00851E85" w:rsidRDefault="00964EB9" w:rsidP="005305BF">
      <w:pPr>
        <w:jc w:val="both"/>
      </w:pPr>
      <w:r>
        <w:rPr>
          <w:b/>
          <w:bCs/>
        </w:rPr>
        <w:t xml:space="preserve">Working </w:t>
      </w:r>
      <w:r w:rsidR="00D11676" w:rsidRPr="00D11676">
        <w:rPr>
          <w:b/>
          <w:bCs/>
        </w:rPr>
        <w:t>Hours:</w:t>
      </w:r>
      <w:r w:rsidR="00D11676" w:rsidRPr="00D11676">
        <w:t xml:space="preserve"> </w:t>
      </w:r>
      <w:r w:rsidR="00D11676" w:rsidRPr="00851E85">
        <w:t>Part</w:t>
      </w:r>
      <w:r w:rsidR="00D11676" w:rsidRPr="00D11676">
        <w:t>-time (</w:t>
      </w:r>
      <w:r w:rsidR="00D11676" w:rsidRPr="00851E85">
        <w:t>20</w:t>
      </w:r>
      <w:r w:rsidR="00D11676" w:rsidRPr="00D11676">
        <w:t xml:space="preserve"> hours per week)</w:t>
      </w:r>
    </w:p>
    <w:p w14:paraId="12A2B082" w14:textId="77777777" w:rsidR="00D11676" w:rsidRPr="00851E85" w:rsidRDefault="00D11676" w:rsidP="005305BF">
      <w:pPr>
        <w:jc w:val="both"/>
      </w:pPr>
      <w:r w:rsidRPr="00D11676">
        <w:rPr>
          <w:b/>
          <w:bCs/>
        </w:rPr>
        <w:t>Location:</w:t>
      </w:r>
      <w:r w:rsidRPr="00D11676">
        <w:t xml:space="preserve"> Northern Ireland</w:t>
      </w:r>
    </w:p>
    <w:p w14:paraId="1C45FFE9" w14:textId="1A2DEF17" w:rsidR="00D11676" w:rsidRPr="00D11676" w:rsidRDefault="00D11676" w:rsidP="005305BF">
      <w:pPr>
        <w:jc w:val="both"/>
      </w:pPr>
      <w:r w:rsidRPr="00D11676">
        <w:rPr>
          <w:b/>
          <w:bCs/>
        </w:rPr>
        <w:t>Re</w:t>
      </w:r>
      <w:r w:rsidR="00010A33">
        <w:rPr>
          <w:b/>
          <w:bCs/>
        </w:rPr>
        <w:t>sponsible</w:t>
      </w:r>
      <w:r w:rsidRPr="00D11676">
        <w:rPr>
          <w:b/>
          <w:bCs/>
        </w:rPr>
        <w:t xml:space="preserve"> to:</w:t>
      </w:r>
      <w:r w:rsidRPr="00D11676">
        <w:t xml:space="preserve"> Operations Manager</w:t>
      </w:r>
    </w:p>
    <w:p w14:paraId="44774CF6" w14:textId="1CB8669C" w:rsidR="00D11676" w:rsidRPr="00D11676" w:rsidRDefault="00D11676" w:rsidP="005305BF">
      <w:pPr>
        <w:jc w:val="both"/>
      </w:pPr>
      <w:r w:rsidRPr="00D11676">
        <w:rPr>
          <w:b/>
          <w:bCs/>
        </w:rPr>
        <w:t>Overview:</w:t>
      </w:r>
      <w:r w:rsidRPr="00D11676">
        <w:br/>
        <w:t xml:space="preserve">Diverse Youth NI is seeking a passionate and dynamic </w:t>
      </w:r>
      <w:r w:rsidRPr="00D11676">
        <w:rPr>
          <w:b/>
          <w:bCs/>
        </w:rPr>
        <w:t>Project Outreach Coordinator</w:t>
      </w:r>
      <w:r w:rsidRPr="00D11676">
        <w:t xml:space="preserve"> to lead a groundbreaking community integration initiative aimed at fostering social cohesion and understanding between local communities and marginali</w:t>
      </w:r>
      <w:r w:rsidR="002B5327" w:rsidRPr="00851E85">
        <w:t>se</w:t>
      </w:r>
      <w:r w:rsidRPr="00D11676">
        <w:t>d groups, including asylum seekers, refugees, and BAME youth. This role is critical in delivering programs that promote cultural exchange, reduce racial tensions, and support the mental and emotional well-being of marginalized individuals.</w:t>
      </w:r>
    </w:p>
    <w:p w14:paraId="2FD03F80" w14:textId="77777777" w:rsidR="00D11676" w:rsidRPr="00D11676" w:rsidRDefault="00D11676" w:rsidP="005305BF">
      <w:pPr>
        <w:jc w:val="both"/>
      </w:pPr>
      <w:r w:rsidRPr="00D11676">
        <w:t>The coordinator will serve as the bridge between diverse communities, stakeholders, and young people, ensuring the project's successful planning, implementation, and evaluation while fostering mutual respect and inclusion.</w:t>
      </w:r>
    </w:p>
    <w:p w14:paraId="6320EBF0" w14:textId="46135866" w:rsidR="00D11676" w:rsidRPr="00D11676" w:rsidRDefault="00D11676" w:rsidP="005305BF">
      <w:pPr>
        <w:jc w:val="both"/>
      </w:pPr>
    </w:p>
    <w:p w14:paraId="0108393F" w14:textId="77777777" w:rsidR="00D11676" w:rsidRPr="00D11676" w:rsidRDefault="00D11676" w:rsidP="005305BF">
      <w:pPr>
        <w:jc w:val="both"/>
        <w:rPr>
          <w:b/>
          <w:bCs/>
        </w:rPr>
      </w:pPr>
      <w:r w:rsidRPr="00D11676">
        <w:rPr>
          <w:b/>
          <w:bCs/>
        </w:rPr>
        <w:t>Key Responsibilities</w:t>
      </w:r>
    </w:p>
    <w:p w14:paraId="3388DE4F" w14:textId="5139795B" w:rsidR="00D11676" w:rsidRPr="00D11676" w:rsidRDefault="00D11676" w:rsidP="005305BF">
      <w:pPr>
        <w:jc w:val="both"/>
      </w:pPr>
      <w:r w:rsidRPr="00D11676">
        <w:rPr>
          <w:b/>
          <w:bCs/>
        </w:rPr>
        <w:t>1. Project Planning</w:t>
      </w:r>
      <w:r w:rsidR="00CF3F9C" w:rsidRPr="00851E85">
        <w:rPr>
          <w:b/>
          <w:bCs/>
        </w:rPr>
        <w:t xml:space="preserve">, </w:t>
      </w:r>
      <w:r w:rsidRPr="00D11676">
        <w:rPr>
          <w:b/>
          <w:bCs/>
        </w:rPr>
        <w:t>Implementation</w:t>
      </w:r>
      <w:r w:rsidR="00CF3F9C" w:rsidRPr="00851E85">
        <w:rPr>
          <w:b/>
          <w:bCs/>
        </w:rPr>
        <w:t xml:space="preserve"> and delivery</w:t>
      </w:r>
      <w:r w:rsidRPr="00D11676">
        <w:rPr>
          <w:b/>
          <w:bCs/>
        </w:rPr>
        <w:t>:</w:t>
      </w:r>
    </w:p>
    <w:p w14:paraId="404B382E" w14:textId="77777777" w:rsidR="00D11676" w:rsidRPr="00D11676" w:rsidRDefault="00D11676" w:rsidP="005305BF">
      <w:pPr>
        <w:numPr>
          <w:ilvl w:val="0"/>
          <w:numId w:val="1"/>
        </w:numPr>
        <w:jc w:val="both"/>
      </w:pPr>
      <w:r w:rsidRPr="00D11676">
        <w:t>Develop detailed project plans, including timelines, budgets, and risk management strategies.</w:t>
      </w:r>
    </w:p>
    <w:p w14:paraId="20B70BF3" w14:textId="208118B1" w:rsidR="00D11676" w:rsidRPr="00D11676" w:rsidRDefault="00D11676" w:rsidP="005305BF">
      <w:pPr>
        <w:numPr>
          <w:ilvl w:val="0"/>
          <w:numId w:val="1"/>
        </w:numPr>
        <w:jc w:val="both"/>
      </w:pPr>
      <w:r w:rsidRPr="00D11676">
        <w:t>Oversee the organi</w:t>
      </w:r>
      <w:r w:rsidR="00CA28EB" w:rsidRPr="00851E85">
        <w:t>s</w:t>
      </w:r>
      <w:r w:rsidRPr="00D11676">
        <w:t>ation of intercultural events and leadership development programs.</w:t>
      </w:r>
    </w:p>
    <w:p w14:paraId="4F0B5EF9" w14:textId="77777777" w:rsidR="00F0694D" w:rsidRPr="00851E85" w:rsidRDefault="00F0694D" w:rsidP="005305BF">
      <w:pPr>
        <w:numPr>
          <w:ilvl w:val="0"/>
          <w:numId w:val="1"/>
        </w:numPr>
        <w:jc w:val="both"/>
      </w:pPr>
      <w:r w:rsidRPr="00851E85">
        <w:t>Coordinate and facilitate community engagement programs, workshops, and intercultural events aimed at fostering dialogue and mutual respect.</w:t>
      </w:r>
    </w:p>
    <w:p w14:paraId="02474A4F" w14:textId="616D13AA" w:rsidR="00F0694D" w:rsidRPr="00851E85" w:rsidRDefault="00F0694D" w:rsidP="005305BF">
      <w:pPr>
        <w:numPr>
          <w:ilvl w:val="0"/>
          <w:numId w:val="1"/>
        </w:numPr>
        <w:jc w:val="both"/>
      </w:pPr>
      <w:r w:rsidRPr="00851E85">
        <w:t>Organi</w:t>
      </w:r>
      <w:r w:rsidR="00C75E3C" w:rsidRPr="00851E85">
        <w:t>s</w:t>
      </w:r>
      <w:r w:rsidRPr="00851E85">
        <w:t>e leadership and skills development sessions for young people from marginalized backgrounds to enhance their participation and contribution to their communities.</w:t>
      </w:r>
    </w:p>
    <w:p w14:paraId="1D8E433A" w14:textId="03FA5E04" w:rsidR="00F0694D" w:rsidRPr="00851E85" w:rsidRDefault="00F0694D" w:rsidP="005305BF">
      <w:pPr>
        <w:numPr>
          <w:ilvl w:val="0"/>
          <w:numId w:val="1"/>
        </w:numPr>
        <w:jc w:val="both"/>
      </w:pPr>
      <w:r w:rsidRPr="00851E85">
        <w:lastRenderedPageBreak/>
        <w:t>Ensure activities are inclusive, culturally sensitive, and aligned with the project’s goals.</w:t>
      </w:r>
    </w:p>
    <w:p w14:paraId="2D8CD99C" w14:textId="77082035" w:rsidR="00C75E3C" w:rsidRPr="00D11676" w:rsidRDefault="00C75E3C" w:rsidP="005305BF">
      <w:pPr>
        <w:numPr>
          <w:ilvl w:val="0"/>
          <w:numId w:val="1"/>
        </w:numPr>
        <w:jc w:val="both"/>
      </w:pPr>
      <w:r w:rsidRPr="00D11676">
        <w:t>Monitor and evaluate project outcomes, adapting as needed to ensure goals are met.</w:t>
      </w:r>
    </w:p>
    <w:p w14:paraId="5181631E" w14:textId="5C1E7E40" w:rsidR="00D11676" w:rsidRPr="00D11676" w:rsidRDefault="00D11676" w:rsidP="005305BF">
      <w:pPr>
        <w:jc w:val="both"/>
      </w:pPr>
      <w:r w:rsidRPr="00D11676">
        <w:rPr>
          <w:b/>
          <w:bCs/>
        </w:rPr>
        <w:t xml:space="preserve">2. Community </w:t>
      </w:r>
      <w:r w:rsidR="00CA28EB" w:rsidRPr="00851E85">
        <w:rPr>
          <w:b/>
          <w:bCs/>
        </w:rPr>
        <w:t xml:space="preserve">Outreach </w:t>
      </w:r>
      <w:r w:rsidRPr="00D11676">
        <w:rPr>
          <w:b/>
          <w:bCs/>
        </w:rPr>
        <w:t>and Youth Engagement:</w:t>
      </w:r>
    </w:p>
    <w:p w14:paraId="0687FDB2" w14:textId="4B1B1C9B" w:rsidR="00FE0898" w:rsidRPr="00851E85" w:rsidRDefault="00FE0898" w:rsidP="005305BF">
      <w:pPr>
        <w:numPr>
          <w:ilvl w:val="0"/>
          <w:numId w:val="2"/>
        </w:numPr>
        <w:jc w:val="both"/>
      </w:pPr>
      <w:r w:rsidRPr="00851E85">
        <w:t>Develop and maintain relationships with local residents, community leaders, and organisations to promote participation in the project.</w:t>
      </w:r>
    </w:p>
    <w:p w14:paraId="6BC44AB7" w14:textId="6C369F3E" w:rsidR="00D11676" w:rsidRPr="00D11676" w:rsidRDefault="00D11676" w:rsidP="005305BF">
      <w:pPr>
        <w:numPr>
          <w:ilvl w:val="0"/>
          <w:numId w:val="2"/>
        </w:numPr>
        <w:jc w:val="both"/>
      </w:pPr>
      <w:r w:rsidRPr="00D11676">
        <w:t>Build strong relationships with marginali</w:t>
      </w:r>
      <w:r w:rsidR="00D116BC" w:rsidRPr="00851E85">
        <w:t>s</w:t>
      </w:r>
      <w:r w:rsidRPr="00D11676">
        <w:t>ed groups, including asylum seekers, refugees, and BAME youth.</w:t>
      </w:r>
    </w:p>
    <w:p w14:paraId="64733FFF" w14:textId="77777777" w:rsidR="00D11676" w:rsidRPr="00D11676" w:rsidRDefault="00D11676" w:rsidP="005305BF">
      <w:pPr>
        <w:numPr>
          <w:ilvl w:val="0"/>
          <w:numId w:val="2"/>
        </w:numPr>
        <w:jc w:val="both"/>
      </w:pPr>
      <w:r w:rsidRPr="00D11676">
        <w:t>Facilitate culturally sensitive workshops and youth-led initiatives.</w:t>
      </w:r>
    </w:p>
    <w:p w14:paraId="346AFAAB" w14:textId="77777777" w:rsidR="00D11676" w:rsidRPr="00851E85" w:rsidRDefault="00D11676" w:rsidP="005305BF">
      <w:pPr>
        <w:numPr>
          <w:ilvl w:val="0"/>
          <w:numId w:val="2"/>
        </w:numPr>
        <w:jc w:val="both"/>
      </w:pPr>
      <w:r w:rsidRPr="00D11676">
        <w:t>Provide mentorship to young people, empowering them to become active contributors to their communities.</w:t>
      </w:r>
    </w:p>
    <w:p w14:paraId="7544FDCC" w14:textId="39362DA1" w:rsidR="00D116BC" w:rsidRPr="00D11676" w:rsidRDefault="00D116BC" w:rsidP="005305BF">
      <w:pPr>
        <w:numPr>
          <w:ilvl w:val="0"/>
          <w:numId w:val="2"/>
        </w:numPr>
        <w:jc w:val="both"/>
      </w:pPr>
      <w:r w:rsidRPr="00851E85">
        <w:t>Design and implement outreach strategies to recruit participants for workshops, intercultural events, and youth programs.</w:t>
      </w:r>
    </w:p>
    <w:p w14:paraId="071F5495" w14:textId="141D59A3" w:rsidR="00D11676" w:rsidRPr="00D11676" w:rsidRDefault="00D11676" w:rsidP="005305BF">
      <w:pPr>
        <w:jc w:val="both"/>
      </w:pPr>
      <w:r w:rsidRPr="00D11676">
        <w:rPr>
          <w:b/>
          <w:bCs/>
        </w:rPr>
        <w:t>3. Partnership Development</w:t>
      </w:r>
    </w:p>
    <w:p w14:paraId="57FC7F2A" w14:textId="77777777" w:rsidR="00D11676" w:rsidRPr="00D11676" w:rsidRDefault="00D11676" w:rsidP="005305BF">
      <w:pPr>
        <w:numPr>
          <w:ilvl w:val="0"/>
          <w:numId w:val="3"/>
        </w:numPr>
        <w:jc w:val="both"/>
      </w:pPr>
      <w:r w:rsidRPr="00D11676">
        <w:t>Collaborate with schools, community groups, and other stakeholders to enhance program impact.</w:t>
      </w:r>
    </w:p>
    <w:p w14:paraId="0CA76074" w14:textId="77777777" w:rsidR="00D11676" w:rsidRPr="00D11676" w:rsidRDefault="00D11676" w:rsidP="005305BF">
      <w:pPr>
        <w:numPr>
          <w:ilvl w:val="0"/>
          <w:numId w:val="3"/>
        </w:numPr>
        <w:jc w:val="both"/>
      </w:pPr>
      <w:r w:rsidRPr="00D11676">
        <w:t>Act as a representative for Diverse Youth NI at community meetings and events.</w:t>
      </w:r>
    </w:p>
    <w:p w14:paraId="0C2BEEBA" w14:textId="77777777" w:rsidR="00D11676" w:rsidRPr="00851E85" w:rsidRDefault="00D11676" w:rsidP="005305BF">
      <w:pPr>
        <w:numPr>
          <w:ilvl w:val="0"/>
          <w:numId w:val="3"/>
        </w:numPr>
        <w:jc w:val="both"/>
      </w:pPr>
      <w:r w:rsidRPr="00D11676">
        <w:t>Develop partnerships to leverage resources and expand the project’s reach.</w:t>
      </w:r>
    </w:p>
    <w:p w14:paraId="43C227A7" w14:textId="085BDAC4" w:rsidR="00851E85" w:rsidRPr="00851E85" w:rsidRDefault="00851E85" w:rsidP="005305BF">
      <w:pPr>
        <w:spacing w:before="100" w:beforeAutospacing="1" w:line="240" w:lineRule="auto"/>
        <w:jc w:val="both"/>
        <w:rPr>
          <w:rFonts w:eastAsia="Times New Roman" w:cs="Times New Roman"/>
          <w:kern w:val="0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4. </w:t>
      </w:r>
      <w:r w:rsidRPr="00851E85">
        <w:rPr>
          <w:rFonts w:eastAsia="Times New Roman" w:cs="Times New Roman"/>
          <w:b/>
          <w:bCs/>
          <w:kern w:val="0"/>
          <w:lang w:eastAsia="en-GB"/>
          <w14:ligatures w14:val="none"/>
        </w:rPr>
        <w:t>Advocacy and Relationship Building</w:t>
      </w:r>
    </w:p>
    <w:p w14:paraId="0A7818EC" w14:textId="77777777" w:rsidR="00851E85" w:rsidRPr="00851E85" w:rsidRDefault="00851E85" w:rsidP="005305BF">
      <w:pPr>
        <w:numPr>
          <w:ilvl w:val="0"/>
          <w:numId w:val="9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851E85">
        <w:rPr>
          <w:rFonts w:eastAsia="Times New Roman" w:cs="Times New Roman"/>
          <w:kern w:val="0"/>
          <w:lang w:eastAsia="en-GB"/>
          <w14:ligatures w14:val="none"/>
        </w:rPr>
        <w:t>Advocate for the needs of marginalized groups and promote a positive narrative around cultural diversity and inclusion.</w:t>
      </w:r>
    </w:p>
    <w:p w14:paraId="3C60D4C0" w14:textId="77777777" w:rsidR="00851E85" w:rsidRPr="00851E85" w:rsidRDefault="00851E85" w:rsidP="005305BF">
      <w:pPr>
        <w:numPr>
          <w:ilvl w:val="0"/>
          <w:numId w:val="9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851E85">
        <w:rPr>
          <w:rFonts w:eastAsia="Times New Roman" w:cs="Times New Roman"/>
          <w:kern w:val="0"/>
          <w:lang w:eastAsia="en-GB"/>
          <w14:ligatures w14:val="none"/>
        </w:rPr>
        <w:t>Build strong partnerships with stakeholders, including local councils, NGOs, schools, and community groups, to amplify the project’s impact.</w:t>
      </w:r>
    </w:p>
    <w:p w14:paraId="69CE9A5F" w14:textId="77777777" w:rsidR="00851E85" w:rsidRPr="00851E85" w:rsidRDefault="00851E85" w:rsidP="005305BF">
      <w:pPr>
        <w:numPr>
          <w:ilvl w:val="0"/>
          <w:numId w:val="9"/>
        </w:numPr>
        <w:spacing w:before="100" w:beforeAutospacing="1" w:line="240" w:lineRule="auto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851E85">
        <w:rPr>
          <w:rFonts w:eastAsia="Times New Roman" w:cs="Times New Roman"/>
          <w:kern w:val="0"/>
          <w:lang w:eastAsia="en-GB"/>
          <w14:ligatures w14:val="none"/>
        </w:rPr>
        <w:t>Represent Diverse Youth NI at public forums, community meetings, and partner events.</w:t>
      </w:r>
    </w:p>
    <w:p w14:paraId="3CEFC58E" w14:textId="47ABE770" w:rsidR="00B015DE" w:rsidRPr="00B015DE" w:rsidRDefault="00B015DE" w:rsidP="005305BF">
      <w:pPr>
        <w:spacing w:before="100" w:beforeAutospacing="1" w:after="100" w:afterAutospacing="1" w:line="360" w:lineRule="auto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465A2E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5. </w:t>
      </w:r>
      <w:r w:rsidRPr="00B015DE">
        <w:rPr>
          <w:rFonts w:eastAsia="Times New Roman" w:cs="Times New Roman"/>
          <w:b/>
          <w:bCs/>
          <w:kern w:val="0"/>
          <w:lang w:eastAsia="en-GB"/>
          <w14:ligatures w14:val="none"/>
        </w:rPr>
        <w:t>Monitoring and Evaluation</w:t>
      </w:r>
    </w:p>
    <w:p w14:paraId="557ABA37" w14:textId="77777777" w:rsidR="00B015DE" w:rsidRPr="00B015DE" w:rsidRDefault="00B015DE" w:rsidP="005305BF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B015DE">
        <w:rPr>
          <w:rFonts w:eastAsia="Times New Roman" w:cs="Times New Roman"/>
          <w:kern w:val="0"/>
          <w:lang w:eastAsia="en-GB"/>
          <w14:ligatures w14:val="none"/>
        </w:rPr>
        <w:t>Track project milestones, participant engagement, and the impact of activities using established metrics.</w:t>
      </w:r>
    </w:p>
    <w:p w14:paraId="6046C3D1" w14:textId="3FFE8667" w:rsidR="00B015DE" w:rsidRPr="00B015DE" w:rsidRDefault="00B015DE" w:rsidP="005305BF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B015DE">
        <w:rPr>
          <w:rFonts w:eastAsia="Times New Roman" w:cs="Times New Roman"/>
          <w:kern w:val="0"/>
          <w:lang w:eastAsia="en-GB"/>
          <w14:ligatures w14:val="none"/>
        </w:rPr>
        <w:t>Collect feedback from participants and stakeholders to evaluate the</w:t>
      </w:r>
      <w:r w:rsidR="005305BF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r w:rsidRPr="00B015DE">
        <w:rPr>
          <w:rFonts w:eastAsia="Times New Roman" w:cs="Times New Roman"/>
          <w:kern w:val="0"/>
          <w:lang w:eastAsia="en-GB"/>
          <w14:ligatures w14:val="none"/>
        </w:rPr>
        <w:t>effectiveness of the project.</w:t>
      </w:r>
    </w:p>
    <w:p w14:paraId="15D32216" w14:textId="77777777" w:rsidR="00B015DE" w:rsidRPr="00B015DE" w:rsidRDefault="00B015DE" w:rsidP="005305BF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B015DE">
        <w:rPr>
          <w:rFonts w:eastAsia="Times New Roman" w:cs="Times New Roman"/>
          <w:kern w:val="0"/>
          <w:lang w:eastAsia="en-GB"/>
          <w14:ligatures w14:val="none"/>
        </w:rPr>
        <w:lastRenderedPageBreak/>
        <w:t>Prepare detailed reports on outreach activities, progress, and outcomes for funders and organizational leadership.</w:t>
      </w:r>
    </w:p>
    <w:p w14:paraId="5FCF74D1" w14:textId="3872C237" w:rsidR="00B015DE" w:rsidRPr="00B015DE" w:rsidRDefault="00B015DE" w:rsidP="005305BF">
      <w:pPr>
        <w:spacing w:before="100" w:beforeAutospacing="1" w:after="100" w:afterAutospacing="1" w:line="360" w:lineRule="auto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465A2E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6. </w:t>
      </w:r>
      <w:r w:rsidRPr="00B015DE">
        <w:rPr>
          <w:rFonts w:eastAsia="Times New Roman" w:cs="Times New Roman"/>
          <w:b/>
          <w:bCs/>
          <w:kern w:val="0"/>
          <w:lang w:eastAsia="en-GB"/>
          <w14:ligatures w14:val="none"/>
        </w:rPr>
        <w:t>Administration and Coordination</w:t>
      </w:r>
    </w:p>
    <w:p w14:paraId="34C15310" w14:textId="77777777" w:rsidR="00B015DE" w:rsidRPr="00B015DE" w:rsidRDefault="00B015DE" w:rsidP="005305BF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B015DE">
        <w:rPr>
          <w:rFonts w:eastAsia="Times New Roman" w:cs="Times New Roman"/>
          <w:kern w:val="0"/>
          <w:lang w:eastAsia="en-GB"/>
          <w14:ligatures w14:val="none"/>
        </w:rPr>
        <w:t>Manage logistics for workshops, events, and community meetings, including venue booking, materials preparation, and coordination of facilitators.</w:t>
      </w:r>
    </w:p>
    <w:p w14:paraId="779C5E2E" w14:textId="77777777" w:rsidR="00B015DE" w:rsidRPr="00B015DE" w:rsidRDefault="00B015DE" w:rsidP="005305BF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B015DE">
        <w:rPr>
          <w:rFonts w:eastAsia="Times New Roman" w:cs="Times New Roman"/>
          <w:kern w:val="0"/>
          <w:lang w:eastAsia="en-GB"/>
          <w14:ligatures w14:val="none"/>
        </w:rPr>
        <w:t>Oversee project budgets related to outreach activities, ensuring resources are used efficiently and transparently.</w:t>
      </w:r>
    </w:p>
    <w:p w14:paraId="44D614F4" w14:textId="77777777" w:rsidR="00B015DE" w:rsidRPr="00B015DE" w:rsidRDefault="00B015DE" w:rsidP="005305BF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B015DE">
        <w:rPr>
          <w:rFonts w:eastAsia="Times New Roman" w:cs="Times New Roman"/>
          <w:kern w:val="0"/>
          <w:lang w:eastAsia="en-GB"/>
          <w14:ligatures w14:val="none"/>
        </w:rPr>
        <w:t>Support the recruitment and supervision of volunteers or additional staff involved in project delivery.</w:t>
      </w:r>
    </w:p>
    <w:p w14:paraId="77349A59" w14:textId="77777777" w:rsidR="00D11676" w:rsidRPr="00D11676" w:rsidRDefault="00D11676" w:rsidP="005305BF">
      <w:pPr>
        <w:jc w:val="both"/>
        <w:rPr>
          <w:b/>
          <w:bCs/>
        </w:rPr>
      </w:pPr>
      <w:r w:rsidRPr="00D11676">
        <w:rPr>
          <w:b/>
          <w:bCs/>
        </w:rPr>
        <w:t>Key Skills and Attributes:</w:t>
      </w:r>
    </w:p>
    <w:p w14:paraId="5E0DA765" w14:textId="041BB6B4" w:rsidR="00C667EB" w:rsidRPr="00C667EB" w:rsidRDefault="00C667EB" w:rsidP="00A0325F">
      <w:pPr>
        <w:pStyle w:val="ListParagraph"/>
        <w:numPr>
          <w:ilvl w:val="0"/>
          <w:numId w:val="12"/>
        </w:numPr>
        <w:jc w:val="both"/>
      </w:pPr>
      <w:r w:rsidRPr="00A0325F">
        <w:rPr>
          <w:b/>
          <w:bCs/>
        </w:rPr>
        <w:t>Communication</w:t>
      </w:r>
      <w:r w:rsidRPr="00C667EB">
        <w:t>: Excellent verbal and written communication skills, with the ability to engage diverse audiences and build rapport with marginalized communities.</w:t>
      </w:r>
    </w:p>
    <w:p w14:paraId="4CDBC3A1" w14:textId="16C354CE" w:rsidR="00C667EB" w:rsidRPr="00C667EB" w:rsidRDefault="00C667EB" w:rsidP="00A0325F">
      <w:pPr>
        <w:pStyle w:val="ListParagraph"/>
        <w:numPr>
          <w:ilvl w:val="0"/>
          <w:numId w:val="12"/>
        </w:numPr>
        <w:jc w:val="both"/>
      </w:pPr>
      <w:r w:rsidRPr="00A0325F">
        <w:rPr>
          <w:b/>
          <w:bCs/>
        </w:rPr>
        <w:t>Cultural Competency</w:t>
      </w:r>
      <w:r w:rsidRPr="00C667EB">
        <w:t>: Deep understanding of cultural diversity, social integration challenges, and the unique needs of asylum seekers, refugees, and BAME youth.</w:t>
      </w:r>
    </w:p>
    <w:p w14:paraId="25ECDBF8" w14:textId="165BCCC4" w:rsidR="00C667EB" w:rsidRPr="00C667EB" w:rsidRDefault="00C667EB" w:rsidP="00A0325F">
      <w:pPr>
        <w:pStyle w:val="ListParagraph"/>
        <w:numPr>
          <w:ilvl w:val="0"/>
          <w:numId w:val="12"/>
        </w:numPr>
        <w:jc w:val="both"/>
      </w:pPr>
      <w:r w:rsidRPr="00A0325F">
        <w:rPr>
          <w:b/>
          <w:bCs/>
        </w:rPr>
        <w:t>Leadership and Facilitation</w:t>
      </w:r>
      <w:r w:rsidRPr="00C667EB">
        <w:t>: Proven ability to lead workshops, facilitate group discussions, and manage community events.</w:t>
      </w:r>
    </w:p>
    <w:p w14:paraId="0ABF82D4" w14:textId="5EB0ABD5" w:rsidR="00C667EB" w:rsidRPr="00C667EB" w:rsidRDefault="00C667EB" w:rsidP="00A0325F">
      <w:pPr>
        <w:pStyle w:val="ListParagraph"/>
        <w:numPr>
          <w:ilvl w:val="0"/>
          <w:numId w:val="12"/>
        </w:numPr>
        <w:jc w:val="both"/>
      </w:pPr>
      <w:r w:rsidRPr="00A0325F">
        <w:rPr>
          <w:b/>
          <w:bCs/>
        </w:rPr>
        <w:t>Project Management</w:t>
      </w:r>
      <w:r w:rsidRPr="00C667EB">
        <w:t>: Strong organizational skills, with experience managing multiple tasks and meeting deadlines.</w:t>
      </w:r>
    </w:p>
    <w:p w14:paraId="700AA84C" w14:textId="22D6CB85" w:rsidR="00C667EB" w:rsidRPr="00C667EB" w:rsidRDefault="00C667EB" w:rsidP="00A0325F">
      <w:pPr>
        <w:pStyle w:val="ListParagraph"/>
        <w:numPr>
          <w:ilvl w:val="0"/>
          <w:numId w:val="12"/>
        </w:numPr>
        <w:jc w:val="both"/>
      </w:pPr>
      <w:r w:rsidRPr="00A0325F">
        <w:rPr>
          <w:b/>
          <w:bCs/>
        </w:rPr>
        <w:t>Empathy and Advocacy</w:t>
      </w:r>
      <w:r w:rsidRPr="00C667EB">
        <w:t>: Genuine passion for promoting inclusion, reducing racial tension, and fostering community cohesion.</w:t>
      </w:r>
    </w:p>
    <w:p w14:paraId="0D6F87D3" w14:textId="74CDF8AE" w:rsidR="00D11676" w:rsidRDefault="00C667EB" w:rsidP="00A0325F">
      <w:pPr>
        <w:pStyle w:val="ListParagraph"/>
        <w:numPr>
          <w:ilvl w:val="0"/>
          <w:numId w:val="12"/>
        </w:numPr>
        <w:jc w:val="both"/>
      </w:pPr>
      <w:r w:rsidRPr="00A0325F">
        <w:rPr>
          <w:b/>
          <w:bCs/>
        </w:rPr>
        <w:t>Collaboration</w:t>
      </w:r>
      <w:r w:rsidRPr="00C667EB">
        <w:t>: Strong team player with experience working in cross-functional teams and with external stakeholders.</w:t>
      </w:r>
    </w:p>
    <w:p w14:paraId="0ECBA30E" w14:textId="77777777" w:rsidR="00E03E13" w:rsidRPr="00D11676" w:rsidRDefault="00E03E13" w:rsidP="00E03E13">
      <w:pPr>
        <w:pStyle w:val="ListParagraph"/>
        <w:jc w:val="both"/>
      </w:pPr>
    </w:p>
    <w:p w14:paraId="3746B8F4" w14:textId="77777777" w:rsidR="00D77B0B" w:rsidRPr="00D77B0B" w:rsidRDefault="00D77B0B" w:rsidP="00D77B0B">
      <w:pPr>
        <w:jc w:val="both"/>
        <w:rPr>
          <w:b/>
          <w:bCs/>
        </w:rPr>
      </w:pPr>
      <w:r w:rsidRPr="00D77B0B">
        <w:rPr>
          <w:b/>
          <w:bCs/>
        </w:rPr>
        <w:t>Qualifications and Experience</w:t>
      </w:r>
    </w:p>
    <w:p w14:paraId="2F324AC3" w14:textId="77777777" w:rsidR="00D77B0B" w:rsidRPr="00D77B0B" w:rsidRDefault="00D77B0B" w:rsidP="00D77B0B">
      <w:pPr>
        <w:numPr>
          <w:ilvl w:val="0"/>
          <w:numId w:val="13"/>
        </w:numPr>
        <w:jc w:val="both"/>
      </w:pPr>
      <w:r w:rsidRPr="00D77B0B">
        <w:rPr>
          <w:b/>
          <w:bCs/>
        </w:rPr>
        <w:t>Essential</w:t>
      </w:r>
      <w:r w:rsidRPr="00D77B0B">
        <w:t>:</w:t>
      </w:r>
    </w:p>
    <w:p w14:paraId="376ADC07" w14:textId="77777777" w:rsidR="00D77B0B" w:rsidRPr="00D77B0B" w:rsidRDefault="00D77B0B" w:rsidP="00D77B0B">
      <w:pPr>
        <w:numPr>
          <w:ilvl w:val="1"/>
          <w:numId w:val="13"/>
        </w:numPr>
        <w:jc w:val="both"/>
      </w:pPr>
      <w:r w:rsidRPr="00D77B0B">
        <w:t>Experience in community outreach, social integration, or related roles.</w:t>
      </w:r>
    </w:p>
    <w:p w14:paraId="1987D36F" w14:textId="02C48197" w:rsidR="00D77B0B" w:rsidRPr="00D77B0B" w:rsidRDefault="00D77B0B" w:rsidP="00D77B0B">
      <w:pPr>
        <w:numPr>
          <w:ilvl w:val="1"/>
          <w:numId w:val="13"/>
        </w:numPr>
        <w:jc w:val="both"/>
      </w:pPr>
      <w:r>
        <w:t>At least three (3) years of experience and p</w:t>
      </w:r>
      <w:r w:rsidRPr="00D77B0B">
        <w:t>roven track record of working with marginali</w:t>
      </w:r>
      <w:r>
        <w:t>s</w:t>
      </w:r>
      <w:r w:rsidRPr="00D77B0B">
        <w:t>ed communities, particularly asylum seekers, refugees, and BAME groups.</w:t>
      </w:r>
    </w:p>
    <w:p w14:paraId="0AC70977" w14:textId="77777777" w:rsidR="00D77B0B" w:rsidRPr="00D77B0B" w:rsidRDefault="00D77B0B" w:rsidP="00D77B0B">
      <w:pPr>
        <w:numPr>
          <w:ilvl w:val="1"/>
          <w:numId w:val="13"/>
        </w:numPr>
        <w:jc w:val="both"/>
      </w:pPr>
      <w:r w:rsidRPr="00D77B0B">
        <w:t>Knowledge of social issues affecting marginalized groups in Northern Ireland.</w:t>
      </w:r>
    </w:p>
    <w:p w14:paraId="10C2E04B" w14:textId="77777777" w:rsidR="00D77B0B" w:rsidRPr="00D77B0B" w:rsidRDefault="00D77B0B" w:rsidP="00D77B0B">
      <w:pPr>
        <w:numPr>
          <w:ilvl w:val="1"/>
          <w:numId w:val="13"/>
        </w:numPr>
        <w:jc w:val="both"/>
      </w:pPr>
      <w:r w:rsidRPr="00D77B0B">
        <w:lastRenderedPageBreak/>
        <w:t>Strong facilitation and program coordination skills.</w:t>
      </w:r>
    </w:p>
    <w:p w14:paraId="1F234A5B" w14:textId="77777777" w:rsidR="00D77B0B" w:rsidRPr="00D77B0B" w:rsidRDefault="00D77B0B" w:rsidP="00D77B0B">
      <w:pPr>
        <w:numPr>
          <w:ilvl w:val="0"/>
          <w:numId w:val="13"/>
        </w:numPr>
        <w:jc w:val="both"/>
      </w:pPr>
      <w:r w:rsidRPr="00D77B0B">
        <w:rPr>
          <w:b/>
          <w:bCs/>
        </w:rPr>
        <w:t>Desirable</w:t>
      </w:r>
      <w:r w:rsidRPr="00D77B0B">
        <w:t>:</w:t>
      </w:r>
    </w:p>
    <w:p w14:paraId="27E845E0" w14:textId="77777777" w:rsidR="00D77B0B" w:rsidRPr="00D77B0B" w:rsidRDefault="00D77B0B" w:rsidP="00D77B0B">
      <w:pPr>
        <w:numPr>
          <w:ilvl w:val="1"/>
          <w:numId w:val="13"/>
        </w:numPr>
        <w:jc w:val="both"/>
      </w:pPr>
      <w:r w:rsidRPr="00D77B0B">
        <w:t>Relevant qualifications in community development, social work, or a related field.</w:t>
      </w:r>
    </w:p>
    <w:p w14:paraId="14CD5A6D" w14:textId="77777777" w:rsidR="00D77B0B" w:rsidRPr="00D77B0B" w:rsidRDefault="00D77B0B" w:rsidP="00D77B0B">
      <w:pPr>
        <w:numPr>
          <w:ilvl w:val="1"/>
          <w:numId w:val="13"/>
        </w:numPr>
        <w:jc w:val="both"/>
      </w:pPr>
      <w:r w:rsidRPr="00D77B0B">
        <w:t>Experience in managing grant-funded projects or budgets.</w:t>
      </w:r>
    </w:p>
    <w:p w14:paraId="0A59B6DA" w14:textId="1C733DBF" w:rsidR="00932407" w:rsidRDefault="00D77B0B" w:rsidP="005305BF">
      <w:pPr>
        <w:numPr>
          <w:ilvl w:val="1"/>
          <w:numId w:val="13"/>
        </w:numPr>
        <w:jc w:val="both"/>
      </w:pPr>
      <w:r w:rsidRPr="00D77B0B">
        <w:t>Familiarity with mental health and well-being support for vulnerable populations.</w:t>
      </w:r>
    </w:p>
    <w:p w14:paraId="0AB24A03" w14:textId="77777777" w:rsidR="00E03E13" w:rsidRPr="00E03E13" w:rsidRDefault="00E03E13" w:rsidP="00E03E13">
      <w:pPr>
        <w:ind w:left="1440"/>
        <w:jc w:val="both"/>
      </w:pPr>
    </w:p>
    <w:p w14:paraId="0ABA7243" w14:textId="4278745E" w:rsidR="00D11676" w:rsidRPr="00D11676" w:rsidRDefault="00D11676" w:rsidP="005305BF">
      <w:pPr>
        <w:jc w:val="both"/>
        <w:rPr>
          <w:b/>
          <w:bCs/>
        </w:rPr>
      </w:pPr>
      <w:r w:rsidRPr="00D11676">
        <w:rPr>
          <w:b/>
          <w:bCs/>
        </w:rPr>
        <w:t>Additional Information</w:t>
      </w:r>
    </w:p>
    <w:p w14:paraId="2DBE2831" w14:textId="77777777" w:rsidR="00D11676" w:rsidRPr="00D11676" w:rsidRDefault="00D11676" w:rsidP="005305BF">
      <w:pPr>
        <w:numPr>
          <w:ilvl w:val="0"/>
          <w:numId w:val="8"/>
        </w:numPr>
        <w:jc w:val="both"/>
      </w:pPr>
      <w:r w:rsidRPr="00D11676">
        <w:t>Occasional evening and weekend work may be required to meet community needs.</w:t>
      </w:r>
    </w:p>
    <w:p w14:paraId="14D62E6E" w14:textId="77777777" w:rsidR="00D11676" w:rsidRPr="00D11676" w:rsidRDefault="00D11676" w:rsidP="005305BF">
      <w:pPr>
        <w:numPr>
          <w:ilvl w:val="0"/>
          <w:numId w:val="8"/>
        </w:numPr>
        <w:jc w:val="both"/>
      </w:pPr>
      <w:r w:rsidRPr="00D11676">
        <w:t>Successful candidates will undergo an enhanced AccessNI check.</w:t>
      </w:r>
    </w:p>
    <w:p w14:paraId="616FCD18" w14:textId="77777777" w:rsidR="004974D9" w:rsidRDefault="004974D9" w:rsidP="005305BF">
      <w:pPr>
        <w:jc w:val="both"/>
      </w:pPr>
    </w:p>
    <w:p w14:paraId="01056CF0" w14:textId="77777777" w:rsidR="00D77B0B" w:rsidRPr="00851E85" w:rsidRDefault="00D77B0B" w:rsidP="005305BF">
      <w:pPr>
        <w:jc w:val="both"/>
      </w:pPr>
    </w:p>
    <w:sectPr w:rsidR="00D77B0B" w:rsidRPr="00851E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3DAB"/>
    <w:multiLevelType w:val="multilevel"/>
    <w:tmpl w:val="32F2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C5896"/>
    <w:multiLevelType w:val="multilevel"/>
    <w:tmpl w:val="9614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B1EF0"/>
    <w:multiLevelType w:val="multilevel"/>
    <w:tmpl w:val="1310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C849B2"/>
    <w:multiLevelType w:val="multilevel"/>
    <w:tmpl w:val="F996B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846B2"/>
    <w:multiLevelType w:val="multilevel"/>
    <w:tmpl w:val="9A4E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424A8A"/>
    <w:multiLevelType w:val="multilevel"/>
    <w:tmpl w:val="C514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A9352B"/>
    <w:multiLevelType w:val="multilevel"/>
    <w:tmpl w:val="E89E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BC260B"/>
    <w:multiLevelType w:val="hybridMultilevel"/>
    <w:tmpl w:val="41329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718F8"/>
    <w:multiLevelType w:val="multilevel"/>
    <w:tmpl w:val="3A8E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C36735"/>
    <w:multiLevelType w:val="multilevel"/>
    <w:tmpl w:val="33C0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CE0167"/>
    <w:multiLevelType w:val="multilevel"/>
    <w:tmpl w:val="0EA40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9E7CEB"/>
    <w:multiLevelType w:val="multilevel"/>
    <w:tmpl w:val="3DFC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A6468D"/>
    <w:multiLevelType w:val="multilevel"/>
    <w:tmpl w:val="88D48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0037566">
    <w:abstractNumId w:val="2"/>
  </w:num>
  <w:num w:numId="2" w16cid:durableId="552615317">
    <w:abstractNumId w:val="9"/>
  </w:num>
  <w:num w:numId="3" w16cid:durableId="796950129">
    <w:abstractNumId w:val="6"/>
  </w:num>
  <w:num w:numId="4" w16cid:durableId="1679890650">
    <w:abstractNumId w:val="1"/>
  </w:num>
  <w:num w:numId="5" w16cid:durableId="1476070503">
    <w:abstractNumId w:val="3"/>
  </w:num>
  <w:num w:numId="6" w16cid:durableId="708842209">
    <w:abstractNumId w:val="10"/>
  </w:num>
  <w:num w:numId="7" w16cid:durableId="1339113883">
    <w:abstractNumId w:val="11"/>
  </w:num>
  <w:num w:numId="8" w16cid:durableId="1325889580">
    <w:abstractNumId w:val="4"/>
  </w:num>
  <w:num w:numId="9" w16cid:durableId="1725911074">
    <w:abstractNumId w:val="0"/>
  </w:num>
  <w:num w:numId="10" w16cid:durableId="1511602783">
    <w:abstractNumId w:val="5"/>
  </w:num>
  <w:num w:numId="11" w16cid:durableId="1694334053">
    <w:abstractNumId w:val="12"/>
  </w:num>
  <w:num w:numId="12" w16cid:durableId="1668901609">
    <w:abstractNumId w:val="7"/>
  </w:num>
  <w:num w:numId="13" w16cid:durableId="17708548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676"/>
    <w:rsid w:val="000108C7"/>
    <w:rsid w:val="00010A33"/>
    <w:rsid w:val="000448F1"/>
    <w:rsid w:val="0008432F"/>
    <w:rsid w:val="002B5327"/>
    <w:rsid w:val="00465A2E"/>
    <w:rsid w:val="004974D9"/>
    <w:rsid w:val="005305BF"/>
    <w:rsid w:val="005B1811"/>
    <w:rsid w:val="006578A8"/>
    <w:rsid w:val="006E6620"/>
    <w:rsid w:val="006F546C"/>
    <w:rsid w:val="00706FEE"/>
    <w:rsid w:val="00851E85"/>
    <w:rsid w:val="00923362"/>
    <w:rsid w:val="00932407"/>
    <w:rsid w:val="00964EB9"/>
    <w:rsid w:val="00A0325F"/>
    <w:rsid w:val="00B015DE"/>
    <w:rsid w:val="00B779AE"/>
    <w:rsid w:val="00C667EB"/>
    <w:rsid w:val="00C75E3C"/>
    <w:rsid w:val="00CA28EB"/>
    <w:rsid w:val="00CF3F9C"/>
    <w:rsid w:val="00D11676"/>
    <w:rsid w:val="00D116BC"/>
    <w:rsid w:val="00D77B0B"/>
    <w:rsid w:val="00DA5BCD"/>
    <w:rsid w:val="00E03E13"/>
    <w:rsid w:val="00F0694D"/>
    <w:rsid w:val="00FA34C3"/>
    <w:rsid w:val="00FE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58897"/>
  <w15:chartTrackingRefBased/>
  <w15:docId w15:val="{4887A9F9-E101-4087-8588-DAF17FCE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1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1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6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6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6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6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6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6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6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16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6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6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6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6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6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6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6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16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6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1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1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16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16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16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6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6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167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5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851E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 Okorie</dc:creator>
  <cp:keywords/>
  <dc:description/>
  <cp:lastModifiedBy>Prince Okorie</cp:lastModifiedBy>
  <cp:revision>27</cp:revision>
  <dcterms:created xsi:type="dcterms:W3CDTF">2024-12-20T16:19:00Z</dcterms:created>
  <dcterms:modified xsi:type="dcterms:W3CDTF">2025-01-14T12:54:00Z</dcterms:modified>
</cp:coreProperties>
</file>