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27C5B" w14:textId="77777777" w:rsidR="000E649A" w:rsidRDefault="00D8424C">
      <w:pPr>
        <w:pStyle w:val="BodyText"/>
        <w:rPr>
          <w:rFonts w:ascii="Times New Roman"/>
        </w:rPr>
      </w:pPr>
      <w:r>
        <w:rPr>
          <w:noProof/>
          <w:lang w:val="en-GB" w:eastAsia="en-GB"/>
        </w:rPr>
        <w:drawing>
          <wp:anchor distT="0" distB="0" distL="0" distR="0" simplePos="0" relativeHeight="251658240" behindDoc="0" locked="0" layoutInCell="1" allowOverlap="1" wp14:anchorId="4FB27D00" wp14:editId="4FB27D01">
            <wp:simplePos x="0" y="0"/>
            <wp:positionH relativeFrom="page">
              <wp:posOffset>7239000</wp:posOffset>
            </wp:positionH>
            <wp:positionV relativeFrom="page">
              <wp:posOffset>-2129790</wp:posOffset>
            </wp:positionV>
            <wp:extent cx="323850" cy="144871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850" cy="14487180"/>
                    </a:xfrm>
                    <a:prstGeom prst="rect">
                      <a:avLst/>
                    </a:prstGeom>
                  </pic:spPr>
                </pic:pic>
              </a:graphicData>
            </a:graphic>
            <wp14:sizeRelH relativeFrom="margin">
              <wp14:pctWidth>0</wp14:pctWidth>
            </wp14:sizeRelH>
            <wp14:sizeRelV relativeFrom="margin">
              <wp14:pctHeight>0</wp14:pctHeight>
            </wp14:sizeRelV>
          </wp:anchor>
        </w:drawing>
      </w:r>
    </w:p>
    <w:p w14:paraId="4FB27C5C" w14:textId="77777777" w:rsidR="000E649A" w:rsidRDefault="000E649A" w:rsidP="0067045E">
      <w:pPr>
        <w:pStyle w:val="BodyText"/>
        <w:ind w:left="5877" w:firstLine="603"/>
        <w:rPr>
          <w:rFonts w:ascii="Times New Roman"/>
        </w:rPr>
      </w:pPr>
    </w:p>
    <w:p w14:paraId="4FB27C5D" w14:textId="77777777" w:rsidR="000E649A" w:rsidRDefault="000E649A">
      <w:pPr>
        <w:pStyle w:val="BodyText"/>
        <w:spacing w:before="2"/>
        <w:rPr>
          <w:rFonts w:ascii="Times New Roman"/>
          <w:sz w:val="27"/>
        </w:rPr>
      </w:pPr>
    </w:p>
    <w:p w14:paraId="4FB27C5E" w14:textId="77777777" w:rsidR="000E649A" w:rsidRDefault="00D8424C" w:rsidP="0067045E">
      <w:pPr>
        <w:pStyle w:val="Heading1"/>
        <w:spacing w:before="100"/>
        <w:ind w:left="0"/>
      </w:pPr>
      <w:r>
        <w:rPr>
          <w:color w:val="FFFFFF"/>
          <w:shd w:val="clear" w:color="auto" w:fill="007952"/>
        </w:rPr>
        <w:t xml:space="preserve">ROLE DESCRIPTION </w:t>
      </w:r>
    </w:p>
    <w:p w14:paraId="4FB27C5F" w14:textId="77777777" w:rsidR="000E649A" w:rsidRDefault="00AB280F" w:rsidP="0067045E">
      <w:pPr>
        <w:spacing w:line="469" w:lineRule="exact"/>
        <w:rPr>
          <w:rFonts w:ascii="Calibri"/>
          <w:color w:val="007952"/>
          <w:sz w:val="40"/>
          <w:shd w:val="clear" w:color="auto" w:fill="E0DF00"/>
        </w:rPr>
      </w:pPr>
      <w:r>
        <w:rPr>
          <w:rFonts w:ascii="Calibri"/>
          <w:color w:val="007952"/>
          <w:sz w:val="40"/>
          <w:shd w:val="clear" w:color="auto" w:fill="E0DF00"/>
        </w:rPr>
        <w:t xml:space="preserve">COMMERCIAL </w:t>
      </w:r>
      <w:r w:rsidR="0067045E">
        <w:rPr>
          <w:rFonts w:ascii="Calibri"/>
          <w:color w:val="007952"/>
          <w:sz w:val="40"/>
          <w:shd w:val="clear" w:color="auto" w:fill="E0DF00"/>
        </w:rPr>
        <w:t>MANAGER</w:t>
      </w:r>
      <w:r>
        <w:rPr>
          <w:rFonts w:ascii="Calibri"/>
          <w:color w:val="007952"/>
          <w:sz w:val="40"/>
          <w:shd w:val="clear" w:color="auto" w:fill="E0DF00"/>
        </w:rPr>
        <w:t xml:space="preserve"> (TRAINING)</w:t>
      </w:r>
    </w:p>
    <w:p w14:paraId="4FB27C60" w14:textId="77777777" w:rsidR="0067045E" w:rsidRPr="0067045E" w:rsidRDefault="0067045E" w:rsidP="0067045E">
      <w:pPr>
        <w:spacing w:line="469" w:lineRule="exact"/>
        <w:rPr>
          <w:rFonts w:ascii="Calibri"/>
          <w:sz w:val="24"/>
          <w:szCs w:val="24"/>
        </w:rPr>
      </w:pPr>
    </w:p>
    <w:tbl>
      <w:tblPr>
        <w:tblStyle w:val="TableGrid"/>
        <w:tblW w:w="0" w:type="auto"/>
        <w:tblLook w:val="04A0" w:firstRow="1" w:lastRow="0" w:firstColumn="1" w:lastColumn="0" w:noHBand="0" w:noVBand="1"/>
      </w:tblPr>
      <w:tblGrid>
        <w:gridCol w:w="2518"/>
        <w:gridCol w:w="7330"/>
      </w:tblGrid>
      <w:tr w:rsidR="0067045E" w14:paraId="4FB27C63" w14:textId="77777777" w:rsidTr="00D8424C">
        <w:trPr>
          <w:trHeight w:val="518"/>
        </w:trPr>
        <w:tc>
          <w:tcPr>
            <w:tcW w:w="2518" w:type="dxa"/>
            <w:vAlign w:val="center"/>
          </w:tcPr>
          <w:p w14:paraId="4FB27C61" w14:textId="77777777" w:rsidR="0067045E" w:rsidRPr="0067045E" w:rsidRDefault="0067045E" w:rsidP="00D8424C">
            <w:pPr>
              <w:pStyle w:val="BodyText"/>
              <w:ind w:right="-7"/>
              <w:rPr>
                <w:rFonts w:asciiTheme="minorHAnsi" w:hAnsiTheme="minorHAnsi"/>
                <w:color w:val="00B050"/>
                <w:sz w:val="24"/>
                <w:szCs w:val="24"/>
              </w:rPr>
            </w:pPr>
            <w:r w:rsidRPr="0067045E">
              <w:rPr>
                <w:rFonts w:asciiTheme="minorHAnsi" w:hAnsiTheme="minorHAnsi"/>
                <w:color w:val="00B050"/>
                <w:sz w:val="24"/>
                <w:szCs w:val="24"/>
              </w:rPr>
              <w:t>Job Title:</w:t>
            </w:r>
          </w:p>
        </w:tc>
        <w:tc>
          <w:tcPr>
            <w:tcW w:w="7330" w:type="dxa"/>
            <w:vAlign w:val="center"/>
          </w:tcPr>
          <w:p w14:paraId="4FB27C62" w14:textId="77777777" w:rsidR="0067045E" w:rsidRPr="0067045E" w:rsidRDefault="00E8094A" w:rsidP="00E8094A">
            <w:pPr>
              <w:pStyle w:val="BodyText"/>
              <w:ind w:right="-7"/>
              <w:rPr>
                <w:rFonts w:asciiTheme="minorHAnsi" w:hAnsiTheme="minorHAnsi"/>
                <w:sz w:val="24"/>
                <w:szCs w:val="24"/>
              </w:rPr>
            </w:pPr>
            <w:r>
              <w:rPr>
                <w:rFonts w:asciiTheme="minorHAnsi" w:hAnsiTheme="minorHAnsi"/>
                <w:sz w:val="24"/>
                <w:szCs w:val="24"/>
              </w:rPr>
              <w:t xml:space="preserve">Commercial </w:t>
            </w:r>
            <w:r w:rsidR="001704B4">
              <w:rPr>
                <w:rFonts w:asciiTheme="minorHAnsi" w:hAnsiTheme="minorHAnsi"/>
                <w:sz w:val="24"/>
                <w:szCs w:val="24"/>
              </w:rPr>
              <w:t>Manager</w:t>
            </w:r>
            <w:r>
              <w:rPr>
                <w:rFonts w:asciiTheme="minorHAnsi" w:hAnsiTheme="minorHAnsi"/>
                <w:sz w:val="24"/>
                <w:szCs w:val="24"/>
              </w:rPr>
              <w:t xml:space="preserve"> (Training)</w:t>
            </w:r>
          </w:p>
        </w:tc>
      </w:tr>
      <w:tr w:rsidR="0067045E" w14:paraId="4FB27C66" w14:textId="77777777" w:rsidTr="00D8424C">
        <w:trPr>
          <w:trHeight w:val="554"/>
        </w:trPr>
        <w:tc>
          <w:tcPr>
            <w:tcW w:w="2518" w:type="dxa"/>
            <w:vAlign w:val="center"/>
          </w:tcPr>
          <w:p w14:paraId="4FB27C64" w14:textId="77777777" w:rsidR="0067045E" w:rsidRPr="0067045E" w:rsidRDefault="0067045E" w:rsidP="00D8424C">
            <w:pPr>
              <w:pStyle w:val="BodyText"/>
              <w:ind w:right="-7"/>
              <w:rPr>
                <w:rFonts w:asciiTheme="minorHAnsi" w:hAnsiTheme="minorHAnsi"/>
                <w:color w:val="00B050"/>
                <w:sz w:val="24"/>
                <w:szCs w:val="24"/>
              </w:rPr>
            </w:pPr>
            <w:r w:rsidRPr="0067045E">
              <w:rPr>
                <w:rFonts w:asciiTheme="minorHAnsi" w:hAnsiTheme="minorHAnsi"/>
                <w:color w:val="00B050"/>
                <w:sz w:val="24"/>
                <w:szCs w:val="24"/>
              </w:rPr>
              <w:t>Department:</w:t>
            </w:r>
          </w:p>
        </w:tc>
        <w:tc>
          <w:tcPr>
            <w:tcW w:w="7330" w:type="dxa"/>
            <w:vAlign w:val="center"/>
          </w:tcPr>
          <w:p w14:paraId="4FB27C65" w14:textId="77777777" w:rsidR="0067045E" w:rsidRPr="0067045E" w:rsidRDefault="00E8094A" w:rsidP="00D8424C">
            <w:pPr>
              <w:pStyle w:val="BodyText"/>
              <w:ind w:right="-7"/>
              <w:rPr>
                <w:rFonts w:asciiTheme="minorHAnsi" w:hAnsiTheme="minorHAnsi"/>
                <w:sz w:val="24"/>
                <w:szCs w:val="24"/>
              </w:rPr>
            </w:pPr>
            <w:r>
              <w:rPr>
                <w:rFonts w:asciiTheme="minorHAnsi" w:hAnsiTheme="minorHAnsi"/>
                <w:sz w:val="24"/>
                <w:szCs w:val="24"/>
              </w:rPr>
              <w:t>Commercial Training</w:t>
            </w:r>
          </w:p>
        </w:tc>
      </w:tr>
      <w:tr w:rsidR="0067045E" w14:paraId="4FB27C69" w14:textId="77777777" w:rsidTr="00D8424C">
        <w:trPr>
          <w:trHeight w:val="548"/>
        </w:trPr>
        <w:tc>
          <w:tcPr>
            <w:tcW w:w="2518" w:type="dxa"/>
            <w:vAlign w:val="center"/>
          </w:tcPr>
          <w:p w14:paraId="4FB27C67" w14:textId="77777777" w:rsidR="0067045E" w:rsidRPr="0067045E" w:rsidRDefault="0067045E" w:rsidP="00D8424C">
            <w:pPr>
              <w:pStyle w:val="BodyText"/>
              <w:ind w:right="-7"/>
              <w:rPr>
                <w:rFonts w:asciiTheme="minorHAnsi" w:hAnsiTheme="minorHAnsi"/>
                <w:color w:val="00B050"/>
                <w:sz w:val="24"/>
                <w:szCs w:val="24"/>
              </w:rPr>
            </w:pPr>
            <w:r w:rsidRPr="0067045E">
              <w:rPr>
                <w:rFonts w:asciiTheme="minorHAnsi" w:hAnsiTheme="minorHAnsi"/>
                <w:color w:val="00B050"/>
                <w:sz w:val="24"/>
                <w:szCs w:val="24"/>
              </w:rPr>
              <w:t>Responsible to:</w:t>
            </w:r>
          </w:p>
        </w:tc>
        <w:tc>
          <w:tcPr>
            <w:tcW w:w="7330" w:type="dxa"/>
            <w:vAlign w:val="center"/>
          </w:tcPr>
          <w:p w14:paraId="4FB27C68" w14:textId="77777777" w:rsidR="0067045E" w:rsidRDefault="0067045E" w:rsidP="00D8424C">
            <w:pPr>
              <w:pStyle w:val="BodyText"/>
              <w:ind w:right="-7"/>
              <w:rPr>
                <w:rFonts w:asciiTheme="minorHAnsi" w:hAnsiTheme="minorHAnsi"/>
                <w:sz w:val="24"/>
                <w:szCs w:val="24"/>
              </w:rPr>
            </w:pPr>
            <w:r>
              <w:rPr>
                <w:rFonts w:asciiTheme="minorHAnsi" w:hAnsiTheme="minorHAnsi"/>
                <w:sz w:val="24"/>
                <w:szCs w:val="24"/>
              </w:rPr>
              <w:t>Chief Executive</w:t>
            </w:r>
          </w:p>
        </w:tc>
      </w:tr>
      <w:tr w:rsidR="0067045E" w14:paraId="4FB27C6C" w14:textId="77777777" w:rsidTr="00D8424C">
        <w:trPr>
          <w:trHeight w:val="1421"/>
        </w:trPr>
        <w:tc>
          <w:tcPr>
            <w:tcW w:w="2518" w:type="dxa"/>
            <w:vAlign w:val="center"/>
          </w:tcPr>
          <w:p w14:paraId="4FB27C6A" w14:textId="77777777" w:rsidR="0067045E" w:rsidRPr="0067045E" w:rsidRDefault="0067045E" w:rsidP="00D8424C">
            <w:pPr>
              <w:pStyle w:val="BodyText"/>
              <w:ind w:right="-7"/>
              <w:rPr>
                <w:rFonts w:asciiTheme="minorHAnsi" w:hAnsiTheme="minorHAnsi"/>
                <w:color w:val="00B050"/>
                <w:sz w:val="24"/>
                <w:szCs w:val="24"/>
              </w:rPr>
            </w:pPr>
            <w:r w:rsidRPr="0067045E">
              <w:rPr>
                <w:rFonts w:asciiTheme="minorHAnsi" w:hAnsiTheme="minorHAnsi"/>
                <w:color w:val="00B050"/>
                <w:sz w:val="24"/>
                <w:szCs w:val="24"/>
              </w:rPr>
              <w:t>Job Purpose:</w:t>
            </w:r>
          </w:p>
        </w:tc>
        <w:tc>
          <w:tcPr>
            <w:tcW w:w="7330" w:type="dxa"/>
            <w:vAlign w:val="center"/>
          </w:tcPr>
          <w:p w14:paraId="4FB27C6B" w14:textId="7881F02A" w:rsidR="0067045E" w:rsidRDefault="0067045E" w:rsidP="00E8094A">
            <w:pPr>
              <w:pStyle w:val="BodyText"/>
              <w:ind w:right="-7"/>
              <w:rPr>
                <w:rFonts w:asciiTheme="minorHAnsi" w:hAnsiTheme="minorHAnsi"/>
                <w:sz w:val="24"/>
                <w:szCs w:val="24"/>
              </w:rPr>
            </w:pPr>
            <w:r>
              <w:rPr>
                <w:rFonts w:asciiTheme="minorHAnsi" w:hAnsiTheme="minorHAnsi"/>
                <w:sz w:val="24"/>
                <w:szCs w:val="24"/>
              </w:rPr>
              <w:t xml:space="preserve">To manage the </w:t>
            </w:r>
            <w:r w:rsidR="00E8094A">
              <w:rPr>
                <w:rFonts w:asciiTheme="minorHAnsi" w:hAnsiTheme="minorHAnsi"/>
                <w:sz w:val="24"/>
                <w:szCs w:val="24"/>
              </w:rPr>
              <w:t xml:space="preserve">Commercial Training </w:t>
            </w:r>
            <w:r>
              <w:rPr>
                <w:rFonts w:asciiTheme="minorHAnsi" w:hAnsiTheme="minorHAnsi"/>
                <w:sz w:val="24"/>
                <w:szCs w:val="24"/>
              </w:rPr>
              <w:t xml:space="preserve">Department, </w:t>
            </w:r>
            <w:r w:rsidR="00CA1A64" w:rsidRPr="00CA1A64">
              <w:rPr>
                <w:rFonts w:asciiTheme="minorHAnsi" w:hAnsiTheme="minorHAnsi"/>
                <w:sz w:val="24"/>
                <w:szCs w:val="24"/>
              </w:rPr>
              <w:t>maintaining excellence in training quality and operation effectiveness</w:t>
            </w:r>
            <w:r>
              <w:rPr>
                <w:rFonts w:asciiTheme="minorHAnsi" w:hAnsiTheme="minorHAnsi"/>
                <w:sz w:val="24"/>
                <w:szCs w:val="24"/>
              </w:rPr>
              <w:t xml:space="preserve">, to </w:t>
            </w:r>
            <w:r w:rsidR="00E8094A">
              <w:rPr>
                <w:rFonts w:asciiTheme="minorHAnsi" w:hAnsiTheme="minorHAnsi"/>
                <w:sz w:val="24"/>
                <w:szCs w:val="24"/>
              </w:rPr>
              <w:t>coordinate the delivery of commercial courses and the employment of trainers, and to proactively market and promote all SJA (NI) courses to increase our income streams.</w:t>
            </w:r>
          </w:p>
        </w:tc>
      </w:tr>
    </w:tbl>
    <w:p w14:paraId="4FB27C6D" w14:textId="77777777" w:rsidR="00D8424C" w:rsidRDefault="00D8424C" w:rsidP="00D8424C">
      <w:pPr>
        <w:pStyle w:val="BodyText"/>
        <w:ind w:right="-7"/>
        <w:rPr>
          <w:rFonts w:asciiTheme="minorHAnsi" w:hAnsiTheme="minorHAnsi"/>
          <w:sz w:val="22"/>
          <w:szCs w:val="22"/>
        </w:rPr>
      </w:pPr>
    </w:p>
    <w:p w14:paraId="41AC01F1" w14:textId="77777777" w:rsidR="00780FBE" w:rsidRPr="00F30DE4" w:rsidRDefault="00780FBE" w:rsidP="00780FBE">
      <w:pPr>
        <w:pStyle w:val="BodyText"/>
        <w:ind w:right="1301"/>
        <w:jc w:val="both"/>
        <w:rPr>
          <w:rFonts w:asciiTheme="minorHAnsi" w:hAnsiTheme="minorHAnsi"/>
          <w:b/>
          <w:caps/>
          <w:color w:val="00B050"/>
          <w:sz w:val="22"/>
          <w:szCs w:val="22"/>
        </w:rPr>
      </w:pPr>
      <w:r w:rsidRPr="00F30DE4">
        <w:rPr>
          <w:rFonts w:asciiTheme="minorHAnsi" w:hAnsiTheme="minorHAnsi"/>
          <w:b/>
          <w:caps/>
          <w:color w:val="00B050"/>
          <w:sz w:val="22"/>
          <w:szCs w:val="22"/>
        </w:rPr>
        <w:t>Company Overview</w:t>
      </w:r>
    </w:p>
    <w:p w14:paraId="7ED35AFB" w14:textId="77777777" w:rsidR="00780FBE" w:rsidRDefault="00780FBE" w:rsidP="00780FBE">
      <w:pPr>
        <w:pStyle w:val="BodyText"/>
        <w:ind w:right="1301"/>
        <w:jc w:val="both"/>
        <w:rPr>
          <w:rFonts w:ascii="Aptos" w:hAnsi="Aptos" w:cs="Calibri"/>
          <w:b/>
          <w:caps/>
          <w:color w:val="00B050"/>
          <w:sz w:val="22"/>
          <w:szCs w:val="22"/>
        </w:rPr>
      </w:pPr>
    </w:p>
    <w:p w14:paraId="0D56469F" w14:textId="77777777" w:rsidR="00780FBE" w:rsidRPr="009F108D" w:rsidRDefault="00780FBE" w:rsidP="00780FBE">
      <w:pPr>
        <w:pStyle w:val="BodyText"/>
        <w:ind w:right="1301"/>
        <w:jc w:val="both"/>
        <w:rPr>
          <w:rFonts w:ascii="Aptos" w:hAnsi="Aptos" w:cs="Calibri"/>
          <w:sz w:val="22"/>
          <w:szCs w:val="22"/>
        </w:rPr>
      </w:pPr>
      <w:r w:rsidRPr="009F108D">
        <w:rPr>
          <w:rFonts w:ascii="Aptos" w:hAnsi="Aptos" w:cs="Calibri"/>
          <w:sz w:val="22"/>
          <w:szCs w:val="22"/>
        </w:rPr>
        <w:t>St John Ambulance (NI) is Northern Ireland’s leading provider of first aid at work courses. It also provides courses for community groups and members of the public on evenings and at weekends. Its charitable work includes providing first aid and ambulance services at public events by volunteers.</w:t>
      </w:r>
    </w:p>
    <w:p w14:paraId="41E009EB" w14:textId="77777777" w:rsidR="00780FBE" w:rsidRPr="009F108D" w:rsidRDefault="00780FBE" w:rsidP="00780FBE">
      <w:pPr>
        <w:pStyle w:val="BodyText"/>
        <w:ind w:right="1301"/>
        <w:jc w:val="both"/>
        <w:rPr>
          <w:rFonts w:ascii="Aptos" w:hAnsi="Aptos" w:cs="Calibri"/>
          <w:sz w:val="22"/>
          <w:szCs w:val="22"/>
        </w:rPr>
      </w:pPr>
    </w:p>
    <w:p w14:paraId="4AE95323" w14:textId="62170D6C" w:rsidR="00780FBE" w:rsidRPr="009F108D" w:rsidRDefault="00780FBE" w:rsidP="00780FBE">
      <w:pPr>
        <w:pStyle w:val="BodyText"/>
        <w:ind w:right="1301"/>
        <w:jc w:val="both"/>
        <w:rPr>
          <w:rFonts w:ascii="Aptos" w:hAnsi="Aptos" w:cs="Calibri"/>
          <w:sz w:val="22"/>
          <w:szCs w:val="22"/>
        </w:rPr>
      </w:pPr>
      <w:r w:rsidRPr="009F108D">
        <w:rPr>
          <w:rFonts w:ascii="Aptos" w:hAnsi="Aptos" w:cs="Calibri"/>
          <w:sz w:val="22"/>
          <w:szCs w:val="22"/>
        </w:rPr>
        <w:t xml:space="preserve">The organisation in Northern Ireland represents the St John Ambulance Brand which operates throughout England and Wales and based in London. </w:t>
      </w:r>
    </w:p>
    <w:p w14:paraId="74274C97" w14:textId="77777777" w:rsidR="00780FBE" w:rsidRPr="009F108D" w:rsidRDefault="00780FBE" w:rsidP="00780FBE">
      <w:pPr>
        <w:pStyle w:val="BodyText"/>
        <w:ind w:right="1301"/>
        <w:jc w:val="both"/>
        <w:rPr>
          <w:rFonts w:ascii="Aptos" w:hAnsi="Aptos" w:cs="Calibri"/>
          <w:sz w:val="22"/>
          <w:szCs w:val="22"/>
        </w:rPr>
      </w:pPr>
    </w:p>
    <w:p w14:paraId="22B225C2" w14:textId="0122A400" w:rsidR="00780FBE" w:rsidRPr="009F108D" w:rsidRDefault="00780FBE" w:rsidP="00780FBE">
      <w:pPr>
        <w:pStyle w:val="BodyText"/>
        <w:ind w:right="1301"/>
        <w:jc w:val="both"/>
        <w:rPr>
          <w:rFonts w:ascii="Aptos" w:hAnsi="Aptos" w:cs="Calibri"/>
          <w:sz w:val="22"/>
          <w:szCs w:val="22"/>
        </w:rPr>
      </w:pPr>
      <w:r w:rsidRPr="009F108D">
        <w:rPr>
          <w:rFonts w:ascii="Aptos" w:hAnsi="Aptos" w:cs="Calibri"/>
          <w:sz w:val="22"/>
          <w:szCs w:val="22"/>
        </w:rPr>
        <w:t>The Northern Ireland operation is self-contained and is administered through St John Ambulance (NI), a company limited by guarantee not having a share capital and recognised as a charity by the Inland Revenue and the Northern Ireland Charity Commission.</w:t>
      </w:r>
    </w:p>
    <w:p w14:paraId="275F4258" w14:textId="77777777" w:rsidR="00780FBE" w:rsidRPr="009F108D" w:rsidRDefault="00780FBE" w:rsidP="00780FBE">
      <w:pPr>
        <w:pStyle w:val="BodyText"/>
        <w:ind w:right="1301"/>
        <w:jc w:val="both"/>
        <w:rPr>
          <w:rFonts w:ascii="Aptos" w:hAnsi="Aptos" w:cs="Calibri"/>
          <w:sz w:val="22"/>
          <w:szCs w:val="22"/>
        </w:rPr>
      </w:pPr>
    </w:p>
    <w:p w14:paraId="0C80ECA9" w14:textId="77777777" w:rsidR="00780FBE" w:rsidRPr="009F108D" w:rsidRDefault="00780FBE" w:rsidP="00780FBE">
      <w:pPr>
        <w:pStyle w:val="BodyText"/>
        <w:ind w:right="1301"/>
        <w:jc w:val="both"/>
        <w:rPr>
          <w:rFonts w:ascii="Aptos" w:hAnsi="Aptos" w:cs="Calibri"/>
          <w:sz w:val="22"/>
          <w:szCs w:val="22"/>
        </w:rPr>
      </w:pPr>
      <w:r w:rsidRPr="009F108D">
        <w:rPr>
          <w:rFonts w:ascii="Aptos" w:hAnsi="Aptos" w:cs="Calibri"/>
          <w:sz w:val="22"/>
          <w:szCs w:val="22"/>
        </w:rPr>
        <w:t>SJA (NI) is committed to being a fully inclusive and diverse organi</w:t>
      </w:r>
      <w:r w:rsidRPr="00BE5108">
        <w:rPr>
          <w:rFonts w:ascii="Aptos" w:hAnsi="Aptos" w:cs="Calibri"/>
          <w:sz w:val="22"/>
          <w:szCs w:val="22"/>
        </w:rPr>
        <w:t>s</w:t>
      </w:r>
      <w:r w:rsidRPr="009F108D">
        <w:rPr>
          <w:rFonts w:ascii="Aptos" w:hAnsi="Aptos" w:cs="Calibri"/>
          <w:sz w:val="22"/>
          <w:szCs w:val="22"/>
        </w:rPr>
        <w:t>ation. Every employee shares the responsibility to foster a workplace free from harassment, bullying, or discrimination based on gender (including gender reassignment), pregnancy or maternity, marital or civil partnership status, sexual orientation, race, ethnicity, religious belief, political opinion, national identity, age, disability, or caregiving responsibilities.</w:t>
      </w:r>
      <w:r w:rsidRPr="009F108D" w:rsidDel="007267C7">
        <w:rPr>
          <w:rFonts w:ascii="Aptos" w:hAnsi="Aptos" w:cs="Calibri"/>
          <w:sz w:val="22"/>
          <w:szCs w:val="22"/>
        </w:rPr>
        <w:t xml:space="preserve"> </w:t>
      </w:r>
    </w:p>
    <w:p w14:paraId="4903B5D5" w14:textId="77777777" w:rsidR="00780FBE" w:rsidRPr="009F108D" w:rsidRDefault="00780FBE" w:rsidP="00780FBE">
      <w:pPr>
        <w:pStyle w:val="BodyText"/>
        <w:ind w:right="1301"/>
        <w:jc w:val="both"/>
        <w:rPr>
          <w:rFonts w:ascii="Aptos" w:hAnsi="Aptos" w:cs="Calibri"/>
          <w:sz w:val="22"/>
          <w:szCs w:val="22"/>
        </w:rPr>
      </w:pPr>
    </w:p>
    <w:p w14:paraId="2E638D30" w14:textId="77777777" w:rsidR="00780FBE" w:rsidRPr="009F108D" w:rsidRDefault="00780FBE" w:rsidP="00780FBE">
      <w:pPr>
        <w:pStyle w:val="BodyText"/>
        <w:ind w:right="1301"/>
        <w:jc w:val="both"/>
        <w:rPr>
          <w:rFonts w:ascii="Aptos" w:hAnsi="Aptos" w:cs="Calibri"/>
          <w:sz w:val="22"/>
          <w:szCs w:val="22"/>
        </w:rPr>
      </w:pPr>
      <w:r w:rsidRPr="009F108D">
        <w:rPr>
          <w:rFonts w:ascii="Aptos" w:hAnsi="Aptos" w:cs="Calibri"/>
          <w:sz w:val="22"/>
          <w:szCs w:val="22"/>
        </w:rPr>
        <w:t>Employees are expected to treat colleagues, volunteers, and customers with respect and fairness, upholding the same standards they would expect for themselves. This ensures a harmonious, inclusive work environment and promotes a strong team spirit.</w:t>
      </w:r>
      <w:r w:rsidRPr="009F108D" w:rsidDel="007267C7">
        <w:rPr>
          <w:rFonts w:ascii="Aptos" w:hAnsi="Aptos" w:cs="Calibri"/>
          <w:sz w:val="22"/>
          <w:szCs w:val="22"/>
        </w:rPr>
        <w:t xml:space="preserve"> </w:t>
      </w:r>
    </w:p>
    <w:p w14:paraId="3C2C37FD" w14:textId="77777777" w:rsidR="00780FBE" w:rsidRPr="009F108D" w:rsidRDefault="00780FBE" w:rsidP="00780FBE">
      <w:pPr>
        <w:pStyle w:val="BodyText"/>
        <w:ind w:right="1301"/>
        <w:jc w:val="both"/>
        <w:rPr>
          <w:rFonts w:ascii="Aptos" w:hAnsi="Aptos" w:cs="Calibri"/>
          <w:sz w:val="22"/>
          <w:szCs w:val="22"/>
        </w:rPr>
      </w:pPr>
    </w:p>
    <w:p w14:paraId="076CBEAE" w14:textId="77777777" w:rsidR="00780FBE" w:rsidRPr="009F108D" w:rsidRDefault="00780FBE" w:rsidP="00780FBE">
      <w:pPr>
        <w:jc w:val="both"/>
        <w:rPr>
          <w:rFonts w:ascii="Aptos" w:hAnsi="Aptos" w:cs="Calibri"/>
        </w:rPr>
      </w:pPr>
      <w:r w:rsidRPr="009F108D">
        <w:rPr>
          <w:rFonts w:ascii="Aptos" w:hAnsi="Aptos" w:cs="Calibri"/>
        </w:rPr>
        <w:t>This job description is not exhaustive and may be amended as necessary to support the effective organi</w:t>
      </w:r>
      <w:r w:rsidRPr="00BE5108">
        <w:rPr>
          <w:rFonts w:ascii="Aptos" w:hAnsi="Aptos" w:cs="Calibri"/>
        </w:rPr>
        <w:t>s</w:t>
      </w:r>
      <w:r w:rsidRPr="009F108D">
        <w:rPr>
          <w:rFonts w:ascii="Aptos" w:hAnsi="Aptos" w:cs="Calibri"/>
        </w:rPr>
        <w:t>ation of SJA (NI)'s activities, in consultation with the job holder.</w:t>
      </w:r>
    </w:p>
    <w:p w14:paraId="71DBBD8C" w14:textId="77777777" w:rsidR="00780FBE" w:rsidRPr="009F108D" w:rsidRDefault="00780FBE" w:rsidP="00780FBE">
      <w:pPr>
        <w:pStyle w:val="BodyText"/>
        <w:ind w:right="1301"/>
        <w:jc w:val="both"/>
        <w:rPr>
          <w:rFonts w:ascii="Aptos" w:hAnsi="Aptos" w:cs="Calibri"/>
          <w:sz w:val="22"/>
          <w:szCs w:val="22"/>
        </w:rPr>
      </w:pPr>
    </w:p>
    <w:p w14:paraId="1603A7BC" w14:textId="77777777" w:rsidR="00780FBE" w:rsidRPr="009F108D" w:rsidRDefault="00780FBE" w:rsidP="00780FBE">
      <w:pPr>
        <w:pStyle w:val="BodyText"/>
        <w:ind w:right="1301"/>
        <w:jc w:val="both"/>
        <w:rPr>
          <w:rFonts w:ascii="Aptos" w:hAnsi="Aptos" w:cs="Calibri"/>
          <w:b/>
          <w:sz w:val="22"/>
          <w:szCs w:val="22"/>
        </w:rPr>
      </w:pPr>
      <w:r w:rsidRPr="009F108D">
        <w:rPr>
          <w:rFonts w:ascii="Aptos" w:hAnsi="Aptos" w:cs="Calibri"/>
          <w:b/>
          <w:sz w:val="22"/>
          <w:szCs w:val="22"/>
        </w:rPr>
        <w:t>SJA (NI) enforces a strict ‘No Smoking’ policy across all premises, including the use of devices such as e-cigarettes.</w:t>
      </w:r>
    </w:p>
    <w:p w14:paraId="4FB27C6E" w14:textId="77777777" w:rsidR="00D8424C" w:rsidRDefault="00D8424C" w:rsidP="00D8424C">
      <w:pPr>
        <w:pStyle w:val="BodyText"/>
        <w:ind w:right="-7"/>
        <w:rPr>
          <w:rFonts w:asciiTheme="minorHAnsi" w:hAnsiTheme="minorHAnsi"/>
          <w:sz w:val="22"/>
          <w:szCs w:val="22"/>
        </w:rPr>
      </w:pPr>
    </w:p>
    <w:p w14:paraId="4FB27C6F" w14:textId="77777777" w:rsidR="0067045E" w:rsidRPr="00644C87" w:rsidRDefault="00D8424C" w:rsidP="0031530C">
      <w:pPr>
        <w:pStyle w:val="BodyText"/>
        <w:ind w:right="61"/>
        <w:rPr>
          <w:rFonts w:asciiTheme="minorHAnsi" w:hAnsiTheme="minorHAnsi"/>
          <w:b/>
          <w:caps/>
          <w:color w:val="00B050"/>
          <w:sz w:val="22"/>
          <w:szCs w:val="22"/>
        </w:rPr>
      </w:pPr>
      <w:r w:rsidRPr="00644C87">
        <w:rPr>
          <w:rFonts w:asciiTheme="minorHAnsi" w:hAnsiTheme="minorHAnsi"/>
          <w:b/>
          <w:caps/>
          <w:color w:val="00B050"/>
          <w:sz w:val="22"/>
          <w:szCs w:val="22"/>
        </w:rPr>
        <w:lastRenderedPageBreak/>
        <w:t>Principle Duties and Responsibilities</w:t>
      </w:r>
    </w:p>
    <w:p w14:paraId="4FB27C70" w14:textId="77777777" w:rsidR="00D8424C" w:rsidRDefault="00D8424C" w:rsidP="0031530C">
      <w:pPr>
        <w:pStyle w:val="BodyText"/>
        <w:ind w:right="61"/>
        <w:rPr>
          <w:rFonts w:asciiTheme="minorHAnsi" w:hAnsiTheme="minorHAnsi"/>
          <w:sz w:val="22"/>
          <w:szCs w:val="22"/>
        </w:rPr>
      </w:pPr>
    </w:p>
    <w:p w14:paraId="4FB27C71" w14:textId="3B96FE3B" w:rsidR="00D8424C" w:rsidRDefault="00D8424C" w:rsidP="0031530C">
      <w:pPr>
        <w:pStyle w:val="BodyText"/>
        <w:ind w:right="61"/>
        <w:rPr>
          <w:rFonts w:asciiTheme="minorHAnsi" w:hAnsiTheme="minorHAnsi"/>
          <w:sz w:val="22"/>
          <w:szCs w:val="22"/>
        </w:rPr>
      </w:pPr>
      <w:r>
        <w:rPr>
          <w:rFonts w:asciiTheme="minorHAnsi" w:hAnsiTheme="minorHAnsi"/>
          <w:sz w:val="22"/>
          <w:szCs w:val="22"/>
        </w:rPr>
        <w:t>The post holder will support the Chief Executive in maintaining SJA</w:t>
      </w:r>
      <w:r w:rsidR="00DA5E20">
        <w:rPr>
          <w:rFonts w:asciiTheme="minorHAnsi" w:hAnsiTheme="minorHAnsi"/>
          <w:sz w:val="22"/>
          <w:szCs w:val="22"/>
        </w:rPr>
        <w:t xml:space="preserve"> </w:t>
      </w:r>
      <w:r>
        <w:rPr>
          <w:rFonts w:asciiTheme="minorHAnsi" w:hAnsiTheme="minorHAnsi"/>
          <w:sz w:val="22"/>
          <w:szCs w:val="22"/>
        </w:rPr>
        <w:t xml:space="preserve">(NI) as the leading </w:t>
      </w:r>
      <w:r w:rsidR="00E8094A">
        <w:rPr>
          <w:rFonts w:asciiTheme="minorHAnsi" w:hAnsiTheme="minorHAnsi"/>
          <w:sz w:val="22"/>
          <w:szCs w:val="22"/>
        </w:rPr>
        <w:t>prov</w:t>
      </w:r>
      <w:r w:rsidR="00574861">
        <w:rPr>
          <w:rFonts w:asciiTheme="minorHAnsi" w:hAnsiTheme="minorHAnsi"/>
          <w:sz w:val="22"/>
          <w:szCs w:val="22"/>
        </w:rPr>
        <w:t xml:space="preserve">ider of </w:t>
      </w:r>
      <w:r w:rsidR="00574861" w:rsidRPr="006E62F8">
        <w:rPr>
          <w:rFonts w:asciiTheme="minorHAnsi" w:hAnsiTheme="minorHAnsi"/>
          <w:sz w:val="22"/>
          <w:szCs w:val="22"/>
        </w:rPr>
        <w:t>commercial first aid,</w:t>
      </w:r>
      <w:r w:rsidR="00E8094A" w:rsidRPr="006E62F8">
        <w:rPr>
          <w:rFonts w:asciiTheme="minorHAnsi" w:hAnsiTheme="minorHAnsi"/>
          <w:sz w:val="22"/>
          <w:szCs w:val="22"/>
        </w:rPr>
        <w:t xml:space="preserve"> </w:t>
      </w:r>
      <w:r w:rsidR="000E38C5" w:rsidRPr="006E62F8">
        <w:rPr>
          <w:rFonts w:asciiTheme="minorHAnsi" w:hAnsiTheme="minorHAnsi"/>
          <w:sz w:val="22"/>
          <w:szCs w:val="22"/>
        </w:rPr>
        <w:t>f</w:t>
      </w:r>
      <w:r w:rsidR="00E8094A" w:rsidRPr="006E62F8">
        <w:rPr>
          <w:rFonts w:asciiTheme="minorHAnsi" w:hAnsiTheme="minorHAnsi"/>
          <w:sz w:val="22"/>
          <w:szCs w:val="22"/>
        </w:rPr>
        <w:t xml:space="preserve">ire </w:t>
      </w:r>
      <w:r w:rsidR="000E38C5" w:rsidRPr="006E62F8">
        <w:rPr>
          <w:rFonts w:asciiTheme="minorHAnsi" w:hAnsiTheme="minorHAnsi"/>
          <w:sz w:val="22"/>
          <w:szCs w:val="22"/>
        </w:rPr>
        <w:t>m</w:t>
      </w:r>
      <w:r w:rsidR="00574861" w:rsidRPr="006E62F8">
        <w:rPr>
          <w:rFonts w:asciiTheme="minorHAnsi" w:hAnsiTheme="minorHAnsi"/>
          <w:sz w:val="22"/>
          <w:szCs w:val="22"/>
        </w:rPr>
        <w:t>arsha</w:t>
      </w:r>
      <w:r w:rsidR="00E8094A" w:rsidRPr="006E62F8">
        <w:rPr>
          <w:rFonts w:asciiTheme="minorHAnsi" w:hAnsiTheme="minorHAnsi"/>
          <w:sz w:val="22"/>
          <w:szCs w:val="22"/>
        </w:rPr>
        <w:t>l</w:t>
      </w:r>
      <w:r w:rsidR="00574861" w:rsidRPr="006E62F8">
        <w:rPr>
          <w:rFonts w:asciiTheme="minorHAnsi" w:hAnsiTheme="minorHAnsi"/>
          <w:sz w:val="22"/>
          <w:szCs w:val="22"/>
        </w:rPr>
        <w:t>, and Mental Health</w:t>
      </w:r>
      <w:r w:rsidR="00E8094A" w:rsidRPr="006E62F8">
        <w:rPr>
          <w:rFonts w:asciiTheme="minorHAnsi" w:hAnsiTheme="minorHAnsi"/>
          <w:sz w:val="22"/>
          <w:szCs w:val="22"/>
        </w:rPr>
        <w:t xml:space="preserve"> courses </w:t>
      </w:r>
      <w:r w:rsidRPr="006E62F8">
        <w:rPr>
          <w:rFonts w:asciiTheme="minorHAnsi" w:hAnsiTheme="minorHAnsi"/>
          <w:sz w:val="22"/>
          <w:szCs w:val="22"/>
        </w:rPr>
        <w:t xml:space="preserve">in </w:t>
      </w:r>
      <w:r>
        <w:rPr>
          <w:rFonts w:asciiTheme="minorHAnsi" w:hAnsiTheme="minorHAnsi"/>
          <w:sz w:val="22"/>
          <w:szCs w:val="22"/>
        </w:rPr>
        <w:t>Northern Ireland</w:t>
      </w:r>
      <w:r w:rsidR="00E8094A">
        <w:rPr>
          <w:rFonts w:asciiTheme="minorHAnsi" w:hAnsiTheme="minorHAnsi"/>
          <w:sz w:val="22"/>
          <w:szCs w:val="22"/>
        </w:rPr>
        <w:t>,</w:t>
      </w:r>
      <w:r>
        <w:rPr>
          <w:rFonts w:asciiTheme="minorHAnsi" w:hAnsiTheme="minorHAnsi"/>
          <w:sz w:val="22"/>
          <w:szCs w:val="22"/>
        </w:rPr>
        <w:t xml:space="preserve"> </w:t>
      </w:r>
      <w:r w:rsidR="00CB17F2">
        <w:rPr>
          <w:rFonts w:asciiTheme="minorHAnsi" w:hAnsiTheme="minorHAnsi"/>
          <w:sz w:val="22"/>
          <w:szCs w:val="22"/>
        </w:rPr>
        <w:t>while driving</w:t>
      </w:r>
      <w:r>
        <w:rPr>
          <w:rFonts w:asciiTheme="minorHAnsi" w:hAnsiTheme="minorHAnsi"/>
          <w:sz w:val="22"/>
          <w:szCs w:val="22"/>
        </w:rPr>
        <w:t xml:space="preserve"> income</w:t>
      </w:r>
      <w:r w:rsidR="00CB17F2">
        <w:rPr>
          <w:rFonts w:asciiTheme="minorHAnsi" w:hAnsiTheme="minorHAnsi"/>
          <w:sz w:val="22"/>
          <w:szCs w:val="22"/>
        </w:rPr>
        <w:t xml:space="preserve"> growth</w:t>
      </w:r>
      <w:r>
        <w:rPr>
          <w:rFonts w:asciiTheme="minorHAnsi" w:hAnsiTheme="minorHAnsi"/>
          <w:sz w:val="22"/>
          <w:szCs w:val="22"/>
        </w:rPr>
        <w:t xml:space="preserve"> </w:t>
      </w:r>
      <w:r w:rsidR="00063D42">
        <w:rPr>
          <w:rFonts w:asciiTheme="minorHAnsi" w:hAnsiTheme="minorHAnsi"/>
          <w:sz w:val="22"/>
          <w:szCs w:val="22"/>
        </w:rPr>
        <w:t xml:space="preserve">through course </w:t>
      </w:r>
      <w:r w:rsidR="00E8094A">
        <w:rPr>
          <w:rFonts w:asciiTheme="minorHAnsi" w:hAnsiTheme="minorHAnsi"/>
          <w:sz w:val="22"/>
          <w:szCs w:val="22"/>
        </w:rPr>
        <w:t>delivery</w:t>
      </w:r>
      <w:r w:rsidR="00521677">
        <w:rPr>
          <w:rFonts w:asciiTheme="minorHAnsi" w:hAnsiTheme="minorHAnsi"/>
          <w:sz w:val="22"/>
          <w:szCs w:val="22"/>
        </w:rPr>
        <w:t xml:space="preserve">.  The post holder will </w:t>
      </w:r>
      <w:r w:rsidR="00063D42">
        <w:rPr>
          <w:rFonts w:asciiTheme="minorHAnsi" w:hAnsiTheme="minorHAnsi"/>
          <w:sz w:val="22"/>
          <w:szCs w:val="22"/>
        </w:rPr>
        <w:t>pro</w:t>
      </w:r>
      <w:r w:rsidR="00521677">
        <w:rPr>
          <w:rFonts w:asciiTheme="minorHAnsi" w:hAnsiTheme="minorHAnsi"/>
          <w:sz w:val="22"/>
          <w:szCs w:val="22"/>
        </w:rPr>
        <w:t>actively seek new</w:t>
      </w:r>
      <w:r w:rsidR="00E3534E">
        <w:rPr>
          <w:rFonts w:asciiTheme="minorHAnsi" w:hAnsiTheme="minorHAnsi"/>
          <w:sz w:val="22"/>
          <w:szCs w:val="22"/>
        </w:rPr>
        <w:t xml:space="preserve"> and </w:t>
      </w:r>
      <w:r w:rsidR="00521677">
        <w:rPr>
          <w:rFonts w:asciiTheme="minorHAnsi" w:hAnsiTheme="minorHAnsi"/>
          <w:sz w:val="22"/>
          <w:szCs w:val="22"/>
        </w:rPr>
        <w:t xml:space="preserve">repeat business to </w:t>
      </w:r>
      <w:r w:rsidR="00E3534E">
        <w:rPr>
          <w:rFonts w:asciiTheme="minorHAnsi" w:hAnsiTheme="minorHAnsi"/>
          <w:sz w:val="22"/>
          <w:szCs w:val="22"/>
        </w:rPr>
        <w:t>enhance</w:t>
      </w:r>
      <w:r w:rsidR="00521677">
        <w:rPr>
          <w:rFonts w:asciiTheme="minorHAnsi" w:hAnsiTheme="minorHAnsi"/>
          <w:sz w:val="22"/>
          <w:szCs w:val="22"/>
        </w:rPr>
        <w:t xml:space="preserve"> income </w:t>
      </w:r>
      <w:r w:rsidR="000B0CC4">
        <w:rPr>
          <w:rFonts w:asciiTheme="minorHAnsi" w:hAnsiTheme="minorHAnsi"/>
          <w:sz w:val="22"/>
          <w:szCs w:val="22"/>
        </w:rPr>
        <w:t>streams</w:t>
      </w:r>
      <w:r w:rsidR="00117312">
        <w:rPr>
          <w:rFonts w:asciiTheme="minorHAnsi" w:hAnsiTheme="minorHAnsi"/>
          <w:sz w:val="22"/>
          <w:szCs w:val="22"/>
        </w:rPr>
        <w:t>,</w:t>
      </w:r>
      <w:r w:rsidR="00521677">
        <w:rPr>
          <w:rFonts w:asciiTheme="minorHAnsi" w:hAnsiTheme="minorHAnsi"/>
          <w:sz w:val="22"/>
          <w:szCs w:val="22"/>
        </w:rPr>
        <w:t xml:space="preserve"> ensur</w:t>
      </w:r>
      <w:r w:rsidR="00117312">
        <w:rPr>
          <w:rFonts w:asciiTheme="minorHAnsi" w:hAnsiTheme="minorHAnsi"/>
          <w:sz w:val="22"/>
          <w:szCs w:val="22"/>
        </w:rPr>
        <w:t>ing</w:t>
      </w:r>
      <w:r w:rsidR="00521677">
        <w:rPr>
          <w:rFonts w:asciiTheme="minorHAnsi" w:hAnsiTheme="minorHAnsi"/>
          <w:sz w:val="22"/>
          <w:szCs w:val="22"/>
        </w:rPr>
        <w:t xml:space="preserve"> that </w:t>
      </w:r>
      <w:r w:rsidR="00117312">
        <w:rPr>
          <w:rFonts w:asciiTheme="minorHAnsi" w:hAnsiTheme="minorHAnsi"/>
          <w:sz w:val="22"/>
          <w:szCs w:val="22"/>
        </w:rPr>
        <w:t>our</w:t>
      </w:r>
      <w:r w:rsidR="00E8094A">
        <w:rPr>
          <w:rFonts w:asciiTheme="minorHAnsi" w:hAnsiTheme="minorHAnsi"/>
          <w:sz w:val="22"/>
          <w:szCs w:val="22"/>
        </w:rPr>
        <w:t xml:space="preserve"> courses and training facilities are maintained to a high standard.  </w:t>
      </w:r>
      <w:r w:rsidR="00521677">
        <w:rPr>
          <w:rFonts w:asciiTheme="minorHAnsi" w:hAnsiTheme="minorHAnsi"/>
          <w:sz w:val="22"/>
          <w:szCs w:val="22"/>
        </w:rPr>
        <w:t xml:space="preserve">The post holder will manage the </w:t>
      </w:r>
      <w:r w:rsidR="00E8094A">
        <w:rPr>
          <w:rFonts w:asciiTheme="minorHAnsi" w:hAnsiTheme="minorHAnsi"/>
          <w:sz w:val="22"/>
          <w:szCs w:val="22"/>
        </w:rPr>
        <w:t xml:space="preserve">Commercial Training </w:t>
      </w:r>
      <w:r w:rsidR="00521677">
        <w:rPr>
          <w:rFonts w:asciiTheme="minorHAnsi" w:hAnsiTheme="minorHAnsi"/>
          <w:sz w:val="22"/>
          <w:szCs w:val="22"/>
        </w:rPr>
        <w:t xml:space="preserve">Department, ensuring that systems are in place </w:t>
      </w:r>
      <w:r w:rsidR="000E38C5">
        <w:rPr>
          <w:rFonts w:asciiTheme="minorHAnsi" w:hAnsiTheme="minorHAnsi"/>
          <w:sz w:val="22"/>
          <w:szCs w:val="22"/>
        </w:rPr>
        <w:t xml:space="preserve">to fully support its activities. </w:t>
      </w:r>
      <w:r w:rsidR="00521677">
        <w:rPr>
          <w:rFonts w:asciiTheme="minorHAnsi" w:hAnsiTheme="minorHAnsi"/>
          <w:sz w:val="22"/>
          <w:szCs w:val="22"/>
        </w:rPr>
        <w:t xml:space="preserve"> </w:t>
      </w:r>
    </w:p>
    <w:p w14:paraId="4FB27C72" w14:textId="77777777" w:rsidR="00521677" w:rsidRDefault="00521677" w:rsidP="0031530C">
      <w:pPr>
        <w:pStyle w:val="BodyText"/>
        <w:ind w:right="61"/>
        <w:rPr>
          <w:rFonts w:asciiTheme="minorHAnsi" w:hAnsiTheme="minorHAnsi"/>
          <w:sz w:val="22"/>
          <w:szCs w:val="22"/>
        </w:rPr>
      </w:pPr>
    </w:p>
    <w:p w14:paraId="4FB27C73" w14:textId="77777777" w:rsidR="00521677" w:rsidRDefault="00521677" w:rsidP="0031530C">
      <w:pPr>
        <w:pStyle w:val="BodyText"/>
        <w:numPr>
          <w:ilvl w:val="0"/>
          <w:numId w:val="3"/>
        </w:numPr>
        <w:ind w:right="61"/>
        <w:rPr>
          <w:rFonts w:asciiTheme="minorHAnsi" w:hAnsiTheme="minorHAnsi"/>
          <w:color w:val="00B050"/>
          <w:sz w:val="22"/>
          <w:szCs w:val="22"/>
        </w:rPr>
      </w:pPr>
      <w:r w:rsidRPr="00375A15">
        <w:rPr>
          <w:rFonts w:asciiTheme="minorHAnsi" w:hAnsiTheme="minorHAnsi"/>
          <w:color w:val="00B050"/>
          <w:sz w:val="22"/>
          <w:szCs w:val="22"/>
        </w:rPr>
        <w:t>Leadership and Management</w:t>
      </w:r>
    </w:p>
    <w:p w14:paraId="4FB27C74" w14:textId="77777777" w:rsidR="00A6609A" w:rsidRPr="00375A15" w:rsidRDefault="00A6609A" w:rsidP="0031530C">
      <w:pPr>
        <w:pStyle w:val="BodyText"/>
        <w:ind w:left="720" w:right="61"/>
        <w:rPr>
          <w:rFonts w:asciiTheme="minorHAnsi" w:hAnsiTheme="minorHAnsi"/>
          <w:color w:val="00B050"/>
          <w:sz w:val="22"/>
          <w:szCs w:val="22"/>
        </w:rPr>
      </w:pPr>
    </w:p>
    <w:p w14:paraId="4FB27C75" w14:textId="77777777" w:rsidR="00521677" w:rsidRDefault="00521677" w:rsidP="0031530C">
      <w:pPr>
        <w:pStyle w:val="BodyText"/>
        <w:numPr>
          <w:ilvl w:val="1"/>
          <w:numId w:val="3"/>
        </w:numPr>
        <w:ind w:right="61"/>
        <w:rPr>
          <w:rFonts w:asciiTheme="minorHAnsi" w:hAnsiTheme="minorHAnsi"/>
          <w:sz w:val="22"/>
          <w:szCs w:val="22"/>
        </w:rPr>
      </w:pPr>
      <w:r>
        <w:rPr>
          <w:rFonts w:asciiTheme="minorHAnsi" w:hAnsiTheme="minorHAnsi"/>
          <w:sz w:val="22"/>
          <w:szCs w:val="22"/>
        </w:rPr>
        <w:t xml:space="preserve">Manage the </w:t>
      </w:r>
      <w:r w:rsidR="000E38C5">
        <w:rPr>
          <w:rFonts w:asciiTheme="minorHAnsi" w:hAnsiTheme="minorHAnsi"/>
          <w:sz w:val="22"/>
          <w:szCs w:val="22"/>
        </w:rPr>
        <w:t xml:space="preserve">Commercial Training </w:t>
      </w:r>
      <w:r>
        <w:rPr>
          <w:rFonts w:asciiTheme="minorHAnsi" w:hAnsiTheme="minorHAnsi"/>
          <w:sz w:val="22"/>
          <w:szCs w:val="22"/>
        </w:rPr>
        <w:t>Department, ensuring</w:t>
      </w:r>
      <w:r w:rsidR="00CB6014">
        <w:rPr>
          <w:rFonts w:asciiTheme="minorHAnsi" w:hAnsiTheme="minorHAnsi"/>
          <w:sz w:val="22"/>
          <w:szCs w:val="22"/>
        </w:rPr>
        <w:t xml:space="preserve"> that</w:t>
      </w:r>
      <w:r>
        <w:rPr>
          <w:rFonts w:asciiTheme="minorHAnsi" w:hAnsiTheme="minorHAnsi"/>
          <w:sz w:val="22"/>
          <w:szCs w:val="22"/>
        </w:rPr>
        <w:t xml:space="preserve"> employees </w:t>
      </w:r>
      <w:r w:rsidR="00CB6014">
        <w:rPr>
          <w:rFonts w:asciiTheme="minorHAnsi" w:hAnsiTheme="minorHAnsi"/>
          <w:sz w:val="22"/>
          <w:szCs w:val="22"/>
        </w:rPr>
        <w:t xml:space="preserve">and casual trainers </w:t>
      </w:r>
      <w:r>
        <w:rPr>
          <w:rFonts w:asciiTheme="minorHAnsi" w:hAnsiTheme="minorHAnsi"/>
          <w:sz w:val="22"/>
          <w:szCs w:val="22"/>
        </w:rPr>
        <w:t>comply with all policies and procedures, and with regulatory and statutory requirements</w:t>
      </w:r>
    </w:p>
    <w:p w14:paraId="4FB27C76" w14:textId="77777777" w:rsidR="00A6609A" w:rsidRDefault="00A6609A" w:rsidP="0031530C">
      <w:pPr>
        <w:pStyle w:val="BodyText"/>
        <w:ind w:left="1440" w:right="61"/>
        <w:rPr>
          <w:rFonts w:asciiTheme="minorHAnsi" w:hAnsiTheme="minorHAnsi"/>
          <w:sz w:val="22"/>
          <w:szCs w:val="22"/>
        </w:rPr>
      </w:pPr>
    </w:p>
    <w:p w14:paraId="4FB27C77" w14:textId="77777777" w:rsidR="00521677" w:rsidRDefault="00644C87" w:rsidP="0031530C">
      <w:pPr>
        <w:pStyle w:val="BodyText"/>
        <w:numPr>
          <w:ilvl w:val="1"/>
          <w:numId w:val="3"/>
        </w:numPr>
        <w:ind w:right="61"/>
        <w:rPr>
          <w:rFonts w:asciiTheme="minorHAnsi" w:hAnsiTheme="minorHAnsi"/>
          <w:sz w:val="22"/>
          <w:szCs w:val="22"/>
        </w:rPr>
      </w:pPr>
      <w:r>
        <w:rPr>
          <w:rFonts w:asciiTheme="minorHAnsi" w:hAnsiTheme="minorHAnsi"/>
          <w:sz w:val="22"/>
          <w:szCs w:val="22"/>
        </w:rPr>
        <w:t>Line manage emplo</w:t>
      </w:r>
      <w:r w:rsidR="00574861">
        <w:rPr>
          <w:rFonts w:asciiTheme="minorHAnsi" w:hAnsiTheme="minorHAnsi"/>
          <w:sz w:val="22"/>
          <w:szCs w:val="22"/>
        </w:rPr>
        <w:t xml:space="preserve">yees, </w:t>
      </w:r>
      <w:r w:rsidR="00EA602B">
        <w:rPr>
          <w:rFonts w:asciiTheme="minorHAnsi" w:hAnsiTheme="minorHAnsi"/>
          <w:sz w:val="22"/>
          <w:szCs w:val="22"/>
        </w:rPr>
        <w:t xml:space="preserve">including </w:t>
      </w:r>
      <w:r w:rsidR="000C1BD8" w:rsidRPr="00EA602B">
        <w:rPr>
          <w:rFonts w:asciiTheme="minorHAnsi" w:hAnsiTheme="minorHAnsi"/>
          <w:sz w:val="22"/>
          <w:szCs w:val="22"/>
        </w:rPr>
        <w:t>casual trainers and Internal Quality Assurers</w:t>
      </w:r>
      <w:r w:rsidR="00EA602B" w:rsidRPr="00EA602B">
        <w:rPr>
          <w:rFonts w:asciiTheme="minorHAnsi" w:hAnsiTheme="minorHAnsi"/>
          <w:sz w:val="22"/>
          <w:szCs w:val="22"/>
        </w:rPr>
        <w:t>,</w:t>
      </w:r>
      <w:r w:rsidR="000C1BD8" w:rsidRPr="00EA602B">
        <w:rPr>
          <w:rFonts w:asciiTheme="minorHAnsi" w:hAnsiTheme="minorHAnsi"/>
          <w:sz w:val="22"/>
          <w:szCs w:val="22"/>
        </w:rPr>
        <w:t xml:space="preserve"> </w:t>
      </w:r>
      <w:r w:rsidR="00EA602B" w:rsidRPr="00EA602B">
        <w:rPr>
          <w:rFonts w:asciiTheme="minorHAnsi" w:hAnsiTheme="minorHAnsi"/>
          <w:sz w:val="22"/>
          <w:szCs w:val="22"/>
        </w:rPr>
        <w:t>thr</w:t>
      </w:r>
      <w:r w:rsidR="00EA602B">
        <w:rPr>
          <w:rFonts w:asciiTheme="minorHAnsi" w:hAnsiTheme="minorHAnsi"/>
          <w:sz w:val="22"/>
          <w:szCs w:val="22"/>
        </w:rPr>
        <w:t xml:space="preserve">ough regular and timely ‘one on ones’ and annual reviews, </w:t>
      </w:r>
      <w:r>
        <w:rPr>
          <w:rFonts w:asciiTheme="minorHAnsi" w:hAnsiTheme="minorHAnsi"/>
          <w:sz w:val="22"/>
          <w:szCs w:val="22"/>
        </w:rPr>
        <w:t>address underperformance, and apply the organisation’s</w:t>
      </w:r>
      <w:r w:rsidR="00521677">
        <w:rPr>
          <w:rFonts w:asciiTheme="minorHAnsi" w:hAnsiTheme="minorHAnsi"/>
          <w:sz w:val="22"/>
          <w:szCs w:val="22"/>
        </w:rPr>
        <w:t xml:space="preserve"> employee policies and procedures.</w:t>
      </w:r>
    </w:p>
    <w:p w14:paraId="4FB27C78" w14:textId="77777777" w:rsidR="000C1BD8" w:rsidRDefault="000C1BD8" w:rsidP="0031530C">
      <w:pPr>
        <w:pStyle w:val="ListParagraph"/>
        <w:ind w:right="61"/>
        <w:rPr>
          <w:rFonts w:asciiTheme="minorHAnsi" w:hAnsiTheme="minorHAnsi"/>
        </w:rPr>
      </w:pPr>
    </w:p>
    <w:p w14:paraId="4FB27C79" w14:textId="77777777" w:rsidR="000C1BD8" w:rsidRPr="00EA602B" w:rsidRDefault="000C1BD8" w:rsidP="0031530C">
      <w:pPr>
        <w:pStyle w:val="BodyText"/>
        <w:numPr>
          <w:ilvl w:val="1"/>
          <w:numId w:val="3"/>
        </w:numPr>
        <w:ind w:right="61"/>
        <w:rPr>
          <w:rFonts w:asciiTheme="minorHAnsi" w:hAnsiTheme="minorHAnsi"/>
          <w:sz w:val="22"/>
          <w:szCs w:val="22"/>
        </w:rPr>
      </w:pPr>
      <w:r w:rsidRPr="00EA602B">
        <w:rPr>
          <w:rFonts w:asciiTheme="minorHAnsi" w:hAnsiTheme="minorHAnsi"/>
          <w:sz w:val="22"/>
          <w:szCs w:val="22"/>
        </w:rPr>
        <w:t>Liaise with SJA England colleagues in areas such as marketing, different course offerings, training power points and delivery guides</w:t>
      </w:r>
      <w:r w:rsidR="00EA602B">
        <w:rPr>
          <w:rFonts w:asciiTheme="minorHAnsi" w:hAnsiTheme="minorHAnsi"/>
          <w:sz w:val="22"/>
          <w:szCs w:val="22"/>
        </w:rPr>
        <w:t>.</w:t>
      </w:r>
    </w:p>
    <w:p w14:paraId="4FB27C7A" w14:textId="77777777" w:rsidR="000C1BD8" w:rsidRPr="00EA602B" w:rsidRDefault="000C1BD8" w:rsidP="0031530C">
      <w:pPr>
        <w:pStyle w:val="ListParagraph"/>
        <w:ind w:right="61"/>
        <w:rPr>
          <w:rFonts w:asciiTheme="minorHAnsi" w:hAnsiTheme="minorHAnsi"/>
        </w:rPr>
      </w:pPr>
    </w:p>
    <w:p w14:paraId="4FB27C7B" w14:textId="77777777" w:rsidR="000C1BD8" w:rsidRPr="00EA602B" w:rsidRDefault="000C1BD8" w:rsidP="0031530C">
      <w:pPr>
        <w:pStyle w:val="BodyText"/>
        <w:numPr>
          <w:ilvl w:val="1"/>
          <w:numId w:val="3"/>
        </w:numPr>
        <w:ind w:right="61"/>
        <w:rPr>
          <w:rFonts w:asciiTheme="minorHAnsi" w:hAnsiTheme="minorHAnsi"/>
          <w:sz w:val="22"/>
          <w:szCs w:val="22"/>
        </w:rPr>
      </w:pPr>
      <w:r w:rsidRPr="00EA602B">
        <w:rPr>
          <w:rFonts w:asciiTheme="minorHAnsi" w:hAnsiTheme="minorHAnsi"/>
          <w:sz w:val="22"/>
          <w:szCs w:val="22"/>
        </w:rPr>
        <w:t>Assist the organi</w:t>
      </w:r>
      <w:r w:rsidR="00EA602B" w:rsidRPr="00EA602B">
        <w:rPr>
          <w:rFonts w:asciiTheme="minorHAnsi" w:hAnsiTheme="minorHAnsi"/>
          <w:sz w:val="22"/>
          <w:szCs w:val="22"/>
        </w:rPr>
        <w:t>s</w:t>
      </w:r>
      <w:r w:rsidRPr="00EA602B">
        <w:rPr>
          <w:rFonts w:asciiTheme="minorHAnsi" w:hAnsiTheme="minorHAnsi"/>
          <w:sz w:val="22"/>
          <w:szCs w:val="22"/>
        </w:rPr>
        <w:t xml:space="preserve">ation in attainment of Quality standards as required (for example ISO </w:t>
      </w:r>
      <w:r w:rsidRPr="00EA602B">
        <w:t>9001:2015 accreditation)</w:t>
      </w:r>
      <w:r w:rsidR="00EA602B">
        <w:t>.</w:t>
      </w:r>
    </w:p>
    <w:p w14:paraId="4FB27C7C" w14:textId="77777777" w:rsidR="00CB6014" w:rsidRDefault="00CB6014" w:rsidP="00CB6014">
      <w:pPr>
        <w:pStyle w:val="ListParagraph"/>
        <w:rPr>
          <w:rFonts w:asciiTheme="minorHAnsi" w:hAnsiTheme="minorHAnsi"/>
        </w:rPr>
      </w:pPr>
    </w:p>
    <w:p w14:paraId="4FB27C7D" w14:textId="77777777" w:rsidR="00CB6014" w:rsidRDefault="00CB6014" w:rsidP="00521677">
      <w:pPr>
        <w:pStyle w:val="BodyText"/>
        <w:numPr>
          <w:ilvl w:val="1"/>
          <w:numId w:val="3"/>
        </w:numPr>
        <w:ind w:right="1301"/>
        <w:rPr>
          <w:rFonts w:asciiTheme="minorHAnsi" w:hAnsiTheme="minorHAnsi"/>
          <w:sz w:val="22"/>
          <w:szCs w:val="22"/>
        </w:rPr>
      </w:pPr>
      <w:r>
        <w:rPr>
          <w:rFonts w:asciiTheme="minorHAnsi" w:hAnsiTheme="minorHAnsi"/>
          <w:sz w:val="22"/>
          <w:szCs w:val="22"/>
        </w:rPr>
        <w:t xml:space="preserve">Actively seek new business, including the provision of additional (existing) courses and the provision of new courses. </w:t>
      </w:r>
    </w:p>
    <w:p w14:paraId="4FB27C7E" w14:textId="77777777" w:rsidR="00574861" w:rsidRDefault="00574861" w:rsidP="00574861">
      <w:pPr>
        <w:pStyle w:val="ListParagraph"/>
        <w:rPr>
          <w:rFonts w:asciiTheme="minorHAnsi" w:hAnsiTheme="minorHAnsi"/>
        </w:rPr>
      </w:pPr>
    </w:p>
    <w:p w14:paraId="4FB27C7F" w14:textId="77777777" w:rsidR="00574861" w:rsidRPr="00EA602B" w:rsidRDefault="00574861" w:rsidP="00574861">
      <w:pPr>
        <w:pStyle w:val="BodyText"/>
        <w:numPr>
          <w:ilvl w:val="1"/>
          <w:numId w:val="3"/>
        </w:numPr>
        <w:ind w:right="1301"/>
        <w:rPr>
          <w:rFonts w:asciiTheme="minorHAnsi" w:hAnsiTheme="minorHAnsi"/>
          <w:sz w:val="22"/>
          <w:szCs w:val="22"/>
        </w:rPr>
      </w:pPr>
      <w:r w:rsidRPr="00EA602B">
        <w:rPr>
          <w:rFonts w:asciiTheme="minorHAnsi" w:hAnsiTheme="minorHAnsi"/>
          <w:sz w:val="22"/>
          <w:szCs w:val="22"/>
        </w:rPr>
        <w:t xml:space="preserve">Respond to Tender, Bid and </w:t>
      </w:r>
      <w:r w:rsidR="00EA602B" w:rsidRPr="00EA602B">
        <w:rPr>
          <w:rFonts w:asciiTheme="minorHAnsi" w:hAnsiTheme="minorHAnsi"/>
          <w:sz w:val="22"/>
          <w:szCs w:val="22"/>
        </w:rPr>
        <w:t>Q</w:t>
      </w:r>
      <w:r w:rsidRPr="00EA602B">
        <w:rPr>
          <w:rFonts w:asciiTheme="minorHAnsi" w:hAnsiTheme="minorHAnsi"/>
          <w:sz w:val="22"/>
          <w:szCs w:val="22"/>
        </w:rPr>
        <w:t>uotation requests</w:t>
      </w:r>
      <w:r w:rsidR="000C1BD8" w:rsidRPr="00EA602B">
        <w:rPr>
          <w:rFonts w:asciiTheme="minorHAnsi" w:hAnsiTheme="minorHAnsi"/>
          <w:sz w:val="22"/>
          <w:szCs w:val="22"/>
        </w:rPr>
        <w:t xml:space="preserve"> for training work</w:t>
      </w:r>
      <w:r w:rsidRPr="00EA602B">
        <w:rPr>
          <w:rFonts w:asciiTheme="minorHAnsi" w:hAnsiTheme="minorHAnsi"/>
          <w:sz w:val="22"/>
          <w:szCs w:val="22"/>
        </w:rPr>
        <w:t xml:space="preserve"> to maintain and increase </w:t>
      </w:r>
      <w:r w:rsidR="00EA602B">
        <w:rPr>
          <w:rFonts w:asciiTheme="minorHAnsi" w:hAnsiTheme="minorHAnsi"/>
          <w:sz w:val="22"/>
          <w:szCs w:val="22"/>
        </w:rPr>
        <w:t xml:space="preserve">our </w:t>
      </w:r>
      <w:r w:rsidRPr="00EA602B">
        <w:rPr>
          <w:rFonts w:asciiTheme="minorHAnsi" w:hAnsiTheme="minorHAnsi"/>
          <w:sz w:val="22"/>
          <w:szCs w:val="22"/>
        </w:rPr>
        <w:t>training course revenue</w:t>
      </w:r>
      <w:r w:rsidR="00EA602B" w:rsidRPr="00EA602B">
        <w:rPr>
          <w:rFonts w:asciiTheme="minorHAnsi" w:hAnsiTheme="minorHAnsi"/>
          <w:sz w:val="22"/>
          <w:szCs w:val="22"/>
        </w:rPr>
        <w:t>.</w:t>
      </w:r>
    </w:p>
    <w:p w14:paraId="4FB27C80" w14:textId="77777777" w:rsidR="00CB6014" w:rsidRDefault="00CB6014" w:rsidP="00CB6014">
      <w:pPr>
        <w:pStyle w:val="ListParagraph"/>
        <w:rPr>
          <w:rFonts w:asciiTheme="minorHAnsi" w:hAnsiTheme="minorHAnsi"/>
        </w:rPr>
      </w:pPr>
    </w:p>
    <w:p w14:paraId="4FB27C81" w14:textId="77777777" w:rsidR="00CB6014" w:rsidRDefault="00CB6014" w:rsidP="0031530C">
      <w:pPr>
        <w:pStyle w:val="BodyText"/>
        <w:numPr>
          <w:ilvl w:val="1"/>
          <w:numId w:val="3"/>
        </w:numPr>
        <w:ind w:right="61"/>
        <w:rPr>
          <w:rFonts w:asciiTheme="minorHAnsi" w:hAnsiTheme="minorHAnsi"/>
          <w:sz w:val="22"/>
          <w:szCs w:val="22"/>
        </w:rPr>
      </w:pPr>
      <w:r>
        <w:rPr>
          <w:rFonts w:asciiTheme="minorHAnsi" w:hAnsiTheme="minorHAnsi"/>
          <w:sz w:val="22"/>
          <w:szCs w:val="22"/>
        </w:rPr>
        <w:t xml:space="preserve">Ensure that SJA (NI)’s training facilities are maintained to a high standard, and that the content of courses is regularly reviewed/updated as necessary. </w:t>
      </w:r>
    </w:p>
    <w:p w14:paraId="4FB27C82" w14:textId="77777777" w:rsidR="00A6609A" w:rsidRDefault="00A6609A" w:rsidP="0031530C">
      <w:pPr>
        <w:pStyle w:val="ListParagraph"/>
        <w:ind w:right="61"/>
        <w:rPr>
          <w:rFonts w:asciiTheme="minorHAnsi" w:hAnsiTheme="minorHAnsi"/>
        </w:rPr>
      </w:pPr>
    </w:p>
    <w:p w14:paraId="4FB27C83" w14:textId="77777777" w:rsidR="00521677" w:rsidRDefault="00521677" w:rsidP="0031530C">
      <w:pPr>
        <w:pStyle w:val="BodyText"/>
        <w:numPr>
          <w:ilvl w:val="1"/>
          <w:numId w:val="3"/>
        </w:numPr>
        <w:ind w:right="61"/>
        <w:rPr>
          <w:rFonts w:asciiTheme="minorHAnsi" w:hAnsiTheme="minorHAnsi"/>
          <w:sz w:val="22"/>
          <w:szCs w:val="22"/>
        </w:rPr>
      </w:pPr>
      <w:r>
        <w:rPr>
          <w:rFonts w:asciiTheme="minorHAnsi" w:hAnsiTheme="minorHAnsi"/>
          <w:sz w:val="22"/>
          <w:szCs w:val="22"/>
        </w:rPr>
        <w:t>Participate as a member of the Senior Management Team on corporate activities, including discipline, gr</w:t>
      </w:r>
      <w:r w:rsidR="001704B4">
        <w:rPr>
          <w:rFonts w:asciiTheme="minorHAnsi" w:hAnsiTheme="minorHAnsi"/>
          <w:sz w:val="22"/>
          <w:szCs w:val="22"/>
        </w:rPr>
        <w:t>ievance and complai</w:t>
      </w:r>
      <w:r>
        <w:rPr>
          <w:rFonts w:asciiTheme="minorHAnsi" w:hAnsiTheme="minorHAnsi"/>
          <w:sz w:val="22"/>
          <w:szCs w:val="22"/>
        </w:rPr>
        <w:t>nt investigations and recruitment panels.</w:t>
      </w:r>
    </w:p>
    <w:p w14:paraId="4FB27C84" w14:textId="77777777" w:rsidR="00A6609A" w:rsidRDefault="00A6609A" w:rsidP="0031530C">
      <w:pPr>
        <w:pStyle w:val="ListParagraph"/>
        <w:ind w:right="61"/>
        <w:rPr>
          <w:rFonts w:asciiTheme="minorHAnsi" w:hAnsiTheme="minorHAnsi"/>
        </w:rPr>
      </w:pPr>
    </w:p>
    <w:p w14:paraId="4FB27C85" w14:textId="6B8E380F" w:rsidR="00A6609A" w:rsidRDefault="00521677" w:rsidP="0031530C">
      <w:pPr>
        <w:pStyle w:val="BodyText"/>
        <w:numPr>
          <w:ilvl w:val="1"/>
          <w:numId w:val="3"/>
        </w:numPr>
        <w:ind w:right="61"/>
        <w:rPr>
          <w:rFonts w:asciiTheme="minorHAnsi" w:hAnsiTheme="minorHAnsi"/>
          <w:sz w:val="22"/>
          <w:szCs w:val="22"/>
        </w:rPr>
      </w:pPr>
      <w:r w:rsidRPr="00A6609A">
        <w:rPr>
          <w:rFonts w:asciiTheme="minorHAnsi" w:hAnsiTheme="minorHAnsi"/>
          <w:sz w:val="22"/>
          <w:szCs w:val="22"/>
        </w:rPr>
        <w:t xml:space="preserve">Direct and support staff and </w:t>
      </w:r>
      <w:r w:rsidR="00CB6014">
        <w:rPr>
          <w:rFonts w:asciiTheme="minorHAnsi" w:hAnsiTheme="minorHAnsi"/>
          <w:sz w:val="22"/>
          <w:szCs w:val="22"/>
        </w:rPr>
        <w:t xml:space="preserve">casual </w:t>
      </w:r>
      <w:r w:rsidR="00F30DE4">
        <w:rPr>
          <w:rFonts w:asciiTheme="minorHAnsi" w:hAnsiTheme="minorHAnsi"/>
          <w:sz w:val="22"/>
          <w:szCs w:val="22"/>
        </w:rPr>
        <w:t>trainers and</w:t>
      </w:r>
      <w:r w:rsidR="00CB6014">
        <w:rPr>
          <w:rFonts w:asciiTheme="minorHAnsi" w:hAnsiTheme="minorHAnsi"/>
          <w:sz w:val="22"/>
          <w:szCs w:val="22"/>
        </w:rPr>
        <w:t xml:space="preserve"> </w:t>
      </w:r>
      <w:r w:rsidRPr="00A6609A">
        <w:rPr>
          <w:rFonts w:asciiTheme="minorHAnsi" w:hAnsiTheme="minorHAnsi"/>
          <w:sz w:val="22"/>
          <w:szCs w:val="22"/>
        </w:rPr>
        <w:t>facilitate appropriate training to ensure they are suitably skilled and equipped for their role.</w:t>
      </w:r>
    </w:p>
    <w:p w14:paraId="4FB27C86" w14:textId="77777777" w:rsidR="00A6609A" w:rsidRDefault="00A6609A" w:rsidP="0031530C">
      <w:pPr>
        <w:pStyle w:val="ListParagraph"/>
        <w:ind w:right="61"/>
        <w:rPr>
          <w:rFonts w:asciiTheme="minorHAnsi" w:hAnsiTheme="minorHAnsi"/>
        </w:rPr>
      </w:pPr>
    </w:p>
    <w:p w14:paraId="4FB27C87" w14:textId="77777777" w:rsidR="00521677" w:rsidRDefault="00521677" w:rsidP="0031530C">
      <w:pPr>
        <w:pStyle w:val="BodyText"/>
        <w:numPr>
          <w:ilvl w:val="1"/>
          <w:numId w:val="3"/>
        </w:numPr>
        <w:ind w:right="61"/>
        <w:rPr>
          <w:rFonts w:asciiTheme="minorHAnsi" w:hAnsiTheme="minorHAnsi"/>
          <w:sz w:val="22"/>
          <w:szCs w:val="22"/>
        </w:rPr>
      </w:pPr>
      <w:r w:rsidRPr="00A6609A">
        <w:rPr>
          <w:rFonts w:asciiTheme="minorHAnsi" w:hAnsiTheme="minorHAnsi"/>
          <w:sz w:val="22"/>
          <w:szCs w:val="22"/>
        </w:rPr>
        <w:t xml:space="preserve">Represent the </w:t>
      </w:r>
      <w:r w:rsidR="00CB6014">
        <w:rPr>
          <w:rFonts w:asciiTheme="minorHAnsi" w:hAnsiTheme="minorHAnsi"/>
          <w:sz w:val="22"/>
          <w:szCs w:val="22"/>
        </w:rPr>
        <w:t>Commercial Training</w:t>
      </w:r>
      <w:r w:rsidRPr="00A6609A">
        <w:rPr>
          <w:rFonts w:asciiTheme="minorHAnsi" w:hAnsiTheme="minorHAnsi"/>
          <w:sz w:val="22"/>
          <w:szCs w:val="22"/>
        </w:rPr>
        <w:t xml:space="preserve"> Department on ad hoc project teams and at inter-departmental</w:t>
      </w:r>
      <w:r w:rsidR="001704B4" w:rsidRPr="00A6609A">
        <w:rPr>
          <w:rFonts w:asciiTheme="minorHAnsi" w:hAnsiTheme="minorHAnsi"/>
          <w:sz w:val="22"/>
          <w:szCs w:val="22"/>
        </w:rPr>
        <w:t xml:space="preserve"> meetings.</w:t>
      </w:r>
    </w:p>
    <w:p w14:paraId="4FB27C88" w14:textId="77777777" w:rsidR="00A6609A" w:rsidRDefault="00A6609A" w:rsidP="0031530C">
      <w:pPr>
        <w:pStyle w:val="ListParagraph"/>
        <w:ind w:right="61"/>
        <w:rPr>
          <w:rFonts w:asciiTheme="minorHAnsi" w:hAnsiTheme="minorHAnsi"/>
        </w:rPr>
      </w:pPr>
    </w:p>
    <w:p w14:paraId="4FB27C89" w14:textId="77777777" w:rsidR="00521677" w:rsidRDefault="00521677" w:rsidP="0031530C">
      <w:pPr>
        <w:pStyle w:val="BodyText"/>
        <w:numPr>
          <w:ilvl w:val="1"/>
          <w:numId w:val="3"/>
        </w:numPr>
        <w:ind w:right="61"/>
        <w:rPr>
          <w:rFonts w:asciiTheme="minorHAnsi" w:hAnsiTheme="minorHAnsi"/>
          <w:sz w:val="22"/>
          <w:szCs w:val="22"/>
        </w:rPr>
      </w:pPr>
      <w:proofErr w:type="spellStart"/>
      <w:r>
        <w:rPr>
          <w:rFonts w:asciiTheme="minorHAnsi" w:hAnsiTheme="minorHAnsi"/>
          <w:sz w:val="22"/>
          <w:szCs w:val="22"/>
        </w:rPr>
        <w:t>Deputise</w:t>
      </w:r>
      <w:proofErr w:type="spellEnd"/>
      <w:r>
        <w:rPr>
          <w:rFonts w:asciiTheme="minorHAnsi" w:hAnsiTheme="minorHAnsi"/>
          <w:sz w:val="22"/>
          <w:szCs w:val="22"/>
        </w:rPr>
        <w:t xml:space="preserve"> for the Chief Executive when requested.</w:t>
      </w:r>
    </w:p>
    <w:p w14:paraId="4FB27C8A" w14:textId="77777777" w:rsidR="00521677" w:rsidRDefault="00521677" w:rsidP="00521677">
      <w:pPr>
        <w:pStyle w:val="ListParagraph"/>
        <w:rPr>
          <w:rFonts w:asciiTheme="minorHAnsi" w:hAnsiTheme="minorHAnsi"/>
        </w:rPr>
      </w:pPr>
    </w:p>
    <w:p w14:paraId="4FB27C8B" w14:textId="77777777" w:rsidR="0031530C" w:rsidRDefault="0031530C" w:rsidP="00521677">
      <w:pPr>
        <w:pStyle w:val="ListParagraph"/>
        <w:rPr>
          <w:rFonts w:asciiTheme="minorHAnsi" w:hAnsiTheme="minorHAnsi"/>
        </w:rPr>
      </w:pPr>
    </w:p>
    <w:p w14:paraId="4FB27C8C" w14:textId="77777777" w:rsidR="00521677" w:rsidRDefault="00B420C0" w:rsidP="0031530C">
      <w:pPr>
        <w:pStyle w:val="BodyText"/>
        <w:numPr>
          <w:ilvl w:val="0"/>
          <w:numId w:val="3"/>
        </w:numPr>
        <w:ind w:right="61"/>
        <w:rPr>
          <w:rFonts w:asciiTheme="minorHAnsi" w:hAnsiTheme="minorHAnsi"/>
          <w:color w:val="00B050"/>
          <w:sz w:val="22"/>
          <w:szCs w:val="22"/>
        </w:rPr>
      </w:pPr>
      <w:r w:rsidRPr="00644C87">
        <w:rPr>
          <w:rFonts w:asciiTheme="minorHAnsi" w:hAnsiTheme="minorHAnsi"/>
          <w:color w:val="00B050"/>
          <w:sz w:val="22"/>
          <w:szCs w:val="22"/>
        </w:rPr>
        <w:t>Best Practice</w:t>
      </w:r>
    </w:p>
    <w:p w14:paraId="4FB27C8D" w14:textId="77777777" w:rsidR="00A6609A" w:rsidRPr="00644C87" w:rsidRDefault="00A6609A" w:rsidP="0031530C">
      <w:pPr>
        <w:pStyle w:val="BodyText"/>
        <w:ind w:left="720" w:right="61"/>
        <w:rPr>
          <w:rFonts w:asciiTheme="minorHAnsi" w:hAnsiTheme="minorHAnsi"/>
          <w:color w:val="00B050"/>
          <w:sz w:val="22"/>
          <w:szCs w:val="22"/>
        </w:rPr>
      </w:pPr>
    </w:p>
    <w:p w14:paraId="4FB27C8E" w14:textId="77777777" w:rsidR="00B420C0" w:rsidRDefault="00A6609A" w:rsidP="0031530C">
      <w:pPr>
        <w:pStyle w:val="BodyText"/>
        <w:ind w:left="1440" w:right="61" w:hanging="720"/>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00B420C0">
        <w:rPr>
          <w:rFonts w:asciiTheme="minorHAnsi" w:hAnsiTheme="minorHAnsi"/>
          <w:sz w:val="22"/>
          <w:szCs w:val="22"/>
        </w:rPr>
        <w:t xml:space="preserve">Ensure complete and accurate </w:t>
      </w:r>
      <w:r w:rsidR="00CB6014">
        <w:rPr>
          <w:rFonts w:asciiTheme="minorHAnsi" w:hAnsiTheme="minorHAnsi"/>
          <w:sz w:val="22"/>
          <w:szCs w:val="22"/>
        </w:rPr>
        <w:t>records</w:t>
      </w:r>
      <w:r w:rsidR="00B420C0">
        <w:rPr>
          <w:rFonts w:asciiTheme="minorHAnsi" w:hAnsiTheme="minorHAnsi"/>
          <w:sz w:val="22"/>
          <w:szCs w:val="22"/>
        </w:rPr>
        <w:t xml:space="preserve"> are kept of all </w:t>
      </w:r>
      <w:r w:rsidR="00CB6014">
        <w:rPr>
          <w:rFonts w:asciiTheme="minorHAnsi" w:hAnsiTheme="minorHAnsi"/>
          <w:sz w:val="22"/>
          <w:szCs w:val="22"/>
        </w:rPr>
        <w:t>participants on courses.</w:t>
      </w:r>
    </w:p>
    <w:p w14:paraId="2577EFA4" w14:textId="77777777" w:rsidR="00F54323" w:rsidRDefault="00F54323" w:rsidP="0031530C">
      <w:pPr>
        <w:pStyle w:val="BodyText"/>
        <w:ind w:left="1440" w:right="61" w:hanging="720"/>
        <w:rPr>
          <w:rFonts w:asciiTheme="minorHAnsi" w:hAnsiTheme="minorHAnsi"/>
          <w:sz w:val="22"/>
          <w:szCs w:val="22"/>
        </w:rPr>
      </w:pPr>
    </w:p>
    <w:p w14:paraId="5822C0F2" w14:textId="119D7B02" w:rsidR="00F54323" w:rsidRDefault="00AC4DA3" w:rsidP="0031530C">
      <w:pPr>
        <w:pStyle w:val="BodyText"/>
        <w:ind w:left="1440" w:right="61" w:hanging="720"/>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t>E</w:t>
      </w:r>
      <w:r w:rsidRPr="00AC4DA3">
        <w:rPr>
          <w:rFonts w:asciiTheme="minorHAnsi" w:hAnsiTheme="minorHAnsi"/>
          <w:sz w:val="22"/>
          <w:szCs w:val="22"/>
        </w:rPr>
        <w:t>nsur</w:t>
      </w:r>
      <w:r>
        <w:rPr>
          <w:rFonts w:asciiTheme="minorHAnsi" w:hAnsiTheme="minorHAnsi"/>
          <w:sz w:val="22"/>
          <w:szCs w:val="22"/>
        </w:rPr>
        <w:t>e</w:t>
      </w:r>
      <w:r w:rsidRPr="00AC4DA3">
        <w:rPr>
          <w:rFonts w:asciiTheme="minorHAnsi" w:hAnsiTheme="minorHAnsi"/>
          <w:sz w:val="22"/>
          <w:szCs w:val="22"/>
        </w:rPr>
        <w:t xml:space="preserve"> compliance with updated industry standards and certifications for training.</w:t>
      </w:r>
    </w:p>
    <w:p w14:paraId="3ABCA3F6" w14:textId="77777777" w:rsidR="00D44688" w:rsidRDefault="00D44688" w:rsidP="0031530C">
      <w:pPr>
        <w:pStyle w:val="BodyText"/>
        <w:ind w:left="1440" w:right="61" w:hanging="720"/>
        <w:rPr>
          <w:rFonts w:asciiTheme="minorHAnsi" w:hAnsiTheme="minorHAnsi"/>
          <w:sz w:val="22"/>
          <w:szCs w:val="22"/>
        </w:rPr>
      </w:pPr>
    </w:p>
    <w:p w14:paraId="3BF43F51" w14:textId="5404E1A5" w:rsidR="00D44688" w:rsidRDefault="00D44688" w:rsidP="0031530C">
      <w:pPr>
        <w:pStyle w:val="BodyText"/>
        <w:ind w:left="1440" w:right="61" w:hanging="720"/>
        <w:rPr>
          <w:rFonts w:asciiTheme="minorHAnsi" w:hAnsiTheme="minorHAnsi"/>
          <w:sz w:val="22"/>
          <w:szCs w:val="22"/>
        </w:rPr>
      </w:pPr>
      <w:r>
        <w:rPr>
          <w:rFonts w:asciiTheme="minorHAnsi" w:hAnsiTheme="minorHAnsi"/>
          <w:sz w:val="22"/>
          <w:szCs w:val="22"/>
        </w:rPr>
        <w:t xml:space="preserve">2.3 </w:t>
      </w:r>
      <w:r>
        <w:rPr>
          <w:rFonts w:asciiTheme="minorHAnsi" w:hAnsiTheme="minorHAnsi"/>
          <w:sz w:val="22"/>
          <w:szCs w:val="22"/>
        </w:rPr>
        <w:tab/>
      </w:r>
      <w:r w:rsidRPr="00D44688">
        <w:rPr>
          <w:rFonts w:asciiTheme="minorHAnsi" w:hAnsiTheme="minorHAnsi"/>
          <w:sz w:val="22"/>
          <w:szCs w:val="22"/>
        </w:rPr>
        <w:t xml:space="preserve">Stay updated on emerging trends, developments, and best practices in first aid and fire safety </w:t>
      </w:r>
      <w:r w:rsidRPr="00D44688">
        <w:rPr>
          <w:rFonts w:asciiTheme="minorHAnsi" w:hAnsiTheme="minorHAnsi"/>
          <w:sz w:val="22"/>
          <w:szCs w:val="22"/>
        </w:rPr>
        <w:lastRenderedPageBreak/>
        <w:t>training to ensure course content remains current and competitive.</w:t>
      </w:r>
    </w:p>
    <w:p w14:paraId="0C41EE17" w14:textId="77777777" w:rsidR="00D44688" w:rsidRDefault="00D44688" w:rsidP="0031530C">
      <w:pPr>
        <w:pStyle w:val="BodyText"/>
        <w:ind w:left="1440" w:right="61" w:hanging="720"/>
        <w:rPr>
          <w:rFonts w:asciiTheme="minorHAnsi" w:hAnsiTheme="minorHAnsi"/>
          <w:sz w:val="22"/>
          <w:szCs w:val="22"/>
        </w:rPr>
      </w:pPr>
    </w:p>
    <w:p w14:paraId="3AD753FF" w14:textId="226E2A91" w:rsidR="00D44688" w:rsidRDefault="00D44688" w:rsidP="0031530C">
      <w:pPr>
        <w:pStyle w:val="BodyText"/>
        <w:ind w:left="1440" w:right="61" w:hanging="720"/>
        <w:rPr>
          <w:rFonts w:asciiTheme="minorHAnsi" w:hAnsiTheme="minorHAnsi"/>
          <w:sz w:val="22"/>
          <w:szCs w:val="22"/>
        </w:rPr>
      </w:pPr>
      <w:r>
        <w:rPr>
          <w:rFonts w:asciiTheme="minorHAnsi" w:hAnsiTheme="minorHAnsi"/>
          <w:sz w:val="22"/>
          <w:szCs w:val="22"/>
        </w:rPr>
        <w:t>2.4</w:t>
      </w:r>
      <w:r w:rsidR="008F4E77">
        <w:rPr>
          <w:rFonts w:asciiTheme="minorHAnsi" w:hAnsiTheme="minorHAnsi"/>
          <w:sz w:val="22"/>
          <w:szCs w:val="22"/>
        </w:rPr>
        <w:tab/>
      </w:r>
      <w:r w:rsidRPr="00D44688">
        <w:rPr>
          <w:rFonts w:asciiTheme="minorHAnsi" w:hAnsiTheme="minorHAnsi"/>
          <w:sz w:val="22"/>
          <w:szCs w:val="22"/>
        </w:rPr>
        <w:t>Proactively incorporate industry advancements into course offerings, adapting to changing regulations and customer needs.</w:t>
      </w:r>
    </w:p>
    <w:p w14:paraId="4FB27C8F" w14:textId="77777777" w:rsidR="00A6609A" w:rsidRDefault="00A6609A" w:rsidP="0031530C">
      <w:pPr>
        <w:pStyle w:val="BodyText"/>
        <w:ind w:left="1440" w:right="61"/>
        <w:rPr>
          <w:rFonts w:asciiTheme="minorHAnsi" w:hAnsiTheme="minorHAnsi"/>
          <w:sz w:val="22"/>
          <w:szCs w:val="22"/>
        </w:rPr>
      </w:pPr>
    </w:p>
    <w:p w14:paraId="4FB27C90" w14:textId="56C31819" w:rsidR="00B420C0" w:rsidRPr="0031530C" w:rsidRDefault="008F4E77" w:rsidP="008F4E77">
      <w:pPr>
        <w:pStyle w:val="BodyText"/>
        <w:ind w:left="1418" w:right="61" w:hanging="698"/>
        <w:rPr>
          <w:rFonts w:asciiTheme="minorHAnsi" w:hAnsiTheme="minorHAnsi"/>
          <w:sz w:val="22"/>
          <w:szCs w:val="22"/>
        </w:rPr>
      </w:pPr>
      <w:r>
        <w:rPr>
          <w:rFonts w:asciiTheme="minorHAnsi" w:hAnsiTheme="minorHAnsi"/>
          <w:sz w:val="22"/>
          <w:szCs w:val="22"/>
        </w:rPr>
        <w:t xml:space="preserve">2.5 </w:t>
      </w:r>
      <w:r>
        <w:rPr>
          <w:rFonts w:asciiTheme="minorHAnsi" w:hAnsiTheme="minorHAnsi"/>
          <w:sz w:val="22"/>
          <w:szCs w:val="22"/>
        </w:rPr>
        <w:tab/>
      </w:r>
      <w:r w:rsidR="00B420C0">
        <w:rPr>
          <w:rFonts w:asciiTheme="minorHAnsi" w:hAnsiTheme="minorHAnsi"/>
          <w:sz w:val="22"/>
          <w:szCs w:val="22"/>
        </w:rPr>
        <w:t>Assist in the regular review of policies and procedures to ensure that they are robust and</w:t>
      </w:r>
      <w:r w:rsidR="0031530C">
        <w:rPr>
          <w:rFonts w:asciiTheme="minorHAnsi" w:hAnsiTheme="minorHAnsi"/>
          <w:sz w:val="22"/>
          <w:szCs w:val="22"/>
        </w:rPr>
        <w:t xml:space="preserve"> </w:t>
      </w:r>
      <w:r w:rsidR="00B420C0" w:rsidRPr="0031530C">
        <w:rPr>
          <w:rFonts w:asciiTheme="minorHAnsi" w:hAnsiTheme="minorHAnsi"/>
          <w:sz w:val="22"/>
          <w:szCs w:val="22"/>
        </w:rPr>
        <w:t xml:space="preserve">secure in the context of </w:t>
      </w:r>
      <w:r w:rsidRPr="0031530C">
        <w:rPr>
          <w:rFonts w:asciiTheme="minorHAnsi" w:hAnsiTheme="minorHAnsi"/>
          <w:sz w:val="22"/>
          <w:szCs w:val="22"/>
        </w:rPr>
        <w:t>GDPR and</w:t>
      </w:r>
      <w:r w:rsidR="00B420C0" w:rsidRPr="0031530C">
        <w:rPr>
          <w:rFonts w:asciiTheme="minorHAnsi" w:hAnsiTheme="minorHAnsi"/>
          <w:sz w:val="22"/>
          <w:szCs w:val="22"/>
        </w:rPr>
        <w:t xml:space="preserve"> identify opportunities to improve efficiency and</w:t>
      </w:r>
      <w:r w:rsidR="0031530C">
        <w:rPr>
          <w:rFonts w:asciiTheme="minorHAnsi" w:hAnsiTheme="minorHAnsi"/>
          <w:sz w:val="22"/>
          <w:szCs w:val="22"/>
        </w:rPr>
        <w:t xml:space="preserve"> </w:t>
      </w:r>
      <w:r w:rsidR="00B420C0" w:rsidRPr="0031530C">
        <w:rPr>
          <w:rFonts w:asciiTheme="minorHAnsi" w:hAnsiTheme="minorHAnsi"/>
          <w:sz w:val="22"/>
          <w:szCs w:val="22"/>
        </w:rPr>
        <w:t xml:space="preserve">effectiveness </w:t>
      </w:r>
      <w:r w:rsidR="00B85513" w:rsidRPr="0031530C">
        <w:rPr>
          <w:rFonts w:asciiTheme="minorHAnsi" w:hAnsiTheme="minorHAnsi"/>
          <w:sz w:val="22"/>
          <w:szCs w:val="22"/>
        </w:rPr>
        <w:t>via</w:t>
      </w:r>
      <w:r w:rsidR="00B420C0" w:rsidRPr="0031530C">
        <w:rPr>
          <w:rFonts w:asciiTheme="minorHAnsi" w:hAnsiTheme="minorHAnsi"/>
          <w:sz w:val="22"/>
          <w:szCs w:val="22"/>
        </w:rPr>
        <w:t xml:space="preserve"> </w:t>
      </w:r>
      <w:r w:rsidR="00B85513" w:rsidRPr="0031530C">
        <w:rPr>
          <w:rFonts w:asciiTheme="minorHAnsi" w:hAnsiTheme="minorHAnsi"/>
          <w:sz w:val="22"/>
          <w:szCs w:val="22"/>
        </w:rPr>
        <w:t>a</w:t>
      </w:r>
      <w:r w:rsidR="00B420C0" w:rsidRPr="0031530C">
        <w:rPr>
          <w:rFonts w:asciiTheme="minorHAnsi" w:hAnsiTheme="minorHAnsi"/>
          <w:sz w:val="22"/>
          <w:szCs w:val="22"/>
        </w:rPr>
        <w:t xml:space="preserve"> process of continual improvement.</w:t>
      </w:r>
    </w:p>
    <w:p w14:paraId="4FB27C91" w14:textId="77777777" w:rsidR="00A6609A" w:rsidRDefault="00A6609A" w:rsidP="0031530C">
      <w:pPr>
        <w:pStyle w:val="ListParagraph"/>
        <w:ind w:right="61"/>
        <w:rPr>
          <w:rFonts w:asciiTheme="minorHAnsi" w:hAnsiTheme="minorHAnsi"/>
        </w:rPr>
      </w:pPr>
    </w:p>
    <w:p w14:paraId="4FB27C92" w14:textId="031D68DD" w:rsidR="00B420C0" w:rsidRPr="0031530C" w:rsidRDefault="008F4E77" w:rsidP="008F4E77">
      <w:pPr>
        <w:pStyle w:val="BodyText"/>
        <w:numPr>
          <w:ilvl w:val="1"/>
          <w:numId w:val="6"/>
        </w:numPr>
        <w:ind w:right="61"/>
        <w:rPr>
          <w:rFonts w:asciiTheme="minorHAnsi" w:hAnsiTheme="minorHAnsi"/>
          <w:sz w:val="22"/>
          <w:szCs w:val="22"/>
        </w:rPr>
      </w:pPr>
      <w:r>
        <w:rPr>
          <w:rFonts w:asciiTheme="minorHAnsi" w:hAnsiTheme="minorHAnsi"/>
          <w:sz w:val="22"/>
          <w:szCs w:val="22"/>
        </w:rPr>
        <w:tab/>
      </w:r>
      <w:r w:rsidR="00B420C0">
        <w:rPr>
          <w:rFonts w:asciiTheme="minorHAnsi" w:hAnsiTheme="minorHAnsi"/>
          <w:sz w:val="22"/>
          <w:szCs w:val="22"/>
        </w:rPr>
        <w:t>Handle confidential, personal and commercial inf</w:t>
      </w:r>
      <w:r w:rsidR="0031530C">
        <w:rPr>
          <w:rFonts w:asciiTheme="minorHAnsi" w:hAnsiTheme="minorHAnsi"/>
          <w:sz w:val="22"/>
          <w:szCs w:val="22"/>
        </w:rPr>
        <w:t xml:space="preserve">ormation with discretion and in </w:t>
      </w:r>
      <w:r w:rsidR="00B420C0" w:rsidRPr="0031530C">
        <w:rPr>
          <w:rFonts w:asciiTheme="minorHAnsi" w:hAnsiTheme="minorHAnsi"/>
          <w:sz w:val="22"/>
          <w:szCs w:val="22"/>
        </w:rPr>
        <w:t xml:space="preserve">accordance </w:t>
      </w:r>
      <w:r>
        <w:rPr>
          <w:rFonts w:asciiTheme="minorHAnsi" w:hAnsiTheme="minorHAnsi"/>
          <w:sz w:val="22"/>
          <w:szCs w:val="22"/>
        </w:rPr>
        <w:tab/>
      </w:r>
      <w:r w:rsidR="00B420C0" w:rsidRPr="0031530C">
        <w:rPr>
          <w:rFonts w:asciiTheme="minorHAnsi" w:hAnsiTheme="minorHAnsi"/>
          <w:sz w:val="22"/>
          <w:szCs w:val="22"/>
        </w:rPr>
        <w:t>with GDPR.</w:t>
      </w:r>
    </w:p>
    <w:p w14:paraId="4FB27C93" w14:textId="77777777" w:rsidR="00B85513" w:rsidRDefault="004A3436" w:rsidP="0031530C">
      <w:pPr>
        <w:pStyle w:val="BodyText"/>
        <w:ind w:right="61"/>
        <w:rPr>
          <w:rFonts w:asciiTheme="minorHAnsi" w:hAnsiTheme="minorHAnsi"/>
          <w:color w:val="00B050"/>
          <w:sz w:val="22"/>
          <w:szCs w:val="22"/>
        </w:rPr>
      </w:pPr>
      <w:r>
        <w:rPr>
          <w:noProof/>
          <w:lang w:val="en-GB" w:eastAsia="en-GB"/>
        </w:rPr>
        <w:drawing>
          <wp:anchor distT="0" distB="0" distL="0" distR="0" simplePos="0" relativeHeight="251664384" behindDoc="0" locked="0" layoutInCell="1" allowOverlap="1" wp14:anchorId="4FB27D02" wp14:editId="4FB27D03">
            <wp:simplePos x="0" y="0"/>
            <wp:positionH relativeFrom="page">
              <wp:posOffset>7248531</wp:posOffset>
            </wp:positionH>
            <wp:positionV relativeFrom="page">
              <wp:posOffset>-2499360</wp:posOffset>
            </wp:positionV>
            <wp:extent cx="295275" cy="13208899"/>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95275" cy="13208899"/>
                    </a:xfrm>
                    <a:prstGeom prst="rect">
                      <a:avLst/>
                    </a:prstGeom>
                  </pic:spPr>
                </pic:pic>
              </a:graphicData>
            </a:graphic>
            <wp14:sizeRelH relativeFrom="margin">
              <wp14:pctWidth>0</wp14:pctWidth>
            </wp14:sizeRelH>
            <wp14:sizeRelV relativeFrom="margin">
              <wp14:pctHeight>0</wp14:pctHeight>
            </wp14:sizeRelV>
          </wp:anchor>
        </w:drawing>
      </w:r>
    </w:p>
    <w:p w14:paraId="4FB27C94" w14:textId="77777777" w:rsidR="00B85513" w:rsidRDefault="00B85513" w:rsidP="0031530C">
      <w:pPr>
        <w:pStyle w:val="BodyText"/>
        <w:ind w:right="61"/>
        <w:rPr>
          <w:rFonts w:asciiTheme="minorHAnsi" w:hAnsiTheme="minorHAnsi"/>
          <w:color w:val="00B050"/>
          <w:sz w:val="22"/>
          <w:szCs w:val="22"/>
        </w:rPr>
      </w:pPr>
    </w:p>
    <w:p w14:paraId="4FB27C95" w14:textId="77777777" w:rsidR="00B420C0" w:rsidRDefault="00B420C0" w:rsidP="0031530C">
      <w:pPr>
        <w:pStyle w:val="BodyText"/>
        <w:numPr>
          <w:ilvl w:val="0"/>
          <w:numId w:val="4"/>
        </w:numPr>
        <w:ind w:left="709" w:right="61" w:hanging="709"/>
        <w:rPr>
          <w:rFonts w:asciiTheme="minorHAnsi" w:hAnsiTheme="minorHAnsi"/>
          <w:color w:val="00B050"/>
          <w:sz w:val="22"/>
          <w:szCs w:val="22"/>
        </w:rPr>
      </w:pPr>
      <w:r w:rsidRPr="00B85513">
        <w:rPr>
          <w:rFonts w:asciiTheme="minorHAnsi" w:hAnsiTheme="minorHAnsi"/>
          <w:color w:val="00B050"/>
          <w:sz w:val="22"/>
          <w:szCs w:val="22"/>
        </w:rPr>
        <w:t>Budgetary</w:t>
      </w:r>
      <w:r w:rsidR="0067192A">
        <w:rPr>
          <w:rFonts w:asciiTheme="minorHAnsi" w:hAnsiTheme="minorHAnsi"/>
          <w:color w:val="00B050"/>
          <w:sz w:val="22"/>
          <w:szCs w:val="22"/>
        </w:rPr>
        <w:t xml:space="preserve"> Control</w:t>
      </w:r>
    </w:p>
    <w:p w14:paraId="4FB27C96" w14:textId="77777777" w:rsidR="00A6609A" w:rsidRPr="00B85513" w:rsidRDefault="00A6609A" w:rsidP="0031530C">
      <w:pPr>
        <w:pStyle w:val="BodyText"/>
        <w:ind w:left="720" w:right="61"/>
        <w:rPr>
          <w:rFonts w:asciiTheme="minorHAnsi" w:hAnsiTheme="minorHAnsi"/>
          <w:color w:val="00B050"/>
          <w:sz w:val="22"/>
          <w:szCs w:val="22"/>
        </w:rPr>
      </w:pPr>
    </w:p>
    <w:p w14:paraId="4FB27C97" w14:textId="2AA3FE3E" w:rsidR="00B420C0" w:rsidRPr="0031530C" w:rsidRDefault="00EA602B" w:rsidP="0031530C">
      <w:pPr>
        <w:pStyle w:val="BodyText"/>
        <w:numPr>
          <w:ilvl w:val="1"/>
          <w:numId w:val="5"/>
        </w:numPr>
        <w:ind w:left="1418" w:right="61" w:hanging="709"/>
        <w:rPr>
          <w:rFonts w:asciiTheme="minorHAnsi" w:hAnsiTheme="minorHAnsi"/>
          <w:sz w:val="22"/>
          <w:szCs w:val="22"/>
        </w:rPr>
      </w:pPr>
      <w:r>
        <w:rPr>
          <w:rFonts w:asciiTheme="minorHAnsi" w:hAnsiTheme="minorHAnsi"/>
          <w:sz w:val="22"/>
          <w:szCs w:val="22"/>
        </w:rPr>
        <w:t xml:space="preserve">Manage the </w:t>
      </w:r>
      <w:r w:rsidR="00B420C0">
        <w:rPr>
          <w:rFonts w:asciiTheme="minorHAnsi" w:hAnsiTheme="minorHAnsi"/>
          <w:sz w:val="22"/>
          <w:szCs w:val="22"/>
        </w:rPr>
        <w:t xml:space="preserve">resource and budget planning </w:t>
      </w:r>
      <w:r>
        <w:rPr>
          <w:rFonts w:asciiTheme="minorHAnsi" w:hAnsiTheme="minorHAnsi"/>
          <w:sz w:val="22"/>
          <w:szCs w:val="22"/>
        </w:rPr>
        <w:t>in respect of</w:t>
      </w:r>
      <w:r w:rsidR="00B420C0">
        <w:rPr>
          <w:rFonts w:asciiTheme="minorHAnsi" w:hAnsiTheme="minorHAnsi"/>
          <w:sz w:val="22"/>
          <w:szCs w:val="22"/>
        </w:rPr>
        <w:t xml:space="preserve"> the </w:t>
      </w:r>
      <w:r w:rsidR="00CB6014">
        <w:rPr>
          <w:rFonts w:asciiTheme="minorHAnsi" w:hAnsiTheme="minorHAnsi"/>
          <w:sz w:val="22"/>
          <w:szCs w:val="22"/>
        </w:rPr>
        <w:t>Commercial Training</w:t>
      </w:r>
      <w:r w:rsidR="0031530C">
        <w:rPr>
          <w:rFonts w:asciiTheme="minorHAnsi" w:hAnsiTheme="minorHAnsi"/>
          <w:sz w:val="22"/>
          <w:szCs w:val="22"/>
        </w:rPr>
        <w:t xml:space="preserve"> </w:t>
      </w:r>
      <w:r w:rsidR="00B420C0" w:rsidRPr="0031530C">
        <w:rPr>
          <w:rFonts w:asciiTheme="minorHAnsi" w:hAnsiTheme="minorHAnsi"/>
          <w:sz w:val="22"/>
          <w:szCs w:val="22"/>
        </w:rPr>
        <w:t>Department</w:t>
      </w:r>
      <w:r w:rsidR="00970D5F">
        <w:rPr>
          <w:rFonts w:asciiTheme="minorHAnsi" w:hAnsiTheme="minorHAnsi"/>
          <w:sz w:val="22"/>
          <w:szCs w:val="22"/>
        </w:rPr>
        <w:t xml:space="preserve"> </w:t>
      </w:r>
      <w:r w:rsidR="00970D5F" w:rsidRPr="009F108D">
        <w:rPr>
          <w:rFonts w:ascii="Aptos" w:hAnsi="Aptos" w:cs="Calibri"/>
          <w:sz w:val="22"/>
          <w:szCs w:val="22"/>
        </w:rPr>
        <w:t>by</w:t>
      </w:r>
      <w:r w:rsidR="00970D5F" w:rsidRPr="00BE5108">
        <w:rPr>
          <w:rFonts w:ascii="Aptos" w:hAnsi="Aptos" w:cs="Calibri"/>
          <w:sz w:val="22"/>
          <w:szCs w:val="22"/>
        </w:rPr>
        <w:t xml:space="preserve"> </w:t>
      </w:r>
      <w:r w:rsidR="00970D5F" w:rsidRPr="009F108D">
        <w:rPr>
          <w:rFonts w:ascii="Aptos" w:hAnsi="Aptos" w:cs="Calibri"/>
          <w:sz w:val="22"/>
          <w:szCs w:val="22"/>
        </w:rPr>
        <w:t xml:space="preserve">identifying opportunities for cost savings and </w:t>
      </w:r>
      <w:proofErr w:type="spellStart"/>
      <w:r w:rsidR="00970D5F" w:rsidRPr="009F108D">
        <w:rPr>
          <w:rFonts w:ascii="Aptos" w:hAnsi="Aptos" w:cs="Calibri"/>
          <w:sz w:val="22"/>
          <w:szCs w:val="22"/>
        </w:rPr>
        <w:t>optimi</w:t>
      </w:r>
      <w:r w:rsidR="00970D5F" w:rsidRPr="00BE5108">
        <w:rPr>
          <w:rFonts w:ascii="Aptos" w:hAnsi="Aptos" w:cs="Calibri"/>
          <w:sz w:val="22"/>
          <w:szCs w:val="22"/>
        </w:rPr>
        <w:t>s</w:t>
      </w:r>
      <w:r w:rsidR="00970D5F" w:rsidRPr="009F108D">
        <w:rPr>
          <w:rFonts w:ascii="Aptos" w:hAnsi="Aptos" w:cs="Calibri"/>
          <w:sz w:val="22"/>
          <w:szCs w:val="22"/>
        </w:rPr>
        <w:t>ing</w:t>
      </w:r>
      <w:proofErr w:type="spellEnd"/>
      <w:r w:rsidR="00970D5F" w:rsidRPr="009F108D">
        <w:rPr>
          <w:rFonts w:ascii="Aptos" w:hAnsi="Aptos" w:cs="Calibri"/>
          <w:sz w:val="22"/>
          <w:szCs w:val="22"/>
        </w:rPr>
        <w:t xml:space="preserve"> resource </w:t>
      </w:r>
      <w:r w:rsidR="00970D5F" w:rsidRPr="00BE5108">
        <w:rPr>
          <w:rFonts w:ascii="Aptos" w:hAnsi="Aptos" w:cs="Calibri"/>
          <w:sz w:val="22"/>
          <w:szCs w:val="22"/>
        </w:rPr>
        <w:tab/>
      </w:r>
      <w:r w:rsidR="00970D5F" w:rsidRPr="009F108D">
        <w:rPr>
          <w:rFonts w:ascii="Aptos" w:hAnsi="Aptos" w:cs="Calibri"/>
          <w:sz w:val="22"/>
          <w:szCs w:val="22"/>
        </w:rPr>
        <w:t>allocation.</w:t>
      </w:r>
    </w:p>
    <w:p w14:paraId="4FB27C98" w14:textId="77777777" w:rsidR="00A6609A" w:rsidRDefault="00A6609A" w:rsidP="0031530C">
      <w:pPr>
        <w:pStyle w:val="BodyText"/>
        <w:ind w:left="1440" w:right="61"/>
        <w:rPr>
          <w:rFonts w:asciiTheme="minorHAnsi" w:hAnsiTheme="minorHAnsi"/>
          <w:sz w:val="22"/>
          <w:szCs w:val="22"/>
        </w:rPr>
      </w:pPr>
    </w:p>
    <w:p w14:paraId="4FB27C99" w14:textId="77777777" w:rsidR="00375A15" w:rsidRDefault="00375A15" w:rsidP="0031530C">
      <w:pPr>
        <w:pStyle w:val="BodyText"/>
        <w:ind w:left="1418" w:right="61" w:hanging="709"/>
        <w:rPr>
          <w:rFonts w:asciiTheme="minorHAnsi" w:hAnsiTheme="minorHAnsi"/>
          <w:sz w:val="22"/>
          <w:szCs w:val="22"/>
        </w:rPr>
      </w:pPr>
      <w:r>
        <w:rPr>
          <w:rFonts w:asciiTheme="minorHAnsi" w:hAnsiTheme="minorHAnsi"/>
          <w:sz w:val="22"/>
          <w:szCs w:val="22"/>
        </w:rPr>
        <w:t>3.2</w:t>
      </w:r>
      <w:r>
        <w:rPr>
          <w:rFonts w:asciiTheme="minorHAnsi" w:hAnsiTheme="minorHAnsi"/>
          <w:sz w:val="22"/>
          <w:szCs w:val="22"/>
        </w:rPr>
        <w:tab/>
        <w:t>Assist with the preparation of SJA</w:t>
      </w:r>
      <w:r w:rsidR="00DA5E20">
        <w:rPr>
          <w:rFonts w:asciiTheme="minorHAnsi" w:hAnsiTheme="minorHAnsi"/>
          <w:sz w:val="22"/>
          <w:szCs w:val="22"/>
        </w:rPr>
        <w:t xml:space="preserve"> </w:t>
      </w:r>
      <w:r>
        <w:rPr>
          <w:rFonts w:asciiTheme="minorHAnsi" w:hAnsiTheme="minorHAnsi"/>
          <w:sz w:val="22"/>
          <w:szCs w:val="22"/>
        </w:rPr>
        <w:t>(NI) budgets and forecasts.</w:t>
      </w:r>
    </w:p>
    <w:p w14:paraId="4FB27C9A" w14:textId="77777777" w:rsidR="00375A15" w:rsidRDefault="00375A15" w:rsidP="0031530C">
      <w:pPr>
        <w:pStyle w:val="BodyText"/>
        <w:ind w:right="61"/>
        <w:rPr>
          <w:rFonts w:asciiTheme="minorHAnsi" w:hAnsiTheme="minorHAnsi"/>
          <w:sz w:val="22"/>
          <w:szCs w:val="22"/>
        </w:rPr>
      </w:pPr>
    </w:p>
    <w:p w14:paraId="4FB27C9B" w14:textId="77777777" w:rsidR="0031530C" w:rsidRDefault="0031530C" w:rsidP="0031530C">
      <w:pPr>
        <w:pStyle w:val="BodyText"/>
        <w:ind w:right="61"/>
        <w:rPr>
          <w:rFonts w:asciiTheme="minorHAnsi" w:hAnsiTheme="minorHAnsi"/>
          <w:sz w:val="22"/>
          <w:szCs w:val="22"/>
        </w:rPr>
      </w:pPr>
    </w:p>
    <w:p w14:paraId="4FB27C9C" w14:textId="77777777" w:rsidR="00375A15" w:rsidRDefault="00375A15" w:rsidP="0031530C">
      <w:pPr>
        <w:pStyle w:val="BodyText"/>
        <w:numPr>
          <w:ilvl w:val="0"/>
          <w:numId w:val="5"/>
        </w:numPr>
        <w:ind w:left="709" w:right="61" w:hanging="709"/>
        <w:rPr>
          <w:rFonts w:asciiTheme="minorHAnsi" w:hAnsiTheme="minorHAnsi"/>
          <w:color w:val="00B050"/>
          <w:sz w:val="22"/>
          <w:szCs w:val="22"/>
        </w:rPr>
      </w:pPr>
      <w:r w:rsidRPr="00B85513">
        <w:rPr>
          <w:rFonts w:asciiTheme="minorHAnsi" w:hAnsiTheme="minorHAnsi"/>
          <w:color w:val="00B050"/>
          <w:sz w:val="22"/>
          <w:szCs w:val="22"/>
        </w:rPr>
        <w:t>Systems Development</w:t>
      </w:r>
    </w:p>
    <w:p w14:paraId="4FB27C9D" w14:textId="77777777" w:rsidR="00A6609A" w:rsidRPr="00B85513" w:rsidRDefault="00A6609A" w:rsidP="0031530C">
      <w:pPr>
        <w:pStyle w:val="BodyText"/>
        <w:ind w:left="720" w:right="61"/>
        <w:rPr>
          <w:rFonts w:asciiTheme="minorHAnsi" w:hAnsiTheme="minorHAnsi"/>
          <w:color w:val="00B050"/>
          <w:sz w:val="22"/>
          <w:szCs w:val="22"/>
        </w:rPr>
      </w:pPr>
    </w:p>
    <w:p w14:paraId="4FB27C9E" w14:textId="77777777" w:rsidR="00375A15" w:rsidRPr="0031530C" w:rsidRDefault="00375A15" w:rsidP="0031530C">
      <w:pPr>
        <w:pStyle w:val="BodyText"/>
        <w:numPr>
          <w:ilvl w:val="1"/>
          <w:numId w:val="5"/>
        </w:numPr>
        <w:ind w:left="1418" w:right="61" w:hanging="709"/>
        <w:rPr>
          <w:rFonts w:asciiTheme="minorHAnsi" w:hAnsiTheme="minorHAnsi"/>
          <w:sz w:val="22"/>
          <w:szCs w:val="22"/>
        </w:rPr>
      </w:pPr>
      <w:r w:rsidRPr="0067192A">
        <w:rPr>
          <w:rFonts w:asciiTheme="minorHAnsi" w:hAnsiTheme="minorHAnsi"/>
          <w:sz w:val="22"/>
          <w:szCs w:val="22"/>
        </w:rPr>
        <w:t xml:space="preserve">Assist in the continuous development of </w:t>
      </w:r>
      <w:r w:rsidR="00574861" w:rsidRPr="0067192A">
        <w:rPr>
          <w:rFonts w:asciiTheme="minorHAnsi" w:hAnsiTheme="minorHAnsi"/>
          <w:sz w:val="22"/>
          <w:szCs w:val="22"/>
        </w:rPr>
        <w:t xml:space="preserve">the training </w:t>
      </w:r>
      <w:r w:rsidR="0067192A" w:rsidRPr="0067192A">
        <w:rPr>
          <w:rFonts w:asciiTheme="minorHAnsi" w:hAnsiTheme="minorHAnsi"/>
          <w:sz w:val="22"/>
          <w:szCs w:val="22"/>
        </w:rPr>
        <w:t xml:space="preserve">courses </w:t>
      </w:r>
      <w:r w:rsidR="00574861" w:rsidRPr="0067192A">
        <w:rPr>
          <w:rFonts w:asciiTheme="minorHAnsi" w:hAnsiTheme="minorHAnsi"/>
          <w:sz w:val="22"/>
          <w:szCs w:val="22"/>
        </w:rPr>
        <w:t xml:space="preserve">booking system, company </w:t>
      </w:r>
      <w:r w:rsidR="00574861" w:rsidRPr="0031530C">
        <w:rPr>
          <w:rFonts w:asciiTheme="minorHAnsi" w:hAnsiTheme="minorHAnsi"/>
          <w:sz w:val="22"/>
          <w:szCs w:val="22"/>
        </w:rPr>
        <w:t>website and</w:t>
      </w:r>
      <w:r w:rsidR="0067192A" w:rsidRPr="0031530C">
        <w:rPr>
          <w:rFonts w:asciiTheme="minorHAnsi" w:hAnsiTheme="minorHAnsi"/>
          <w:sz w:val="22"/>
          <w:szCs w:val="22"/>
        </w:rPr>
        <w:t xml:space="preserve"> other</w:t>
      </w:r>
      <w:r w:rsidR="00574861" w:rsidRPr="0031530C">
        <w:rPr>
          <w:rFonts w:asciiTheme="minorHAnsi" w:hAnsiTheme="minorHAnsi"/>
          <w:sz w:val="22"/>
          <w:szCs w:val="22"/>
        </w:rPr>
        <w:t xml:space="preserve"> IT platforms </w:t>
      </w:r>
      <w:r w:rsidR="0067192A" w:rsidRPr="0031530C">
        <w:rPr>
          <w:rFonts w:asciiTheme="minorHAnsi" w:hAnsiTheme="minorHAnsi"/>
          <w:sz w:val="22"/>
          <w:szCs w:val="22"/>
        </w:rPr>
        <w:t>in</w:t>
      </w:r>
      <w:r w:rsidRPr="0031530C">
        <w:rPr>
          <w:rFonts w:asciiTheme="minorHAnsi" w:hAnsiTheme="minorHAnsi"/>
          <w:sz w:val="22"/>
          <w:szCs w:val="22"/>
        </w:rPr>
        <w:t xml:space="preserve"> support</w:t>
      </w:r>
      <w:r w:rsidR="0067192A" w:rsidRPr="0031530C">
        <w:rPr>
          <w:rFonts w:asciiTheme="minorHAnsi" w:hAnsiTheme="minorHAnsi"/>
          <w:sz w:val="22"/>
          <w:szCs w:val="22"/>
        </w:rPr>
        <w:t>ing</w:t>
      </w:r>
      <w:r w:rsidRPr="0031530C">
        <w:rPr>
          <w:rFonts w:asciiTheme="minorHAnsi" w:hAnsiTheme="minorHAnsi"/>
          <w:sz w:val="22"/>
          <w:szCs w:val="22"/>
        </w:rPr>
        <w:t xml:space="preserve"> the </w:t>
      </w:r>
      <w:r w:rsidR="003E7654" w:rsidRPr="0031530C">
        <w:rPr>
          <w:rFonts w:asciiTheme="minorHAnsi" w:hAnsiTheme="minorHAnsi"/>
          <w:sz w:val="22"/>
          <w:szCs w:val="22"/>
        </w:rPr>
        <w:t>Commercial</w:t>
      </w:r>
      <w:r w:rsidRPr="0031530C">
        <w:rPr>
          <w:rFonts w:asciiTheme="minorHAnsi" w:hAnsiTheme="minorHAnsi"/>
          <w:sz w:val="22"/>
          <w:szCs w:val="22"/>
        </w:rPr>
        <w:t xml:space="preserve"> Department, reporting capabilities and</w:t>
      </w:r>
      <w:r w:rsidR="0067192A" w:rsidRPr="0031530C">
        <w:rPr>
          <w:rFonts w:asciiTheme="minorHAnsi" w:hAnsiTheme="minorHAnsi"/>
          <w:sz w:val="22"/>
          <w:szCs w:val="22"/>
        </w:rPr>
        <w:t xml:space="preserve"> </w:t>
      </w:r>
      <w:r w:rsidRPr="0031530C">
        <w:rPr>
          <w:rFonts w:asciiTheme="minorHAnsi" w:hAnsiTheme="minorHAnsi"/>
          <w:sz w:val="22"/>
          <w:szCs w:val="22"/>
        </w:rPr>
        <w:t>system performance.</w:t>
      </w:r>
    </w:p>
    <w:p w14:paraId="4FB27C9F" w14:textId="77777777" w:rsidR="00375A15" w:rsidRDefault="00375A15" w:rsidP="0031530C">
      <w:pPr>
        <w:pStyle w:val="BodyText"/>
        <w:ind w:right="61"/>
        <w:rPr>
          <w:rFonts w:asciiTheme="minorHAnsi" w:hAnsiTheme="minorHAnsi"/>
          <w:sz w:val="22"/>
          <w:szCs w:val="22"/>
        </w:rPr>
      </w:pPr>
    </w:p>
    <w:p w14:paraId="4FB27CA0" w14:textId="77777777" w:rsidR="0031530C" w:rsidRDefault="0031530C" w:rsidP="0031530C">
      <w:pPr>
        <w:pStyle w:val="BodyText"/>
        <w:ind w:right="61"/>
        <w:rPr>
          <w:rFonts w:asciiTheme="minorHAnsi" w:hAnsiTheme="minorHAnsi"/>
          <w:sz w:val="22"/>
          <w:szCs w:val="22"/>
        </w:rPr>
      </w:pPr>
    </w:p>
    <w:p w14:paraId="4FB27CA1" w14:textId="77777777" w:rsidR="006A4249" w:rsidRDefault="006A4249" w:rsidP="0031530C">
      <w:pPr>
        <w:pStyle w:val="BodyText"/>
        <w:numPr>
          <w:ilvl w:val="0"/>
          <w:numId w:val="5"/>
        </w:numPr>
        <w:ind w:left="709" w:right="61" w:hanging="709"/>
        <w:rPr>
          <w:rFonts w:asciiTheme="minorHAnsi" w:hAnsiTheme="minorHAnsi"/>
          <w:color w:val="00B050"/>
          <w:sz w:val="22"/>
          <w:szCs w:val="22"/>
        </w:rPr>
      </w:pPr>
      <w:r w:rsidRPr="00B85513">
        <w:rPr>
          <w:rFonts w:asciiTheme="minorHAnsi" w:hAnsiTheme="minorHAnsi"/>
          <w:color w:val="00B050"/>
          <w:sz w:val="22"/>
          <w:szCs w:val="22"/>
        </w:rPr>
        <w:t>General</w:t>
      </w:r>
    </w:p>
    <w:p w14:paraId="4FB27CA2" w14:textId="77777777" w:rsidR="00A6609A" w:rsidRPr="00B85513" w:rsidRDefault="00A6609A" w:rsidP="0031530C">
      <w:pPr>
        <w:pStyle w:val="BodyText"/>
        <w:ind w:left="720" w:right="61"/>
        <w:rPr>
          <w:rFonts w:asciiTheme="minorHAnsi" w:hAnsiTheme="minorHAnsi"/>
          <w:color w:val="00B050"/>
          <w:sz w:val="22"/>
          <w:szCs w:val="22"/>
        </w:rPr>
      </w:pPr>
    </w:p>
    <w:p w14:paraId="4FB27CA3" w14:textId="77777777" w:rsidR="006A4249" w:rsidRPr="0031530C" w:rsidRDefault="006A4249" w:rsidP="0031530C">
      <w:pPr>
        <w:pStyle w:val="BodyText"/>
        <w:numPr>
          <w:ilvl w:val="1"/>
          <w:numId w:val="5"/>
        </w:numPr>
        <w:ind w:left="1418" w:right="61" w:hanging="709"/>
        <w:rPr>
          <w:rFonts w:asciiTheme="minorHAnsi" w:hAnsiTheme="minorHAnsi"/>
          <w:sz w:val="22"/>
          <w:szCs w:val="22"/>
        </w:rPr>
      </w:pPr>
      <w:r>
        <w:rPr>
          <w:rFonts w:asciiTheme="minorHAnsi" w:hAnsiTheme="minorHAnsi"/>
          <w:sz w:val="22"/>
          <w:szCs w:val="22"/>
        </w:rPr>
        <w:t xml:space="preserve">Undertake activities (meetings/correspondence/telephone discussions, </w:t>
      </w:r>
      <w:proofErr w:type="spellStart"/>
      <w:r>
        <w:rPr>
          <w:rFonts w:asciiTheme="minorHAnsi" w:hAnsiTheme="minorHAnsi"/>
          <w:sz w:val="22"/>
          <w:szCs w:val="22"/>
        </w:rPr>
        <w:t>etc</w:t>
      </w:r>
      <w:proofErr w:type="spellEnd"/>
      <w:r>
        <w:rPr>
          <w:rFonts w:asciiTheme="minorHAnsi" w:hAnsiTheme="minorHAnsi"/>
          <w:sz w:val="22"/>
          <w:szCs w:val="22"/>
        </w:rPr>
        <w:t>), wher</w:t>
      </w:r>
      <w:r w:rsidR="0031530C">
        <w:rPr>
          <w:rFonts w:asciiTheme="minorHAnsi" w:hAnsiTheme="minorHAnsi"/>
          <w:sz w:val="22"/>
          <w:szCs w:val="22"/>
        </w:rPr>
        <w:t xml:space="preserve">e </w:t>
      </w:r>
      <w:r w:rsidRPr="0031530C">
        <w:rPr>
          <w:rFonts w:asciiTheme="minorHAnsi" w:hAnsiTheme="minorHAnsi"/>
          <w:sz w:val="22"/>
          <w:szCs w:val="22"/>
        </w:rPr>
        <w:t>appropriate, representing SJA</w:t>
      </w:r>
      <w:r w:rsidR="00DA5E20" w:rsidRPr="0031530C">
        <w:rPr>
          <w:rFonts w:asciiTheme="minorHAnsi" w:hAnsiTheme="minorHAnsi"/>
          <w:sz w:val="22"/>
          <w:szCs w:val="22"/>
        </w:rPr>
        <w:t xml:space="preserve"> </w:t>
      </w:r>
      <w:r w:rsidRPr="0031530C">
        <w:rPr>
          <w:rFonts w:asciiTheme="minorHAnsi" w:hAnsiTheme="minorHAnsi"/>
          <w:sz w:val="22"/>
          <w:szCs w:val="22"/>
        </w:rPr>
        <w:t>(NI) in a respectful and supportive manner to external group</w:t>
      </w:r>
      <w:r w:rsidR="00DA5E20" w:rsidRPr="0031530C">
        <w:rPr>
          <w:rFonts w:asciiTheme="minorHAnsi" w:hAnsiTheme="minorHAnsi"/>
          <w:sz w:val="22"/>
          <w:szCs w:val="22"/>
        </w:rPr>
        <w:t>s</w:t>
      </w:r>
      <w:r w:rsidR="00A6609A" w:rsidRPr="0031530C">
        <w:rPr>
          <w:rFonts w:asciiTheme="minorHAnsi" w:hAnsiTheme="minorHAnsi"/>
          <w:sz w:val="22"/>
          <w:szCs w:val="22"/>
        </w:rPr>
        <w:t xml:space="preserve"> or the general public</w:t>
      </w:r>
    </w:p>
    <w:p w14:paraId="4FB27CA4" w14:textId="77777777" w:rsidR="00A6609A" w:rsidRDefault="00A6609A" w:rsidP="0031530C">
      <w:pPr>
        <w:pStyle w:val="BodyText"/>
        <w:ind w:left="1440" w:right="61"/>
        <w:rPr>
          <w:rFonts w:asciiTheme="minorHAnsi" w:hAnsiTheme="minorHAnsi"/>
          <w:sz w:val="22"/>
          <w:szCs w:val="22"/>
        </w:rPr>
      </w:pPr>
    </w:p>
    <w:p w14:paraId="4FB27CA5" w14:textId="77777777" w:rsidR="006A4249" w:rsidRPr="0031530C" w:rsidRDefault="006A4249" w:rsidP="0031530C">
      <w:pPr>
        <w:pStyle w:val="BodyText"/>
        <w:numPr>
          <w:ilvl w:val="1"/>
          <w:numId w:val="5"/>
        </w:numPr>
        <w:ind w:left="1418" w:right="61" w:hanging="709"/>
        <w:rPr>
          <w:rFonts w:asciiTheme="minorHAnsi" w:hAnsiTheme="minorHAnsi"/>
          <w:sz w:val="22"/>
          <w:szCs w:val="22"/>
        </w:rPr>
      </w:pPr>
      <w:r>
        <w:rPr>
          <w:rFonts w:asciiTheme="minorHAnsi" w:hAnsiTheme="minorHAnsi"/>
          <w:sz w:val="22"/>
          <w:szCs w:val="22"/>
        </w:rPr>
        <w:t xml:space="preserve">Conduct all activities in a manner which is safe to yourself and others, acting at all times in </w:t>
      </w:r>
      <w:r w:rsidRPr="0031530C">
        <w:rPr>
          <w:rFonts w:asciiTheme="minorHAnsi" w:hAnsiTheme="minorHAnsi"/>
          <w:sz w:val="22"/>
          <w:szCs w:val="22"/>
        </w:rPr>
        <w:t>accordance with the Health &amp; Safety Policy.</w:t>
      </w:r>
    </w:p>
    <w:p w14:paraId="4FB27CA6" w14:textId="77777777" w:rsidR="00A6609A" w:rsidRDefault="00A6609A" w:rsidP="0031530C">
      <w:pPr>
        <w:pStyle w:val="BodyText"/>
        <w:ind w:left="1440" w:right="61"/>
        <w:rPr>
          <w:rFonts w:asciiTheme="minorHAnsi" w:hAnsiTheme="minorHAnsi"/>
          <w:sz w:val="22"/>
          <w:szCs w:val="22"/>
        </w:rPr>
      </w:pPr>
    </w:p>
    <w:p w14:paraId="4FB27CA7" w14:textId="77777777" w:rsidR="006A4249" w:rsidRPr="0031530C" w:rsidRDefault="006A4249" w:rsidP="0031530C">
      <w:pPr>
        <w:pStyle w:val="BodyText"/>
        <w:numPr>
          <w:ilvl w:val="1"/>
          <w:numId w:val="5"/>
        </w:numPr>
        <w:ind w:left="1418" w:right="61" w:hanging="709"/>
        <w:rPr>
          <w:rFonts w:asciiTheme="minorHAnsi" w:hAnsiTheme="minorHAnsi"/>
          <w:sz w:val="22"/>
          <w:szCs w:val="22"/>
        </w:rPr>
      </w:pPr>
      <w:r>
        <w:rPr>
          <w:rFonts w:asciiTheme="minorHAnsi" w:hAnsiTheme="minorHAnsi"/>
          <w:sz w:val="22"/>
          <w:szCs w:val="22"/>
        </w:rPr>
        <w:t>Promote and ensure compliance with the aims, objectives and ethos of SJA</w:t>
      </w:r>
      <w:r w:rsidR="00DA5E20">
        <w:rPr>
          <w:rFonts w:asciiTheme="minorHAnsi" w:hAnsiTheme="minorHAnsi"/>
          <w:sz w:val="22"/>
          <w:szCs w:val="22"/>
        </w:rPr>
        <w:t xml:space="preserve"> </w:t>
      </w:r>
      <w:r>
        <w:rPr>
          <w:rFonts w:asciiTheme="minorHAnsi" w:hAnsiTheme="minorHAnsi"/>
          <w:sz w:val="22"/>
          <w:szCs w:val="22"/>
        </w:rPr>
        <w:t>(NI) as a leading</w:t>
      </w:r>
      <w:r w:rsidR="0031530C">
        <w:rPr>
          <w:rFonts w:asciiTheme="minorHAnsi" w:hAnsiTheme="minorHAnsi"/>
          <w:sz w:val="22"/>
          <w:szCs w:val="22"/>
        </w:rPr>
        <w:t xml:space="preserve"> </w:t>
      </w:r>
      <w:r w:rsidRPr="0031530C">
        <w:rPr>
          <w:rFonts w:asciiTheme="minorHAnsi" w:hAnsiTheme="minorHAnsi"/>
          <w:sz w:val="22"/>
          <w:szCs w:val="22"/>
        </w:rPr>
        <w:t>charity.</w:t>
      </w:r>
    </w:p>
    <w:p w14:paraId="4FB27CA8" w14:textId="77777777" w:rsidR="00A6609A" w:rsidRDefault="00A6609A" w:rsidP="0031530C">
      <w:pPr>
        <w:pStyle w:val="ListParagraph"/>
        <w:ind w:right="61"/>
        <w:rPr>
          <w:rFonts w:asciiTheme="minorHAnsi" w:hAnsiTheme="minorHAnsi"/>
        </w:rPr>
      </w:pPr>
    </w:p>
    <w:p w14:paraId="4FB27CA9" w14:textId="77777777" w:rsidR="006A4249" w:rsidRPr="0031530C" w:rsidRDefault="00500436" w:rsidP="0031530C">
      <w:pPr>
        <w:pStyle w:val="BodyText"/>
        <w:numPr>
          <w:ilvl w:val="1"/>
          <w:numId w:val="5"/>
        </w:numPr>
        <w:ind w:left="1418" w:right="61" w:hanging="709"/>
        <w:rPr>
          <w:rFonts w:asciiTheme="minorHAnsi" w:hAnsiTheme="minorHAnsi"/>
          <w:sz w:val="22"/>
          <w:szCs w:val="22"/>
        </w:rPr>
      </w:pPr>
      <w:r>
        <w:rPr>
          <w:rFonts w:asciiTheme="minorHAnsi" w:hAnsiTheme="minorHAnsi"/>
          <w:sz w:val="22"/>
          <w:szCs w:val="22"/>
        </w:rPr>
        <w:t>U</w:t>
      </w:r>
      <w:r w:rsidR="006A4249">
        <w:rPr>
          <w:rFonts w:asciiTheme="minorHAnsi" w:hAnsiTheme="minorHAnsi"/>
          <w:sz w:val="22"/>
          <w:szCs w:val="22"/>
        </w:rPr>
        <w:t>ndertake any other duties delegated by the Chief Executive, appropriate to the scope and</w:t>
      </w:r>
      <w:r w:rsidR="0031530C">
        <w:rPr>
          <w:rFonts w:asciiTheme="minorHAnsi" w:hAnsiTheme="minorHAnsi"/>
          <w:sz w:val="22"/>
          <w:szCs w:val="22"/>
        </w:rPr>
        <w:t xml:space="preserve"> </w:t>
      </w:r>
      <w:r w:rsidR="006A4249" w:rsidRPr="0031530C">
        <w:rPr>
          <w:rFonts w:asciiTheme="minorHAnsi" w:hAnsiTheme="minorHAnsi"/>
          <w:sz w:val="22"/>
          <w:szCs w:val="22"/>
        </w:rPr>
        <w:t>function of the post, including cover duties during period of absence of the employees, e.g. sickness and annual leave.</w:t>
      </w:r>
    </w:p>
    <w:p w14:paraId="4FB27CAA" w14:textId="77777777" w:rsidR="006A4249" w:rsidRDefault="006A4249" w:rsidP="0031530C">
      <w:pPr>
        <w:pStyle w:val="ListParagraph"/>
        <w:ind w:right="61"/>
        <w:rPr>
          <w:rFonts w:asciiTheme="minorHAnsi" w:hAnsiTheme="minorHAnsi"/>
        </w:rPr>
      </w:pPr>
    </w:p>
    <w:p w14:paraId="4FB27CAB" w14:textId="77777777" w:rsidR="0031530C" w:rsidRDefault="0031530C" w:rsidP="0031530C">
      <w:pPr>
        <w:pStyle w:val="ListParagraph"/>
        <w:ind w:right="61"/>
        <w:rPr>
          <w:rFonts w:asciiTheme="minorHAnsi" w:hAnsiTheme="minorHAnsi"/>
        </w:rPr>
      </w:pPr>
    </w:p>
    <w:p w14:paraId="4FB27CAC" w14:textId="77777777" w:rsidR="006A4249" w:rsidRDefault="006A4249" w:rsidP="0031530C">
      <w:pPr>
        <w:pStyle w:val="BodyText"/>
        <w:numPr>
          <w:ilvl w:val="0"/>
          <w:numId w:val="5"/>
        </w:numPr>
        <w:ind w:left="709" w:right="61" w:hanging="709"/>
        <w:rPr>
          <w:rFonts w:asciiTheme="minorHAnsi" w:hAnsiTheme="minorHAnsi"/>
          <w:color w:val="00B050"/>
          <w:sz w:val="22"/>
          <w:szCs w:val="22"/>
        </w:rPr>
      </w:pPr>
      <w:r w:rsidRPr="00B85513">
        <w:rPr>
          <w:rFonts w:asciiTheme="minorHAnsi" w:hAnsiTheme="minorHAnsi"/>
          <w:color w:val="00B050"/>
          <w:sz w:val="22"/>
          <w:szCs w:val="22"/>
        </w:rPr>
        <w:t>Location</w:t>
      </w:r>
    </w:p>
    <w:p w14:paraId="4FB27CAD" w14:textId="77777777" w:rsidR="00A6609A" w:rsidRPr="00B85513" w:rsidRDefault="00A6609A" w:rsidP="0031530C">
      <w:pPr>
        <w:pStyle w:val="BodyText"/>
        <w:ind w:left="720" w:right="61"/>
        <w:rPr>
          <w:rFonts w:asciiTheme="minorHAnsi" w:hAnsiTheme="minorHAnsi"/>
          <w:color w:val="00B050"/>
          <w:sz w:val="22"/>
          <w:szCs w:val="22"/>
        </w:rPr>
      </w:pPr>
    </w:p>
    <w:p w14:paraId="4FB27CC3" w14:textId="256F8A42" w:rsidR="00663402" w:rsidRPr="00F30DE4" w:rsidRDefault="0067192A" w:rsidP="00F30DE4">
      <w:pPr>
        <w:pStyle w:val="BodyText"/>
        <w:numPr>
          <w:ilvl w:val="1"/>
          <w:numId w:val="5"/>
        </w:numPr>
        <w:ind w:left="1418" w:right="61" w:hanging="709"/>
        <w:rPr>
          <w:rFonts w:asciiTheme="minorHAnsi" w:hAnsiTheme="minorHAnsi"/>
          <w:sz w:val="22"/>
          <w:szCs w:val="22"/>
        </w:rPr>
      </w:pPr>
      <w:r>
        <w:rPr>
          <w:rFonts w:asciiTheme="minorHAnsi" w:hAnsiTheme="minorHAnsi"/>
          <w:sz w:val="22"/>
          <w:szCs w:val="22"/>
        </w:rPr>
        <w:t>T</w:t>
      </w:r>
      <w:r w:rsidR="006A4249">
        <w:rPr>
          <w:rFonts w:asciiTheme="minorHAnsi" w:hAnsiTheme="minorHAnsi"/>
          <w:sz w:val="22"/>
          <w:szCs w:val="22"/>
        </w:rPr>
        <w:t>his post is based at SJA</w:t>
      </w:r>
      <w:r w:rsidR="00DA5E20">
        <w:rPr>
          <w:rFonts w:asciiTheme="minorHAnsi" w:hAnsiTheme="minorHAnsi"/>
          <w:sz w:val="22"/>
          <w:szCs w:val="22"/>
        </w:rPr>
        <w:t xml:space="preserve"> </w:t>
      </w:r>
      <w:r w:rsidR="006A4249">
        <w:rPr>
          <w:rFonts w:asciiTheme="minorHAnsi" w:hAnsiTheme="minorHAnsi"/>
          <w:sz w:val="22"/>
          <w:szCs w:val="22"/>
        </w:rPr>
        <w:t xml:space="preserve">(NI) </w:t>
      </w:r>
      <w:r w:rsidR="00DA5E20">
        <w:rPr>
          <w:rFonts w:asciiTheme="minorHAnsi" w:hAnsiTheme="minorHAnsi"/>
          <w:sz w:val="22"/>
          <w:szCs w:val="22"/>
        </w:rPr>
        <w:t>H</w:t>
      </w:r>
      <w:r w:rsidR="006A4249">
        <w:rPr>
          <w:rFonts w:asciiTheme="minorHAnsi" w:hAnsiTheme="minorHAnsi"/>
          <w:sz w:val="22"/>
          <w:szCs w:val="22"/>
        </w:rPr>
        <w:t>eadquarters at Erne</w:t>
      </w:r>
      <w:r w:rsidR="00DA5E20">
        <w:rPr>
          <w:rFonts w:asciiTheme="minorHAnsi" w:hAnsiTheme="minorHAnsi"/>
          <w:sz w:val="22"/>
          <w:szCs w:val="22"/>
        </w:rPr>
        <w:t>,</w:t>
      </w:r>
      <w:r w:rsidR="006A4249">
        <w:rPr>
          <w:rFonts w:asciiTheme="minorHAnsi" w:hAnsiTheme="minorHAnsi"/>
          <w:sz w:val="22"/>
          <w:szCs w:val="22"/>
        </w:rPr>
        <w:t xml:space="preserve"> Knockbracken Healthcare Park, but the</w:t>
      </w:r>
      <w:r w:rsidR="0031530C">
        <w:rPr>
          <w:rFonts w:asciiTheme="minorHAnsi" w:hAnsiTheme="minorHAnsi"/>
          <w:sz w:val="22"/>
          <w:szCs w:val="22"/>
        </w:rPr>
        <w:t xml:space="preserve"> </w:t>
      </w:r>
      <w:r w:rsidRPr="0031530C">
        <w:rPr>
          <w:rFonts w:asciiTheme="minorHAnsi" w:hAnsiTheme="minorHAnsi"/>
          <w:sz w:val="22"/>
          <w:szCs w:val="22"/>
        </w:rPr>
        <w:t>post holder</w:t>
      </w:r>
      <w:r w:rsidR="006A4249" w:rsidRPr="0031530C">
        <w:rPr>
          <w:rFonts w:asciiTheme="minorHAnsi" w:hAnsiTheme="minorHAnsi"/>
          <w:sz w:val="22"/>
          <w:szCs w:val="22"/>
        </w:rPr>
        <w:t xml:space="preserve"> must be prepared to travel to other locations to attend meetings etc., as </w:t>
      </w:r>
      <w:r w:rsidRPr="0031530C">
        <w:rPr>
          <w:rFonts w:asciiTheme="minorHAnsi" w:hAnsiTheme="minorHAnsi"/>
          <w:sz w:val="22"/>
          <w:szCs w:val="22"/>
        </w:rPr>
        <w:t>necessary</w:t>
      </w:r>
      <w:r w:rsidR="006A4249" w:rsidRPr="0031530C">
        <w:rPr>
          <w:rFonts w:asciiTheme="minorHAnsi" w:hAnsiTheme="minorHAnsi"/>
          <w:sz w:val="22"/>
          <w:szCs w:val="22"/>
        </w:rPr>
        <w:t>, for which mileage allowance will be payable.</w:t>
      </w:r>
      <w:r w:rsidR="00663402">
        <w:rPr>
          <w:noProof/>
          <w:lang w:val="en-GB" w:eastAsia="en-GB"/>
        </w:rPr>
        <w:drawing>
          <wp:anchor distT="0" distB="0" distL="0" distR="0" simplePos="0" relativeHeight="251662336" behindDoc="0" locked="0" layoutInCell="1" allowOverlap="1" wp14:anchorId="4FB27D04" wp14:editId="4FB27D05">
            <wp:simplePos x="0" y="0"/>
            <wp:positionH relativeFrom="page">
              <wp:posOffset>7248531</wp:posOffset>
            </wp:positionH>
            <wp:positionV relativeFrom="page">
              <wp:posOffset>-3342005</wp:posOffset>
            </wp:positionV>
            <wp:extent cx="314325" cy="14061086"/>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14325" cy="14061086"/>
                    </a:xfrm>
                    <a:prstGeom prst="rect">
                      <a:avLst/>
                    </a:prstGeom>
                  </pic:spPr>
                </pic:pic>
              </a:graphicData>
            </a:graphic>
            <wp14:sizeRelH relativeFrom="margin">
              <wp14:pctWidth>0</wp14:pctWidth>
            </wp14:sizeRelH>
            <wp14:sizeRelV relativeFrom="margin">
              <wp14:pctHeight>0</wp14:pctHeight>
            </wp14:sizeRelV>
          </wp:anchor>
        </w:drawing>
      </w:r>
    </w:p>
    <w:p w14:paraId="3BB0588D" w14:textId="77777777" w:rsidR="00F30DE4" w:rsidRDefault="00F30DE4">
      <w:pPr>
        <w:rPr>
          <w:rFonts w:asciiTheme="minorHAnsi" w:hAnsiTheme="minorHAnsi"/>
          <w:color w:val="00B050"/>
        </w:rPr>
      </w:pPr>
      <w:r>
        <w:rPr>
          <w:rFonts w:asciiTheme="minorHAnsi" w:hAnsiTheme="minorHAnsi"/>
          <w:color w:val="00B050"/>
        </w:rPr>
        <w:br w:type="page"/>
      </w:r>
    </w:p>
    <w:p w14:paraId="4FB27CC4" w14:textId="7244279B" w:rsidR="00D8424C" w:rsidRPr="00A16D0C" w:rsidRDefault="00A54722">
      <w:pPr>
        <w:pStyle w:val="BodyText"/>
        <w:spacing w:before="10"/>
        <w:rPr>
          <w:rFonts w:asciiTheme="minorHAnsi" w:hAnsiTheme="minorHAnsi"/>
          <w:color w:val="00B050"/>
          <w:sz w:val="22"/>
          <w:szCs w:val="22"/>
        </w:rPr>
      </w:pPr>
      <w:r w:rsidRPr="00A16D0C">
        <w:rPr>
          <w:rFonts w:asciiTheme="minorHAnsi" w:hAnsiTheme="minorHAnsi"/>
          <w:color w:val="00B050"/>
          <w:sz w:val="22"/>
          <w:szCs w:val="22"/>
        </w:rPr>
        <w:lastRenderedPageBreak/>
        <w:t>CORE COMPETENCIES</w:t>
      </w:r>
    </w:p>
    <w:p w14:paraId="4FB27CC5" w14:textId="77777777" w:rsidR="00A54722" w:rsidRDefault="00A54722">
      <w:pPr>
        <w:pStyle w:val="BodyText"/>
        <w:spacing w:before="10"/>
        <w:rPr>
          <w:rFonts w:asciiTheme="minorHAnsi" w:hAnsiTheme="minorHAnsi"/>
          <w:sz w:val="22"/>
          <w:szCs w:val="22"/>
        </w:rPr>
      </w:pPr>
    </w:p>
    <w:p w14:paraId="0AD752F0" w14:textId="6284C00D" w:rsidR="000370BD" w:rsidRDefault="000370BD" w:rsidP="000370BD">
      <w:pPr>
        <w:pStyle w:val="BodyText"/>
        <w:spacing w:before="10"/>
        <w:ind w:right="1301"/>
        <w:jc w:val="both"/>
        <w:rPr>
          <w:rFonts w:ascii="Aptos" w:hAnsi="Aptos" w:cs="Calibri"/>
          <w:sz w:val="22"/>
          <w:szCs w:val="22"/>
        </w:rPr>
      </w:pPr>
      <w:r w:rsidRPr="009F108D">
        <w:rPr>
          <w:rFonts w:ascii="Aptos" w:hAnsi="Aptos" w:cs="Calibri"/>
          <w:sz w:val="22"/>
          <w:szCs w:val="22"/>
        </w:rPr>
        <w:t>At SJA (NI), our customers</w:t>
      </w:r>
      <w:r w:rsidR="00F30DE4">
        <w:rPr>
          <w:rFonts w:ascii="Aptos" w:hAnsi="Aptos" w:cs="Calibri"/>
          <w:sz w:val="22"/>
          <w:szCs w:val="22"/>
        </w:rPr>
        <w:t xml:space="preserve"> are</w:t>
      </w:r>
      <w:r w:rsidRPr="009F108D">
        <w:rPr>
          <w:rFonts w:ascii="Aptos" w:hAnsi="Aptos" w:cs="Calibri"/>
          <w:sz w:val="22"/>
          <w:szCs w:val="22"/>
        </w:rPr>
        <w:t xml:space="preserve"> at the </w:t>
      </w:r>
      <w:proofErr w:type="spellStart"/>
      <w:r w:rsidRPr="009F108D">
        <w:rPr>
          <w:rFonts w:ascii="Aptos" w:hAnsi="Aptos" w:cs="Calibri"/>
          <w:sz w:val="22"/>
          <w:szCs w:val="22"/>
        </w:rPr>
        <w:t>centre</w:t>
      </w:r>
      <w:proofErr w:type="spellEnd"/>
      <w:r w:rsidRPr="009F108D">
        <w:rPr>
          <w:rFonts w:ascii="Aptos" w:hAnsi="Aptos" w:cs="Calibri"/>
          <w:sz w:val="22"/>
          <w:szCs w:val="22"/>
        </w:rPr>
        <w:t xml:space="preserve"> of everything we do.  Our mission is to make a difference by ensuring first aid is accessible to everyone, so no-one suffers or dies unnecessarily due to a lack of first aid.  Our values reflect this commitment and guide our actions, keeping us focused on what truly matters.  The </w:t>
      </w:r>
      <w:proofErr w:type="spellStart"/>
      <w:r w:rsidRPr="009F108D">
        <w:rPr>
          <w:rFonts w:ascii="Aptos" w:hAnsi="Aptos" w:cs="Calibri"/>
          <w:sz w:val="22"/>
          <w:szCs w:val="22"/>
        </w:rPr>
        <w:t>behaviours</w:t>
      </w:r>
      <w:proofErr w:type="spellEnd"/>
      <w:r w:rsidRPr="009F108D">
        <w:rPr>
          <w:rFonts w:ascii="Aptos" w:hAnsi="Aptos" w:cs="Calibri"/>
          <w:sz w:val="22"/>
          <w:szCs w:val="22"/>
        </w:rPr>
        <w:t xml:space="preserve"> we expect from our employees align with these principles, enabling us to consistently deliver exceptional service to our customers.</w:t>
      </w:r>
    </w:p>
    <w:p w14:paraId="50871AD0" w14:textId="77777777" w:rsidR="000370BD" w:rsidRPr="009F108D" w:rsidRDefault="000370BD" w:rsidP="000370BD">
      <w:pPr>
        <w:pStyle w:val="BodyText"/>
        <w:spacing w:before="10"/>
        <w:ind w:right="1301"/>
        <w:jc w:val="both"/>
        <w:rPr>
          <w:rFonts w:ascii="Aptos" w:hAnsi="Aptos" w:cs="Calibri"/>
          <w:sz w:val="22"/>
          <w:szCs w:val="22"/>
        </w:rPr>
      </w:pPr>
    </w:p>
    <w:p w14:paraId="4FB27CC7" w14:textId="77777777" w:rsidR="00A54722" w:rsidRDefault="00A54722" w:rsidP="00A54722">
      <w:pPr>
        <w:pStyle w:val="BodyText"/>
        <w:spacing w:before="10"/>
        <w:ind w:right="1301"/>
        <w:rPr>
          <w:rFonts w:asciiTheme="minorHAnsi" w:hAnsiTheme="minorHAnsi"/>
          <w:sz w:val="22"/>
          <w:szCs w:val="22"/>
        </w:rPr>
      </w:pPr>
    </w:p>
    <w:tbl>
      <w:tblPr>
        <w:tblStyle w:val="TableGrid"/>
        <w:tblW w:w="0" w:type="auto"/>
        <w:tblLook w:val="04A0" w:firstRow="1" w:lastRow="0" w:firstColumn="1" w:lastColumn="0" w:noHBand="0" w:noVBand="1"/>
      </w:tblPr>
      <w:tblGrid>
        <w:gridCol w:w="3114"/>
        <w:gridCol w:w="6587"/>
      </w:tblGrid>
      <w:tr w:rsidR="00A54722" w14:paraId="4FB27CD0" w14:textId="77777777" w:rsidTr="00D85026">
        <w:trPr>
          <w:trHeight w:val="255"/>
        </w:trPr>
        <w:tc>
          <w:tcPr>
            <w:tcW w:w="3114" w:type="dxa"/>
          </w:tcPr>
          <w:p w14:paraId="4FB27CC8" w14:textId="77777777" w:rsidR="00A54722" w:rsidRDefault="002D7306" w:rsidP="00AB7EBC">
            <w:pPr>
              <w:pStyle w:val="BodyText"/>
              <w:spacing w:before="10"/>
              <w:ind w:right="34"/>
              <w:jc w:val="center"/>
              <w:rPr>
                <w:rFonts w:asciiTheme="minorHAnsi" w:hAnsiTheme="minorHAnsi"/>
                <w:b/>
                <w:color w:val="00B050"/>
                <w:sz w:val="18"/>
                <w:szCs w:val="18"/>
              </w:rPr>
            </w:pPr>
            <w:r w:rsidRPr="00D8504A">
              <w:rPr>
                <w:rFonts w:asciiTheme="minorHAnsi" w:hAnsiTheme="minorHAnsi"/>
                <w:b/>
                <w:color w:val="00B050"/>
                <w:sz w:val="18"/>
                <w:szCs w:val="18"/>
                <w:highlight w:val="yellow"/>
              </w:rPr>
              <w:t>Setting Direction</w:t>
            </w:r>
          </w:p>
          <w:p w14:paraId="4FB27CC9" w14:textId="77777777" w:rsidR="00AB7EBC" w:rsidRDefault="00AB7EBC" w:rsidP="00AB7EBC">
            <w:pPr>
              <w:pStyle w:val="BodyText"/>
              <w:spacing w:before="10"/>
              <w:ind w:right="34"/>
              <w:jc w:val="center"/>
              <w:rPr>
                <w:rFonts w:asciiTheme="minorHAnsi" w:hAnsiTheme="minorHAnsi"/>
                <w:b/>
                <w:color w:val="00B050"/>
                <w:sz w:val="18"/>
                <w:szCs w:val="18"/>
              </w:rPr>
            </w:pPr>
          </w:p>
          <w:p w14:paraId="4FB27CCA" w14:textId="77777777" w:rsidR="00AB7EBC" w:rsidRDefault="00AB7EBC" w:rsidP="00AB7EBC">
            <w:pPr>
              <w:pStyle w:val="BodyText"/>
              <w:spacing w:before="10"/>
              <w:ind w:right="34"/>
              <w:jc w:val="center"/>
              <w:rPr>
                <w:rFonts w:asciiTheme="minorHAnsi" w:hAnsiTheme="minorHAnsi"/>
                <w:b/>
                <w:color w:val="00B050"/>
                <w:sz w:val="18"/>
                <w:szCs w:val="18"/>
              </w:rPr>
            </w:pPr>
          </w:p>
          <w:p w14:paraId="4FB27CCB" w14:textId="77777777" w:rsidR="00AB7EBC" w:rsidRPr="00AB7EBC" w:rsidRDefault="00AB7EBC" w:rsidP="00AB7EBC">
            <w:pPr>
              <w:pStyle w:val="BodyText"/>
              <w:spacing w:before="10"/>
              <w:ind w:right="34"/>
              <w:jc w:val="center"/>
              <w:rPr>
                <w:rFonts w:asciiTheme="minorHAnsi" w:hAnsiTheme="minorHAnsi"/>
                <w:b/>
                <w:color w:val="00B050"/>
                <w:sz w:val="18"/>
                <w:szCs w:val="18"/>
              </w:rPr>
            </w:pPr>
          </w:p>
          <w:p w14:paraId="4FB27CCC" w14:textId="77777777" w:rsidR="002D7306" w:rsidRPr="00AB7EBC" w:rsidRDefault="002D7306" w:rsidP="00AB7EBC">
            <w:pPr>
              <w:pStyle w:val="BodyText"/>
              <w:spacing w:before="10"/>
              <w:ind w:right="5"/>
              <w:jc w:val="center"/>
              <w:rPr>
                <w:rFonts w:asciiTheme="minorHAnsi" w:hAnsiTheme="minorHAnsi"/>
                <w:color w:val="00B050"/>
                <w:sz w:val="28"/>
                <w:szCs w:val="28"/>
              </w:rPr>
            </w:pPr>
            <w:r w:rsidRPr="00AB7EBC">
              <w:rPr>
                <w:rFonts w:asciiTheme="minorHAnsi" w:hAnsiTheme="minorHAnsi"/>
                <w:color w:val="00B050"/>
                <w:sz w:val="28"/>
                <w:szCs w:val="28"/>
              </w:rPr>
              <w:t>Change and Continuous Improvement</w:t>
            </w:r>
          </w:p>
        </w:tc>
        <w:tc>
          <w:tcPr>
            <w:tcW w:w="6587" w:type="dxa"/>
          </w:tcPr>
          <w:p w14:paraId="4FB27CCD" w14:textId="77777777" w:rsidR="00A54722" w:rsidRDefault="00A16D0C" w:rsidP="002D7306">
            <w:pPr>
              <w:pStyle w:val="BodyText"/>
              <w:spacing w:before="10"/>
              <w:rPr>
                <w:rFonts w:asciiTheme="minorHAnsi" w:hAnsiTheme="minorHAnsi"/>
                <w:sz w:val="22"/>
                <w:szCs w:val="22"/>
              </w:rPr>
            </w:pPr>
            <w:r>
              <w:rPr>
                <w:rFonts w:asciiTheme="minorHAnsi" w:hAnsiTheme="minorHAnsi"/>
                <w:sz w:val="22"/>
                <w:szCs w:val="22"/>
              </w:rPr>
              <w:t>SJA</w:t>
            </w:r>
            <w:r w:rsidR="00DA5E20">
              <w:rPr>
                <w:rFonts w:asciiTheme="minorHAnsi" w:hAnsiTheme="minorHAnsi"/>
                <w:sz w:val="22"/>
                <w:szCs w:val="22"/>
              </w:rPr>
              <w:t xml:space="preserve"> </w:t>
            </w:r>
            <w:r>
              <w:rPr>
                <w:rFonts w:asciiTheme="minorHAnsi" w:hAnsiTheme="minorHAnsi"/>
                <w:sz w:val="22"/>
                <w:szCs w:val="22"/>
              </w:rPr>
              <w:t>(NI) e</w:t>
            </w:r>
            <w:r w:rsidR="002D7306">
              <w:rPr>
                <w:rFonts w:asciiTheme="minorHAnsi" w:hAnsiTheme="minorHAnsi"/>
                <w:sz w:val="22"/>
                <w:szCs w:val="22"/>
              </w:rPr>
              <w:t xml:space="preserve">mployees will </w:t>
            </w:r>
            <w:r w:rsidR="00DA5E20">
              <w:rPr>
                <w:rFonts w:asciiTheme="minorHAnsi" w:hAnsiTheme="minorHAnsi"/>
                <w:sz w:val="22"/>
                <w:szCs w:val="22"/>
              </w:rPr>
              <w:t>display</w:t>
            </w:r>
            <w:r w:rsidR="002D7306">
              <w:rPr>
                <w:rFonts w:asciiTheme="minorHAnsi" w:hAnsiTheme="minorHAnsi"/>
                <w:sz w:val="22"/>
                <w:szCs w:val="22"/>
              </w:rPr>
              <w:t xml:space="preserve"> initiative, be innovative and seek out opportunities to create effective change.  They will learn from what has worked as well as what has not, being open to change and improvement and working in ‘smarter’ more focused ways.</w:t>
            </w:r>
          </w:p>
          <w:p w14:paraId="4FB27CCE" w14:textId="77777777" w:rsidR="002D7306" w:rsidRDefault="002D7306" w:rsidP="002D7306">
            <w:pPr>
              <w:pStyle w:val="BodyText"/>
              <w:spacing w:before="10"/>
              <w:rPr>
                <w:rFonts w:asciiTheme="minorHAnsi" w:hAnsiTheme="minorHAnsi"/>
                <w:sz w:val="22"/>
                <w:szCs w:val="22"/>
              </w:rPr>
            </w:pPr>
          </w:p>
          <w:p w14:paraId="4FB27CCF" w14:textId="77777777" w:rsidR="002D7306" w:rsidRDefault="002D7306" w:rsidP="002D7306">
            <w:pPr>
              <w:pStyle w:val="BodyText"/>
              <w:spacing w:before="10"/>
              <w:rPr>
                <w:rFonts w:asciiTheme="minorHAnsi" w:hAnsiTheme="minorHAnsi"/>
                <w:sz w:val="22"/>
                <w:szCs w:val="22"/>
              </w:rPr>
            </w:pPr>
            <w:r>
              <w:rPr>
                <w:rFonts w:asciiTheme="minorHAnsi" w:hAnsiTheme="minorHAnsi"/>
                <w:sz w:val="22"/>
                <w:szCs w:val="22"/>
              </w:rPr>
              <w:t>For Managers, it is about creating and encouraging a culture of innovation and allowing people to consider and take informed decisions.</w:t>
            </w:r>
          </w:p>
        </w:tc>
      </w:tr>
      <w:tr w:rsidR="00A54722" w14:paraId="4FB27CD9" w14:textId="77777777" w:rsidTr="00D85026">
        <w:trPr>
          <w:trHeight w:val="269"/>
        </w:trPr>
        <w:tc>
          <w:tcPr>
            <w:tcW w:w="3114" w:type="dxa"/>
          </w:tcPr>
          <w:p w14:paraId="4FB27CD1" w14:textId="77777777" w:rsidR="00A54722" w:rsidRDefault="002D7306" w:rsidP="00AB7EBC">
            <w:pPr>
              <w:pStyle w:val="BodyText"/>
              <w:spacing w:before="10"/>
              <w:ind w:right="5"/>
              <w:jc w:val="center"/>
              <w:rPr>
                <w:rFonts w:asciiTheme="minorHAnsi" w:hAnsiTheme="minorHAnsi"/>
                <w:b/>
                <w:color w:val="00B050"/>
                <w:sz w:val="18"/>
                <w:szCs w:val="18"/>
              </w:rPr>
            </w:pPr>
            <w:r w:rsidRPr="00D8504A">
              <w:rPr>
                <w:rFonts w:asciiTheme="minorHAnsi" w:hAnsiTheme="minorHAnsi"/>
                <w:b/>
                <w:color w:val="00B050"/>
                <w:sz w:val="18"/>
                <w:szCs w:val="18"/>
                <w:highlight w:val="yellow"/>
              </w:rPr>
              <w:t>Setting Direction</w:t>
            </w:r>
          </w:p>
          <w:p w14:paraId="4FB27CD2" w14:textId="77777777" w:rsidR="00AB7EBC" w:rsidRDefault="00AB7EBC" w:rsidP="00AB7EBC">
            <w:pPr>
              <w:pStyle w:val="BodyText"/>
              <w:spacing w:before="10"/>
              <w:ind w:right="5"/>
              <w:jc w:val="center"/>
              <w:rPr>
                <w:rFonts w:asciiTheme="minorHAnsi" w:hAnsiTheme="minorHAnsi"/>
                <w:b/>
                <w:color w:val="00B050"/>
                <w:sz w:val="18"/>
                <w:szCs w:val="18"/>
              </w:rPr>
            </w:pPr>
          </w:p>
          <w:p w14:paraId="4FB27CD3" w14:textId="77777777" w:rsidR="00AB7EBC" w:rsidRDefault="00AB7EBC" w:rsidP="00AB7EBC">
            <w:pPr>
              <w:pStyle w:val="BodyText"/>
              <w:spacing w:before="10"/>
              <w:ind w:right="5"/>
              <w:jc w:val="center"/>
              <w:rPr>
                <w:rFonts w:asciiTheme="minorHAnsi" w:hAnsiTheme="minorHAnsi"/>
                <w:b/>
                <w:color w:val="00B050"/>
                <w:sz w:val="18"/>
                <w:szCs w:val="18"/>
              </w:rPr>
            </w:pPr>
          </w:p>
          <w:p w14:paraId="4FB27CD4" w14:textId="77777777" w:rsidR="00AB7EBC" w:rsidRPr="00AB7EBC" w:rsidRDefault="00AB7EBC" w:rsidP="00AB7EBC">
            <w:pPr>
              <w:pStyle w:val="BodyText"/>
              <w:spacing w:before="10"/>
              <w:ind w:right="5"/>
              <w:jc w:val="center"/>
              <w:rPr>
                <w:rFonts w:asciiTheme="minorHAnsi" w:hAnsiTheme="minorHAnsi"/>
                <w:b/>
                <w:color w:val="00B050"/>
                <w:sz w:val="18"/>
                <w:szCs w:val="18"/>
              </w:rPr>
            </w:pPr>
          </w:p>
          <w:p w14:paraId="4FB27CD5" w14:textId="77777777" w:rsidR="002D7306" w:rsidRPr="00AB7EBC" w:rsidRDefault="002D7306" w:rsidP="00AB7EBC">
            <w:pPr>
              <w:pStyle w:val="BodyText"/>
              <w:spacing w:before="10"/>
              <w:ind w:right="5"/>
              <w:jc w:val="center"/>
              <w:rPr>
                <w:rFonts w:asciiTheme="minorHAnsi" w:hAnsiTheme="minorHAnsi"/>
                <w:color w:val="00B050"/>
                <w:sz w:val="28"/>
                <w:szCs w:val="28"/>
              </w:rPr>
            </w:pPr>
            <w:r w:rsidRPr="00AB7EBC">
              <w:rPr>
                <w:rFonts w:asciiTheme="minorHAnsi" w:hAnsiTheme="minorHAnsi"/>
                <w:color w:val="00B050"/>
                <w:sz w:val="28"/>
                <w:szCs w:val="28"/>
              </w:rPr>
              <w:t>Leading and Communicating</w:t>
            </w:r>
          </w:p>
        </w:tc>
        <w:tc>
          <w:tcPr>
            <w:tcW w:w="6587" w:type="dxa"/>
          </w:tcPr>
          <w:p w14:paraId="4FB27CD6" w14:textId="77777777" w:rsidR="00A54722" w:rsidRDefault="002D7306" w:rsidP="002D7306">
            <w:pPr>
              <w:pStyle w:val="BodyText"/>
              <w:spacing w:before="10"/>
              <w:ind w:right="100"/>
              <w:rPr>
                <w:rFonts w:asciiTheme="minorHAnsi" w:hAnsiTheme="minorHAnsi"/>
                <w:sz w:val="22"/>
                <w:szCs w:val="22"/>
              </w:rPr>
            </w:pPr>
            <w:r>
              <w:rPr>
                <w:rFonts w:asciiTheme="minorHAnsi" w:hAnsiTheme="minorHAnsi"/>
                <w:sz w:val="22"/>
                <w:szCs w:val="22"/>
              </w:rPr>
              <w:t>SJA</w:t>
            </w:r>
            <w:r w:rsidR="00DA5E20">
              <w:rPr>
                <w:rFonts w:asciiTheme="minorHAnsi" w:hAnsiTheme="minorHAnsi"/>
                <w:sz w:val="22"/>
                <w:szCs w:val="22"/>
              </w:rPr>
              <w:t xml:space="preserve"> </w:t>
            </w:r>
            <w:r>
              <w:rPr>
                <w:rFonts w:asciiTheme="minorHAnsi" w:hAnsiTheme="minorHAnsi"/>
                <w:sz w:val="22"/>
                <w:szCs w:val="22"/>
              </w:rPr>
              <w:t>(NI) employees will have pride and show enthusiasm for the services they provide, communicating purpose and direction with clarity and openness.  They will support the principles of fairness of opportunity for all.</w:t>
            </w:r>
          </w:p>
          <w:p w14:paraId="4FB27CD7" w14:textId="77777777" w:rsidR="002D7306" w:rsidRDefault="002D7306" w:rsidP="002D7306">
            <w:pPr>
              <w:pStyle w:val="BodyText"/>
              <w:spacing w:before="10"/>
              <w:ind w:right="100"/>
              <w:rPr>
                <w:rFonts w:asciiTheme="minorHAnsi" w:hAnsiTheme="minorHAnsi"/>
                <w:sz w:val="22"/>
                <w:szCs w:val="22"/>
              </w:rPr>
            </w:pPr>
          </w:p>
          <w:p w14:paraId="4FB27CD8" w14:textId="77777777" w:rsidR="002D7306" w:rsidRDefault="002D7306" w:rsidP="002D7306">
            <w:pPr>
              <w:pStyle w:val="BodyText"/>
              <w:spacing w:before="10"/>
              <w:ind w:right="100"/>
              <w:rPr>
                <w:rFonts w:asciiTheme="minorHAnsi" w:hAnsiTheme="minorHAnsi"/>
                <w:sz w:val="22"/>
                <w:szCs w:val="22"/>
              </w:rPr>
            </w:pPr>
            <w:r>
              <w:rPr>
                <w:rFonts w:asciiTheme="minorHAnsi" w:hAnsiTheme="minorHAnsi"/>
                <w:sz w:val="22"/>
                <w:szCs w:val="22"/>
              </w:rPr>
              <w:t>For Managers, it is about being visible, establishing a strong direction and future vision; managing and engaging with people in a straightforward, truthful and open way.</w:t>
            </w:r>
          </w:p>
        </w:tc>
      </w:tr>
      <w:tr w:rsidR="002D7306" w14:paraId="4FB27CE2" w14:textId="77777777" w:rsidTr="00D85026">
        <w:trPr>
          <w:trHeight w:val="269"/>
        </w:trPr>
        <w:tc>
          <w:tcPr>
            <w:tcW w:w="3114" w:type="dxa"/>
          </w:tcPr>
          <w:p w14:paraId="4FB27CDA" w14:textId="77777777" w:rsidR="002D7306" w:rsidRDefault="002D7306" w:rsidP="00AB7EBC">
            <w:pPr>
              <w:pStyle w:val="BodyText"/>
              <w:spacing w:before="10"/>
              <w:ind w:right="5"/>
              <w:jc w:val="center"/>
              <w:rPr>
                <w:rFonts w:asciiTheme="minorHAnsi" w:hAnsiTheme="minorHAnsi"/>
                <w:b/>
                <w:color w:val="00B050"/>
                <w:sz w:val="18"/>
                <w:szCs w:val="18"/>
              </w:rPr>
            </w:pPr>
            <w:r w:rsidRPr="008C5967">
              <w:rPr>
                <w:rFonts w:asciiTheme="minorHAnsi" w:hAnsiTheme="minorHAnsi"/>
                <w:b/>
                <w:color w:val="00B050"/>
                <w:sz w:val="18"/>
                <w:szCs w:val="18"/>
                <w:highlight w:val="yellow"/>
              </w:rPr>
              <w:t>Deliver</w:t>
            </w:r>
            <w:r w:rsidR="008C5967" w:rsidRPr="008C5967">
              <w:rPr>
                <w:rFonts w:asciiTheme="minorHAnsi" w:hAnsiTheme="minorHAnsi"/>
                <w:b/>
                <w:color w:val="00B050"/>
                <w:sz w:val="18"/>
                <w:szCs w:val="18"/>
                <w:highlight w:val="yellow"/>
              </w:rPr>
              <w:t>ing</w:t>
            </w:r>
            <w:r w:rsidRPr="008C5967">
              <w:rPr>
                <w:rFonts w:asciiTheme="minorHAnsi" w:hAnsiTheme="minorHAnsi"/>
                <w:b/>
                <w:color w:val="00B050"/>
                <w:sz w:val="18"/>
                <w:szCs w:val="18"/>
                <w:highlight w:val="yellow"/>
              </w:rPr>
              <w:t xml:space="preserve"> Results</w:t>
            </w:r>
          </w:p>
          <w:p w14:paraId="4FB27CDB" w14:textId="77777777" w:rsidR="00AB7EBC" w:rsidRDefault="00AB7EBC" w:rsidP="00AB7EBC">
            <w:pPr>
              <w:pStyle w:val="BodyText"/>
              <w:spacing w:before="10"/>
              <w:ind w:right="5"/>
              <w:jc w:val="center"/>
              <w:rPr>
                <w:rFonts w:asciiTheme="minorHAnsi" w:hAnsiTheme="minorHAnsi"/>
                <w:b/>
                <w:color w:val="00B050"/>
                <w:sz w:val="18"/>
                <w:szCs w:val="18"/>
              </w:rPr>
            </w:pPr>
          </w:p>
          <w:p w14:paraId="4FB27CDC" w14:textId="77777777" w:rsidR="00AB7EBC" w:rsidRDefault="00AB7EBC" w:rsidP="00AB7EBC">
            <w:pPr>
              <w:pStyle w:val="BodyText"/>
              <w:spacing w:before="10"/>
              <w:ind w:right="5"/>
              <w:jc w:val="center"/>
              <w:rPr>
                <w:rFonts w:asciiTheme="minorHAnsi" w:hAnsiTheme="minorHAnsi"/>
                <w:b/>
                <w:color w:val="00B050"/>
                <w:sz w:val="18"/>
                <w:szCs w:val="18"/>
              </w:rPr>
            </w:pPr>
          </w:p>
          <w:p w14:paraId="4FB27CDD" w14:textId="77777777" w:rsidR="00AB7EBC" w:rsidRPr="00AB7EBC" w:rsidRDefault="00AB7EBC" w:rsidP="00AB7EBC">
            <w:pPr>
              <w:pStyle w:val="BodyText"/>
              <w:spacing w:before="10"/>
              <w:ind w:right="5"/>
              <w:jc w:val="center"/>
              <w:rPr>
                <w:rFonts w:asciiTheme="minorHAnsi" w:hAnsiTheme="minorHAnsi"/>
                <w:b/>
                <w:color w:val="00B050"/>
                <w:sz w:val="18"/>
                <w:szCs w:val="18"/>
              </w:rPr>
            </w:pPr>
          </w:p>
          <w:p w14:paraId="4FB27CDE" w14:textId="77777777" w:rsidR="002D7306" w:rsidRPr="00AB7EBC" w:rsidRDefault="002D7306" w:rsidP="00AB7EBC">
            <w:pPr>
              <w:pStyle w:val="BodyText"/>
              <w:spacing w:before="10"/>
              <w:ind w:right="5"/>
              <w:jc w:val="center"/>
              <w:rPr>
                <w:rFonts w:asciiTheme="minorHAnsi" w:hAnsiTheme="minorHAnsi"/>
                <w:color w:val="00B050"/>
                <w:sz w:val="28"/>
                <w:szCs w:val="28"/>
              </w:rPr>
            </w:pPr>
            <w:r w:rsidRPr="00AB7EBC">
              <w:rPr>
                <w:rFonts w:asciiTheme="minorHAnsi" w:hAnsiTheme="minorHAnsi"/>
                <w:color w:val="00B050"/>
                <w:sz w:val="28"/>
                <w:szCs w:val="28"/>
              </w:rPr>
              <w:t>Managing Performance</w:t>
            </w:r>
          </w:p>
        </w:tc>
        <w:tc>
          <w:tcPr>
            <w:tcW w:w="6587" w:type="dxa"/>
          </w:tcPr>
          <w:p w14:paraId="4FB27CDF" w14:textId="77777777" w:rsidR="002D7306" w:rsidRDefault="002D7306" w:rsidP="002D7306">
            <w:pPr>
              <w:pStyle w:val="BodyText"/>
              <w:spacing w:before="10"/>
              <w:ind w:right="100"/>
              <w:rPr>
                <w:rFonts w:asciiTheme="minorHAnsi" w:hAnsiTheme="minorHAnsi"/>
                <w:sz w:val="22"/>
                <w:szCs w:val="22"/>
              </w:rPr>
            </w:pPr>
            <w:r>
              <w:rPr>
                <w:rFonts w:asciiTheme="minorHAnsi" w:hAnsiTheme="minorHAnsi"/>
                <w:sz w:val="22"/>
                <w:szCs w:val="22"/>
              </w:rPr>
              <w:t>SJA</w:t>
            </w:r>
            <w:r w:rsidR="00DA5E20">
              <w:rPr>
                <w:rFonts w:asciiTheme="minorHAnsi" w:hAnsiTheme="minorHAnsi"/>
                <w:sz w:val="22"/>
                <w:szCs w:val="22"/>
              </w:rPr>
              <w:t xml:space="preserve"> </w:t>
            </w:r>
            <w:r>
              <w:rPr>
                <w:rFonts w:asciiTheme="minorHAnsi" w:hAnsiTheme="minorHAnsi"/>
                <w:sz w:val="22"/>
                <w:szCs w:val="22"/>
              </w:rPr>
              <w:t>(NI) employees will have a focus on delivering timely performance, taking responsibility and accountability for quality outcomes.  They will work to agreed goals and activities and deal with challenges in a responsive and constructive way.</w:t>
            </w:r>
          </w:p>
          <w:p w14:paraId="4FB27CE0" w14:textId="77777777" w:rsidR="002D7306" w:rsidRDefault="002D7306" w:rsidP="002D7306">
            <w:pPr>
              <w:pStyle w:val="BodyText"/>
              <w:spacing w:before="10"/>
              <w:ind w:right="100"/>
              <w:rPr>
                <w:rFonts w:asciiTheme="minorHAnsi" w:hAnsiTheme="minorHAnsi"/>
                <w:sz w:val="22"/>
                <w:szCs w:val="22"/>
              </w:rPr>
            </w:pPr>
          </w:p>
          <w:p w14:paraId="4FB27CE1" w14:textId="77777777" w:rsidR="002D7306" w:rsidRDefault="002D7306" w:rsidP="002D7306">
            <w:pPr>
              <w:pStyle w:val="BodyText"/>
              <w:spacing w:before="10"/>
              <w:ind w:right="100"/>
              <w:rPr>
                <w:rFonts w:asciiTheme="minorHAnsi" w:hAnsiTheme="minorHAnsi"/>
                <w:sz w:val="22"/>
                <w:szCs w:val="22"/>
              </w:rPr>
            </w:pPr>
            <w:r>
              <w:rPr>
                <w:rFonts w:asciiTheme="minorHAnsi" w:hAnsiTheme="minorHAnsi"/>
                <w:sz w:val="22"/>
                <w:szCs w:val="22"/>
              </w:rPr>
              <w:t>For Managers, it is about setting clear, aligned performance goals and objectives for self, others and the organization.</w:t>
            </w:r>
          </w:p>
        </w:tc>
      </w:tr>
      <w:tr w:rsidR="002D7306" w14:paraId="4FB27CEB" w14:textId="77777777" w:rsidTr="00D85026">
        <w:trPr>
          <w:trHeight w:val="269"/>
        </w:trPr>
        <w:tc>
          <w:tcPr>
            <w:tcW w:w="3114" w:type="dxa"/>
          </w:tcPr>
          <w:p w14:paraId="4FB27CE3" w14:textId="77777777" w:rsidR="002D7306" w:rsidRPr="00AB7EBC" w:rsidRDefault="002D7306" w:rsidP="00AB7EBC">
            <w:pPr>
              <w:pStyle w:val="BodyText"/>
              <w:spacing w:before="10"/>
              <w:ind w:right="5"/>
              <w:jc w:val="center"/>
              <w:rPr>
                <w:rFonts w:asciiTheme="minorHAnsi" w:hAnsiTheme="minorHAnsi"/>
                <w:b/>
                <w:color w:val="00B050"/>
                <w:sz w:val="18"/>
                <w:szCs w:val="18"/>
              </w:rPr>
            </w:pPr>
            <w:r w:rsidRPr="008C5967">
              <w:rPr>
                <w:rFonts w:asciiTheme="minorHAnsi" w:hAnsiTheme="minorHAnsi"/>
                <w:b/>
                <w:color w:val="00B050"/>
                <w:sz w:val="18"/>
                <w:szCs w:val="18"/>
                <w:highlight w:val="yellow"/>
              </w:rPr>
              <w:t>Deliver</w:t>
            </w:r>
            <w:r w:rsidR="008C5967" w:rsidRPr="008C5967">
              <w:rPr>
                <w:rFonts w:asciiTheme="minorHAnsi" w:hAnsiTheme="minorHAnsi"/>
                <w:b/>
                <w:color w:val="00B050"/>
                <w:sz w:val="18"/>
                <w:szCs w:val="18"/>
                <w:highlight w:val="yellow"/>
              </w:rPr>
              <w:t>ing</w:t>
            </w:r>
            <w:r w:rsidRPr="008C5967">
              <w:rPr>
                <w:rFonts w:asciiTheme="minorHAnsi" w:hAnsiTheme="minorHAnsi"/>
                <w:b/>
                <w:color w:val="00B050"/>
                <w:sz w:val="18"/>
                <w:szCs w:val="18"/>
                <w:highlight w:val="yellow"/>
              </w:rPr>
              <w:t xml:space="preserve"> Results</w:t>
            </w:r>
          </w:p>
          <w:p w14:paraId="4FB27CE4" w14:textId="77777777" w:rsidR="00AB7EBC" w:rsidRDefault="00AB7EBC" w:rsidP="00AB7EBC">
            <w:pPr>
              <w:pStyle w:val="BodyText"/>
              <w:spacing w:before="10"/>
              <w:ind w:right="5"/>
              <w:jc w:val="center"/>
              <w:rPr>
                <w:rFonts w:asciiTheme="minorHAnsi" w:hAnsiTheme="minorHAnsi"/>
                <w:color w:val="00B050"/>
                <w:sz w:val="22"/>
                <w:szCs w:val="22"/>
              </w:rPr>
            </w:pPr>
          </w:p>
          <w:p w14:paraId="4FB27CE5" w14:textId="77777777" w:rsidR="00AB7EBC" w:rsidRDefault="00AB7EBC" w:rsidP="00AB7EBC">
            <w:pPr>
              <w:pStyle w:val="BodyText"/>
              <w:spacing w:before="10"/>
              <w:ind w:right="5"/>
              <w:jc w:val="center"/>
              <w:rPr>
                <w:rFonts w:asciiTheme="minorHAnsi" w:hAnsiTheme="minorHAnsi"/>
                <w:color w:val="00B050"/>
                <w:sz w:val="22"/>
                <w:szCs w:val="22"/>
              </w:rPr>
            </w:pPr>
          </w:p>
          <w:p w14:paraId="4FB27CE6" w14:textId="77777777" w:rsidR="00AB7EBC" w:rsidRDefault="00AB7EBC" w:rsidP="00AB7EBC">
            <w:pPr>
              <w:pStyle w:val="BodyText"/>
              <w:spacing w:before="10"/>
              <w:ind w:right="5"/>
              <w:jc w:val="center"/>
              <w:rPr>
                <w:rFonts w:asciiTheme="minorHAnsi" w:hAnsiTheme="minorHAnsi"/>
                <w:color w:val="00B050"/>
                <w:sz w:val="22"/>
                <w:szCs w:val="22"/>
              </w:rPr>
            </w:pPr>
          </w:p>
          <w:p w14:paraId="4FB27CE7" w14:textId="77777777" w:rsidR="002D7306" w:rsidRPr="00644C87" w:rsidRDefault="002D7306" w:rsidP="00AB7EBC">
            <w:pPr>
              <w:pStyle w:val="BodyText"/>
              <w:spacing w:before="10"/>
              <w:ind w:right="5"/>
              <w:jc w:val="center"/>
              <w:rPr>
                <w:rFonts w:asciiTheme="minorHAnsi" w:hAnsiTheme="minorHAnsi"/>
                <w:color w:val="00B050"/>
                <w:sz w:val="28"/>
                <w:szCs w:val="28"/>
              </w:rPr>
            </w:pPr>
            <w:r w:rsidRPr="00644C87">
              <w:rPr>
                <w:rFonts w:asciiTheme="minorHAnsi" w:hAnsiTheme="minorHAnsi"/>
                <w:color w:val="00B050"/>
                <w:sz w:val="28"/>
                <w:szCs w:val="28"/>
              </w:rPr>
              <w:t>Customer Focus</w:t>
            </w:r>
          </w:p>
        </w:tc>
        <w:tc>
          <w:tcPr>
            <w:tcW w:w="6587" w:type="dxa"/>
          </w:tcPr>
          <w:p w14:paraId="4FB27CE8" w14:textId="77777777" w:rsidR="002D7306" w:rsidRDefault="002D7306" w:rsidP="002D7306">
            <w:pPr>
              <w:pStyle w:val="BodyText"/>
              <w:spacing w:before="10"/>
              <w:ind w:right="100"/>
              <w:rPr>
                <w:rFonts w:asciiTheme="minorHAnsi" w:hAnsiTheme="minorHAnsi"/>
                <w:sz w:val="22"/>
                <w:szCs w:val="22"/>
              </w:rPr>
            </w:pPr>
            <w:r>
              <w:rPr>
                <w:rFonts w:asciiTheme="minorHAnsi" w:hAnsiTheme="minorHAnsi"/>
                <w:sz w:val="22"/>
                <w:szCs w:val="22"/>
              </w:rPr>
              <w:t>SJA</w:t>
            </w:r>
            <w:r w:rsidR="00DA5E20">
              <w:rPr>
                <w:rFonts w:asciiTheme="minorHAnsi" w:hAnsiTheme="minorHAnsi"/>
                <w:sz w:val="22"/>
                <w:szCs w:val="22"/>
              </w:rPr>
              <w:t xml:space="preserve"> </w:t>
            </w:r>
            <w:r>
              <w:rPr>
                <w:rFonts w:asciiTheme="minorHAnsi" w:hAnsiTheme="minorHAnsi"/>
                <w:sz w:val="22"/>
                <w:szCs w:val="22"/>
              </w:rPr>
              <w:t>(NI) employees will establish the needs of customers and strive to ensure that these are met.  They will understand the needs and expectations of customers to enable the effective delivery and development of an appropriate quality service which exceeds customer expectations.</w:t>
            </w:r>
          </w:p>
          <w:p w14:paraId="4FB27CE9" w14:textId="77777777" w:rsidR="002D7306" w:rsidRDefault="002D7306" w:rsidP="002D7306">
            <w:pPr>
              <w:pStyle w:val="BodyText"/>
              <w:spacing w:before="10"/>
              <w:ind w:right="100"/>
              <w:rPr>
                <w:rFonts w:asciiTheme="minorHAnsi" w:hAnsiTheme="minorHAnsi"/>
                <w:sz w:val="22"/>
                <w:szCs w:val="22"/>
              </w:rPr>
            </w:pPr>
          </w:p>
          <w:p w14:paraId="4FB27CEA" w14:textId="77777777" w:rsidR="002D7306" w:rsidRDefault="002D7306" w:rsidP="002D7306">
            <w:pPr>
              <w:pStyle w:val="BodyText"/>
              <w:spacing w:before="10"/>
              <w:ind w:right="100"/>
              <w:rPr>
                <w:rFonts w:asciiTheme="minorHAnsi" w:hAnsiTheme="minorHAnsi"/>
                <w:sz w:val="22"/>
                <w:szCs w:val="22"/>
              </w:rPr>
            </w:pPr>
            <w:r>
              <w:rPr>
                <w:rFonts w:asciiTheme="minorHAnsi" w:hAnsiTheme="minorHAnsi"/>
                <w:sz w:val="22"/>
                <w:szCs w:val="22"/>
              </w:rPr>
              <w:t xml:space="preserve">For Managers it is about seeking feedback, involving customers and consulting broadly on customer </w:t>
            </w:r>
            <w:r w:rsidR="00D85026">
              <w:rPr>
                <w:rFonts w:asciiTheme="minorHAnsi" w:hAnsiTheme="minorHAnsi"/>
                <w:sz w:val="22"/>
                <w:szCs w:val="22"/>
              </w:rPr>
              <w:t>needs.</w:t>
            </w:r>
          </w:p>
        </w:tc>
      </w:tr>
      <w:tr w:rsidR="00D85026" w14:paraId="4FB27CF3" w14:textId="77777777" w:rsidTr="00D85026">
        <w:trPr>
          <w:trHeight w:val="269"/>
        </w:trPr>
        <w:tc>
          <w:tcPr>
            <w:tcW w:w="3114" w:type="dxa"/>
          </w:tcPr>
          <w:p w14:paraId="4FB27CEC" w14:textId="77777777" w:rsidR="00D85026" w:rsidRPr="00AB7EBC" w:rsidRDefault="00D85026" w:rsidP="00AB7EBC">
            <w:pPr>
              <w:pStyle w:val="BodyText"/>
              <w:spacing w:before="10"/>
              <w:ind w:right="5"/>
              <w:jc w:val="center"/>
              <w:rPr>
                <w:rFonts w:asciiTheme="minorHAnsi" w:hAnsiTheme="minorHAnsi"/>
                <w:b/>
                <w:color w:val="00B050"/>
                <w:sz w:val="18"/>
                <w:szCs w:val="18"/>
              </w:rPr>
            </w:pPr>
            <w:r w:rsidRPr="008C5967">
              <w:rPr>
                <w:rFonts w:asciiTheme="minorHAnsi" w:hAnsiTheme="minorHAnsi"/>
                <w:b/>
                <w:color w:val="00B050"/>
                <w:sz w:val="18"/>
                <w:szCs w:val="18"/>
                <w:highlight w:val="yellow"/>
              </w:rPr>
              <w:t>Engaging People</w:t>
            </w:r>
          </w:p>
          <w:p w14:paraId="4FB27CED" w14:textId="77777777" w:rsidR="00AB7EBC" w:rsidRDefault="00AB7EBC" w:rsidP="00AB7EBC">
            <w:pPr>
              <w:pStyle w:val="BodyText"/>
              <w:spacing w:before="10"/>
              <w:ind w:right="5"/>
              <w:jc w:val="center"/>
              <w:rPr>
                <w:rFonts w:asciiTheme="minorHAnsi" w:hAnsiTheme="minorHAnsi"/>
                <w:color w:val="00B050"/>
                <w:sz w:val="22"/>
                <w:szCs w:val="22"/>
              </w:rPr>
            </w:pPr>
          </w:p>
          <w:p w14:paraId="4FB27CEE" w14:textId="77777777" w:rsidR="00AB7EBC" w:rsidRDefault="00AB7EBC" w:rsidP="00AB7EBC">
            <w:pPr>
              <w:pStyle w:val="BodyText"/>
              <w:spacing w:before="10"/>
              <w:ind w:right="5"/>
              <w:jc w:val="center"/>
              <w:rPr>
                <w:rFonts w:asciiTheme="minorHAnsi" w:hAnsiTheme="minorHAnsi"/>
                <w:color w:val="00B050"/>
                <w:sz w:val="22"/>
                <w:szCs w:val="22"/>
              </w:rPr>
            </w:pPr>
          </w:p>
          <w:p w14:paraId="4FB27CEF" w14:textId="77777777" w:rsidR="00D85026" w:rsidRPr="00644C87" w:rsidRDefault="00D85026" w:rsidP="00AB7EBC">
            <w:pPr>
              <w:pStyle w:val="BodyText"/>
              <w:spacing w:before="10"/>
              <w:ind w:right="5"/>
              <w:jc w:val="center"/>
              <w:rPr>
                <w:rFonts w:asciiTheme="minorHAnsi" w:hAnsiTheme="minorHAnsi"/>
                <w:color w:val="00B050"/>
                <w:sz w:val="28"/>
                <w:szCs w:val="28"/>
              </w:rPr>
            </w:pPr>
            <w:r w:rsidRPr="00644C87">
              <w:rPr>
                <w:rFonts w:asciiTheme="minorHAnsi" w:hAnsiTheme="minorHAnsi"/>
                <w:color w:val="00B050"/>
                <w:sz w:val="28"/>
                <w:szCs w:val="28"/>
              </w:rPr>
              <w:t>Working with Others</w:t>
            </w:r>
          </w:p>
        </w:tc>
        <w:tc>
          <w:tcPr>
            <w:tcW w:w="6587" w:type="dxa"/>
          </w:tcPr>
          <w:p w14:paraId="4FB27CF0" w14:textId="77777777" w:rsidR="00D85026" w:rsidRDefault="00D85026" w:rsidP="002D7306">
            <w:pPr>
              <w:pStyle w:val="BodyText"/>
              <w:spacing w:before="10"/>
              <w:ind w:right="100"/>
              <w:rPr>
                <w:rFonts w:asciiTheme="minorHAnsi" w:hAnsiTheme="minorHAnsi"/>
                <w:sz w:val="22"/>
                <w:szCs w:val="22"/>
              </w:rPr>
            </w:pPr>
            <w:r>
              <w:rPr>
                <w:rFonts w:asciiTheme="minorHAnsi" w:hAnsiTheme="minorHAnsi"/>
                <w:sz w:val="22"/>
                <w:szCs w:val="22"/>
              </w:rPr>
              <w:t>SJA</w:t>
            </w:r>
            <w:r w:rsidR="00DA5E20">
              <w:rPr>
                <w:rFonts w:asciiTheme="minorHAnsi" w:hAnsiTheme="minorHAnsi"/>
                <w:sz w:val="22"/>
                <w:szCs w:val="22"/>
              </w:rPr>
              <w:t xml:space="preserve"> </w:t>
            </w:r>
            <w:r>
              <w:rPr>
                <w:rFonts w:asciiTheme="minorHAnsi" w:hAnsiTheme="minorHAnsi"/>
                <w:sz w:val="22"/>
                <w:szCs w:val="22"/>
              </w:rPr>
              <w:t xml:space="preserve">(NI) employees will work collaboratively, sharing information appropriately and building </w:t>
            </w:r>
            <w:r w:rsidR="00A16D0C">
              <w:rPr>
                <w:rFonts w:asciiTheme="minorHAnsi" w:hAnsiTheme="minorHAnsi"/>
                <w:sz w:val="22"/>
                <w:szCs w:val="22"/>
              </w:rPr>
              <w:t>supportive</w:t>
            </w:r>
            <w:r>
              <w:rPr>
                <w:rFonts w:asciiTheme="minorHAnsi" w:hAnsiTheme="minorHAnsi"/>
                <w:sz w:val="22"/>
                <w:szCs w:val="22"/>
              </w:rPr>
              <w:t>, trusting and professional relationships with colleagues.</w:t>
            </w:r>
          </w:p>
          <w:p w14:paraId="4FB27CF1" w14:textId="77777777" w:rsidR="00D85026" w:rsidRDefault="00D85026" w:rsidP="002D7306">
            <w:pPr>
              <w:pStyle w:val="BodyText"/>
              <w:spacing w:before="10"/>
              <w:ind w:right="100"/>
              <w:rPr>
                <w:rFonts w:asciiTheme="minorHAnsi" w:hAnsiTheme="minorHAnsi"/>
                <w:sz w:val="22"/>
                <w:szCs w:val="22"/>
              </w:rPr>
            </w:pPr>
          </w:p>
          <w:p w14:paraId="4FB27CF2" w14:textId="77777777" w:rsidR="00D85026" w:rsidRDefault="00D85026" w:rsidP="002D7306">
            <w:pPr>
              <w:pStyle w:val="BodyText"/>
              <w:spacing w:before="10"/>
              <w:ind w:right="100"/>
              <w:rPr>
                <w:rFonts w:asciiTheme="minorHAnsi" w:hAnsiTheme="minorHAnsi"/>
                <w:sz w:val="22"/>
                <w:szCs w:val="22"/>
              </w:rPr>
            </w:pPr>
            <w:r>
              <w:rPr>
                <w:rFonts w:asciiTheme="minorHAnsi" w:hAnsiTheme="minorHAnsi"/>
                <w:sz w:val="22"/>
                <w:szCs w:val="22"/>
              </w:rPr>
              <w:t>For Managers it is about being approachable, delivery business objectives through creating an inclusive environment, welcoming challenge however uncomfortable.</w:t>
            </w:r>
          </w:p>
        </w:tc>
      </w:tr>
    </w:tbl>
    <w:p w14:paraId="4FB27CF4" w14:textId="77777777" w:rsidR="0031530C" w:rsidRDefault="0031530C">
      <w:r>
        <w:br w:type="page"/>
      </w:r>
    </w:p>
    <w:tbl>
      <w:tblPr>
        <w:tblStyle w:val="TableGrid"/>
        <w:tblW w:w="0" w:type="auto"/>
        <w:tblLook w:val="04A0" w:firstRow="1" w:lastRow="0" w:firstColumn="1" w:lastColumn="0" w:noHBand="0" w:noVBand="1"/>
      </w:tblPr>
      <w:tblGrid>
        <w:gridCol w:w="3114"/>
        <w:gridCol w:w="6587"/>
      </w:tblGrid>
      <w:tr w:rsidR="00D85026" w14:paraId="4FB27CFC" w14:textId="77777777" w:rsidTr="00D85026">
        <w:trPr>
          <w:trHeight w:val="269"/>
        </w:trPr>
        <w:tc>
          <w:tcPr>
            <w:tcW w:w="3114" w:type="dxa"/>
          </w:tcPr>
          <w:p w14:paraId="4FB27CF5" w14:textId="77777777" w:rsidR="00D85026" w:rsidRPr="00AB7EBC" w:rsidRDefault="00D85026" w:rsidP="00AB7EBC">
            <w:pPr>
              <w:pStyle w:val="BodyText"/>
              <w:spacing w:before="10"/>
              <w:ind w:right="5"/>
              <w:jc w:val="center"/>
              <w:rPr>
                <w:rFonts w:asciiTheme="minorHAnsi" w:hAnsiTheme="minorHAnsi"/>
                <w:b/>
                <w:color w:val="00B050"/>
                <w:sz w:val="18"/>
                <w:szCs w:val="18"/>
              </w:rPr>
            </w:pPr>
            <w:r w:rsidRPr="008C5967">
              <w:rPr>
                <w:rFonts w:asciiTheme="minorHAnsi" w:hAnsiTheme="minorHAnsi"/>
                <w:b/>
                <w:color w:val="00B050"/>
                <w:sz w:val="18"/>
                <w:szCs w:val="18"/>
                <w:highlight w:val="yellow"/>
              </w:rPr>
              <w:lastRenderedPageBreak/>
              <w:t>Engaging People</w:t>
            </w:r>
          </w:p>
          <w:p w14:paraId="4FB27CF6" w14:textId="77777777" w:rsidR="00AB7EBC" w:rsidRDefault="00AB7EBC" w:rsidP="00AB7EBC">
            <w:pPr>
              <w:pStyle w:val="BodyText"/>
              <w:spacing w:before="10"/>
              <w:ind w:right="5"/>
              <w:jc w:val="center"/>
              <w:rPr>
                <w:rFonts w:asciiTheme="minorHAnsi" w:hAnsiTheme="minorHAnsi"/>
                <w:color w:val="00B050"/>
                <w:sz w:val="22"/>
                <w:szCs w:val="22"/>
              </w:rPr>
            </w:pPr>
          </w:p>
          <w:p w14:paraId="4FB27CF7" w14:textId="77777777" w:rsidR="00AB7EBC" w:rsidRDefault="00AB7EBC" w:rsidP="00AB7EBC">
            <w:pPr>
              <w:pStyle w:val="BodyText"/>
              <w:spacing w:before="10"/>
              <w:ind w:right="5"/>
              <w:jc w:val="center"/>
              <w:rPr>
                <w:rFonts w:asciiTheme="minorHAnsi" w:hAnsiTheme="minorHAnsi"/>
                <w:color w:val="00B050"/>
                <w:sz w:val="22"/>
                <w:szCs w:val="22"/>
              </w:rPr>
            </w:pPr>
          </w:p>
          <w:p w14:paraId="4FB27CF8" w14:textId="77777777" w:rsidR="00D85026" w:rsidRPr="00644C87" w:rsidRDefault="00D85026" w:rsidP="00AB7EBC">
            <w:pPr>
              <w:pStyle w:val="BodyText"/>
              <w:spacing w:before="10"/>
              <w:ind w:right="5"/>
              <w:jc w:val="center"/>
              <w:rPr>
                <w:rFonts w:asciiTheme="minorHAnsi" w:hAnsiTheme="minorHAnsi"/>
                <w:color w:val="00B050"/>
                <w:sz w:val="28"/>
                <w:szCs w:val="28"/>
              </w:rPr>
            </w:pPr>
            <w:r w:rsidRPr="00644C87">
              <w:rPr>
                <w:rFonts w:asciiTheme="minorHAnsi" w:hAnsiTheme="minorHAnsi"/>
                <w:color w:val="00B050"/>
                <w:sz w:val="28"/>
                <w:szCs w:val="28"/>
              </w:rPr>
              <w:t>Valuing Equality and Diversity</w:t>
            </w:r>
          </w:p>
        </w:tc>
        <w:tc>
          <w:tcPr>
            <w:tcW w:w="6587" w:type="dxa"/>
          </w:tcPr>
          <w:p w14:paraId="4FB27CF9" w14:textId="77777777" w:rsidR="00D85026" w:rsidRDefault="00D85026" w:rsidP="002D7306">
            <w:pPr>
              <w:pStyle w:val="BodyText"/>
              <w:spacing w:before="10"/>
              <w:ind w:right="100"/>
              <w:rPr>
                <w:rFonts w:asciiTheme="minorHAnsi" w:hAnsiTheme="minorHAnsi"/>
                <w:sz w:val="22"/>
                <w:szCs w:val="22"/>
              </w:rPr>
            </w:pPr>
            <w:r>
              <w:rPr>
                <w:rFonts w:asciiTheme="minorHAnsi" w:hAnsiTheme="minorHAnsi"/>
                <w:sz w:val="22"/>
                <w:szCs w:val="22"/>
              </w:rPr>
              <w:t>SJA</w:t>
            </w:r>
            <w:r w:rsidR="00DA5E20">
              <w:rPr>
                <w:rFonts w:asciiTheme="minorHAnsi" w:hAnsiTheme="minorHAnsi"/>
                <w:sz w:val="22"/>
                <w:szCs w:val="22"/>
              </w:rPr>
              <w:t xml:space="preserve"> </w:t>
            </w:r>
            <w:r>
              <w:rPr>
                <w:rFonts w:asciiTheme="minorHAnsi" w:hAnsiTheme="minorHAnsi"/>
                <w:sz w:val="22"/>
                <w:szCs w:val="22"/>
              </w:rPr>
              <w:t>(NI) employees will treat everyone with professional and personal respect, behaving ethically and with integrity and promoting fairness and recognizing the value of diversity.</w:t>
            </w:r>
          </w:p>
          <w:p w14:paraId="4FB27CFA" w14:textId="77777777" w:rsidR="00D85026" w:rsidRDefault="00D85026" w:rsidP="002D7306">
            <w:pPr>
              <w:pStyle w:val="BodyText"/>
              <w:spacing w:before="10"/>
              <w:ind w:right="100"/>
              <w:rPr>
                <w:rFonts w:asciiTheme="minorHAnsi" w:hAnsiTheme="minorHAnsi"/>
                <w:sz w:val="22"/>
                <w:szCs w:val="22"/>
              </w:rPr>
            </w:pPr>
          </w:p>
          <w:p w14:paraId="4FB27CFB" w14:textId="77777777" w:rsidR="00D85026" w:rsidRDefault="00D85026" w:rsidP="002D7306">
            <w:pPr>
              <w:pStyle w:val="BodyText"/>
              <w:spacing w:before="10"/>
              <w:ind w:right="100"/>
              <w:rPr>
                <w:rFonts w:asciiTheme="minorHAnsi" w:hAnsiTheme="minorHAnsi"/>
                <w:sz w:val="22"/>
                <w:szCs w:val="22"/>
              </w:rPr>
            </w:pPr>
            <w:r>
              <w:rPr>
                <w:rFonts w:asciiTheme="minorHAnsi" w:hAnsiTheme="minorHAnsi"/>
                <w:sz w:val="22"/>
                <w:szCs w:val="22"/>
              </w:rPr>
              <w:t>For Managers it is about creating a work culture and practices that recognize, respect, and value diversity for the benefit of the association.</w:t>
            </w:r>
          </w:p>
        </w:tc>
      </w:tr>
    </w:tbl>
    <w:p w14:paraId="4FB27CFD" w14:textId="77777777" w:rsidR="00A54722" w:rsidRPr="00A54722" w:rsidRDefault="00A54722" w:rsidP="00A54722">
      <w:pPr>
        <w:pStyle w:val="BodyText"/>
        <w:spacing w:before="10"/>
        <w:ind w:right="1301"/>
        <w:rPr>
          <w:rFonts w:asciiTheme="minorHAnsi" w:hAnsiTheme="minorHAnsi"/>
          <w:sz w:val="22"/>
          <w:szCs w:val="22"/>
        </w:rPr>
      </w:pPr>
    </w:p>
    <w:p w14:paraId="4FB27CFE" w14:textId="77777777" w:rsidR="000E649A" w:rsidRDefault="000E649A">
      <w:pPr>
        <w:pStyle w:val="BodyText"/>
        <w:rPr>
          <w:b/>
          <w:i/>
          <w:sz w:val="22"/>
        </w:rPr>
      </w:pPr>
    </w:p>
    <w:p w14:paraId="4FB27CFF" w14:textId="77777777" w:rsidR="000E649A" w:rsidRDefault="000E649A">
      <w:pPr>
        <w:pStyle w:val="BodyText"/>
        <w:rPr>
          <w:b/>
          <w:i/>
          <w:sz w:val="22"/>
        </w:rPr>
      </w:pPr>
    </w:p>
    <w:sectPr w:rsidR="000E649A" w:rsidSect="0031530C">
      <w:headerReference w:type="default" r:id="rId11"/>
      <w:pgSz w:w="11900" w:h="16820"/>
      <w:pgMar w:top="1701" w:right="958" w:bottom="1134" w:left="9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6C423" w14:textId="77777777" w:rsidR="00972076" w:rsidRDefault="00972076" w:rsidP="0031530C">
      <w:r>
        <w:separator/>
      </w:r>
    </w:p>
  </w:endnote>
  <w:endnote w:type="continuationSeparator" w:id="0">
    <w:p w14:paraId="4A78CBF6" w14:textId="77777777" w:rsidR="00972076" w:rsidRDefault="00972076" w:rsidP="0031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47DD3" w14:textId="77777777" w:rsidR="00972076" w:rsidRDefault="00972076" w:rsidP="0031530C">
      <w:r>
        <w:separator/>
      </w:r>
    </w:p>
  </w:footnote>
  <w:footnote w:type="continuationSeparator" w:id="0">
    <w:p w14:paraId="1233CAE4" w14:textId="77777777" w:rsidR="00972076" w:rsidRDefault="00972076" w:rsidP="00315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7D0A" w14:textId="77777777" w:rsidR="0031530C" w:rsidRDefault="0031530C" w:rsidP="0031530C">
    <w:pPr>
      <w:pStyle w:val="Header"/>
      <w:jc w:val="right"/>
    </w:pPr>
    <w:r w:rsidRPr="00054C1C">
      <w:rPr>
        <w:noProof/>
        <w:lang w:val="en-GB" w:eastAsia="en-GB"/>
      </w:rPr>
      <w:drawing>
        <wp:inline distT="0" distB="0" distL="0" distR="0" wp14:anchorId="4FB27D0B" wp14:editId="4FB27D0C">
          <wp:extent cx="19431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4C6"/>
    <w:multiLevelType w:val="hybridMultilevel"/>
    <w:tmpl w:val="F2728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56B5C"/>
    <w:multiLevelType w:val="multilevel"/>
    <w:tmpl w:val="EE282D2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6AA064F"/>
    <w:multiLevelType w:val="multilevel"/>
    <w:tmpl w:val="7654E410"/>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97308D5"/>
    <w:multiLevelType w:val="multilevel"/>
    <w:tmpl w:val="FFA2A7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C20368F"/>
    <w:multiLevelType w:val="multilevel"/>
    <w:tmpl w:val="8C88BF1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7DDE12AA"/>
    <w:multiLevelType w:val="hybridMultilevel"/>
    <w:tmpl w:val="6E7ACDF8"/>
    <w:lvl w:ilvl="0" w:tplc="5D6E9A1E">
      <w:numFmt w:val="bullet"/>
      <w:lvlText w:val=""/>
      <w:lvlJc w:val="left"/>
      <w:pPr>
        <w:ind w:left="475" w:hanging="340"/>
      </w:pPr>
      <w:rPr>
        <w:rFonts w:ascii="Symbol" w:eastAsia="Symbol" w:hAnsi="Symbol" w:cs="Symbol" w:hint="default"/>
        <w:w w:val="100"/>
        <w:sz w:val="20"/>
        <w:szCs w:val="20"/>
      </w:rPr>
    </w:lvl>
    <w:lvl w:ilvl="1" w:tplc="F1387326">
      <w:numFmt w:val="bullet"/>
      <w:lvlText w:val="•"/>
      <w:lvlJc w:val="left"/>
      <w:pPr>
        <w:ind w:left="1526" w:hanging="340"/>
      </w:pPr>
      <w:rPr>
        <w:rFonts w:hint="default"/>
      </w:rPr>
    </w:lvl>
    <w:lvl w:ilvl="2" w:tplc="F81C0276">
      <w:numFmt w:val="bullet"/>
      <w:lvlText w:val="•"/>
      <w:lvlJc w:val="left"/>
      <w:pPr>
        <w:ind w:left="2572" w:hanging="340"/>
      </w:pPr>
      <w:rPr>
        <w:rFonts w:hint="default"/>
      </w:rPr>
    </w:lvl>
    <w:lvl w:ilvl="3" w:tplc="CD9C926E">
      <w:numFmt w:val="bullet"/>
      <w:lvlText w:val="•"/>
      <w:lvlJc w:val="left"/>
      <w:pPr>
        <w:ind w:left="3618" w:hanging="340"/>
      </w:pPr>
      <w:rPr>
        <w:rFonts w:hint="default"/>
      </w:rPr>
    </w:lvl>
    <w:lvl w:ilvl="4" w:tplc="2DBA7C7A">
      <w:numFmt w:val="bullet"/>
      <w:lvlText w:val="•"/>
      <w:lvlJc w:val="left"/>
      <w:pPr>
        <w:ind w:left="4664" w:hanging="340"/>
      </w:pPr>
      <w:rPr>
        <w:rFonts w:hint="default"/>
      </w:rPr>
    </w:lvl>
    <w:lvl w:ilvl="5" w:tplc="F776F286">
      <w:numFmt w:val="bullet"/>
      <w:lvlText w:val="•"/>
      <w:lvlJc w:val="left"/>
      <w:pPr>
        <w:ind w:left="5710" w:hanging="340"/>
      </w:pPr>
      <w:rPr>
        <w:rFonts w:hint="default"/>
      </w:rPr>
    </w:lvl>
    <w:lvl w:ilvl="6" w:tplc="A142E9F4">
      <w:numFmt w:val="bullet"/>
      <w:lvlText w:val="•"/>
      <w:lvlJc w:val="left"/>
      <w:pPr>
        <w:ind w:left="6756" w:hanging="340"/>
      </w:pPr>
      <w:rPr>
        <w:rFonts w:hint="default"/>
      </w:rPr>
    </w:lvl>
    <w:lvl w:ilvl="7" w:tplc="CFC2EF00">
      <w:numFmt w:val="bullet"/>
      <w:lvlText w:val="•"/>
      <w:lvlJc w:val="left"/>
      <w:pPr>
        <w:ind w:left="7802" w:hanging="340"/>
      </w:pPr>
      <w:rPr>
        <w:rFonts w:hint="default"/>
      </w:rPr>
    </w:lvl>
    <w:lvl w:ilvl="8" w:tplc="51F82306">
      <w:numFmt w:val="bullet"/>
      <w:lvlText w:val="•"/>
      <w:lvlJc w:val="left"/>
      <w:pPr>
        <w:ind w:left="8848" w:hanging="340"/>
      </w:pPr>
      <w:rPr>
        <w:rFonts w:hint="default"/>
      </w:rPr>
    </w:lvl>
  </w:abstractNum>
  <w:num w:numId="1" w16cid:durableId="1429809113">
    <w:abstractNumId w:val="5"/>
  </w:num>
  <w:num w:numId="2" w16cid:durableId="935290218">
    <w:abstractNumId w:val="0"/>
  </w:num>
  <w:num w:numId="3" w16cid:durableId="733237953">
    <w:abstractNumId w:val="3"/>
  </w:num>
  <w:num w:numId="4" w16cid:durableId="967249285">
    <w:abstractNumId w:val="1"/>
  </w:num>
  <w:num w:numId="5" w16cid:durableId="2069917472">
    <w:abstractNumId w:val="4"/>
  </w:num>
  <w:num w:numId="6" w16cid:durableId="1685551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9A"/>
    <w:rsid w:val="000370BD"/>
    <w:rsid w:val="00063D42"/>
    <w:rsid w:val="000708F7"/>
    <w:rsid w:val="000743B8"/>
    <w:rsid w:val="000B0CC4"/>
    <w:rsid w:val="000C1BD8"/>
    <w:rsid w:val="000E38C5"/>
    <w:rsid w:val="000E649A"/>
    <w:rsid w:val="00117312"/>
    <w:rsid w:val="001416B7"/>
    <w:rsid w:val="001704B4"/>
    <w:rsid w:val="00194F2F"/>
    <w:rsid w:val="00262843"/>
    <w:rsid w:val="002D7306"/>
    <w:rsid w:val="0031530C"/>
    <w:rsid w:val="00354FC6"/>
    <w:rsid w:val="00375A15"/>
    <w:rsid w:val="003E7654"/>
    <w:rsid w:val="0042610F"/>
    <w:rsid w:val="00447DB4"/>
    <w:rsid w:val="004A3436"/>
    <w:rsid w:val="00500436"/>
    <w:rsid w:val="0050705E"/>
    <w:rsid w:val="005178EB"/>
    <w:rsid w:val="0052069D"/>
    <w:rsid w:val="00521677"/>
    <w:rsid w:val="00574861"/>
    <w:rsid w:val="00644C87"/>
    <w:rsid w:val="00663402"/>
    <w:rsid w:val="0067045E"/>
    <w:rsid w:val="0067192A"/>
    <w:rsid w:val="006A4249"/>
    <w:rsid w:val="006E62F8"/>
    <w:rsid w:val="00776D48"/>
    <w:rsid w:val="00777572"/>
    <w:rsid w:val="00780FBE"/>
    <w:rsid w:val="008203D4"/>
    <w:rsid w:val="00824554"/>
    <w:rsid w:val="008703CE"/>
    <w:rsid w:val="008746D5"/>
    <w:rsid w:val="008A2FD4"/>
    <w:rsid w:val="008C5967"/>
    <w:rsid w:val="008F4E77"/>
    <w:rsid w:val="00960B9A"/>
    <w:rsid w:val="00970D5F"/>
    <w:rsid w:val="00972076"/>
    <w:rsid w:val="00A16D0C"/>
    <w:rsid w:val="00A54722"/>
    <w:rsid w:val="00A6609A"/>
    <w:rsid w:val="00A76CAC"/>
    <w:rsid w:val="00AB280F"/>
    <w:rsid w:val="00AB7EBC"/>
    <w:rsid w:val="00AC4DA3"/>
    <w:rsid w:val="00B420C0"/>
    <w:rsid w:val="00B85513"/>
    <w:rsid w:val="00C03E5D"/>
    <w:rsid w:val="00CA1A64"/>
    <w:rsid w:val="00CB17F2"/>
    <w:rsid w:val="00CB6014"/>
    <w:rsid w:val="00D44688"/>
    <w:rsid w:val="00D8424C"/>
    <w:rsid w:val="00D85026"/>
    <w:rsid w:val="00D8504A"/>
    <w:rsid w:val="00DA5E20"/>
    <w:rsid w:val="00DD3E38"/>
    <w:rsid w:val="00E3534E"/>
    <w:rsid w:val="00E8094A"/>
    <w:rsid w:val="00EA602B"/>
    <w:rsid w:val="00F30DE4"/>
    <w:rsid w:val="00F54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7C5B"/>
  <w15:docId w15:val="{9DE27CDE-760E-4E49-BC05-6CAB842A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69" w:lineRule="exact"/>
      <w:ind w:left="132"/>
      <w:outlineLvl w:val="0"/>
    </w:pPr>
    <w:rPr>
      <w:rFonts w:ascii="Calibri" w:eastAsia="Calibri" w:hAnsi="Calibri" w:cs="Calibr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55" w:hanging="340"/>
    </w:pPr>
  </w:style>
  <w:style w:type="paragraph" w:customStyle="1" w:styleId="TableParagraph">
    <w:name w:val="Table Paragraph"/>
    <w:basedOn w:val="Normal"/>
    <w:uiPriority w:val="1"/>
    <w:qFormat/>
  </w:style>
  <w:style w:type="table" w:styleId="TableGrid">
    <w:name w:val="Table Grid"/>
    <w:basedOn w:val="TableNormal"/>
    <w:uiPriority w:val="39"/>
    <w:rsid w:val="0067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3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436"/>
    <w:rPr>
      <w:rFonts w:ascii="Segoe UI" w:eastAsia="Arial" w:hAnsi="Segoe UI" w:cs="Segoe UI"/>
      <w:sz w:val="18"/>
      <w:szCs w:val="18"/>
    </w:rPr>
  </w:style>
  <w:style w:type="paragraph" w:styleId="Header">
    <w:name w:val="header"/>
    <w:basedOn w:val="Normal"/>
    <w:link w:val="HeaderChar"/>
    <w:uiPriority w:val="99"/>
    <w:unhideWhenUsed/>
    <w:rsid w:val="0031530C"/>
    <w:pPr>
      <w:tabs>
        <w:tab w:val="center" w:pos="4513"/>
        <w:tab w:val="right" w:pos="9026"/>
      </w:tabs>
    </w:pPr>
  </w:style>
  <w:style w:type="character" w:customStyle="1" w:styleId="HeaderChar">
    <w:name w:val="Header Char"/>
    <w:basedOn w:val="DefaultParagraphFont"/>
    <w:link w:val="Header"/>
    <w:uiPriority w:val="99"/>
    <w:rsid w:val="0031530C"/>
    <w:rPr>
      <w:rFonts w:ascii="Arial" w:eastAsia="Arial" w:hAnsi="Arial" w:cs="Arial"/>
    </w:rPr>
  </w:style>
  <w:style w:type="paragraph" w:styleId="Footer">
    <w:name w:val="footer"/>
    <w:basedOn w:val="Normal"/>
    <w:link w:val="FooterChar"/>
    <w:uiPriority w:val="99"/>
    <w:unhideWhenUsed/>
    <w:rsid w:val="0031530C"/>
    <w:pPr>
      <w:tabs>
        <w:tab w:val="center" w:pos="4513"/>
        <w:tab w:val="right" w:pos="9026"/>
      </w:tabs>
    </w:pPr>
  </w:style>
  <w:style w:type="character" w:customStyle="1" w:styleId="FooterChar">
    <w:name w:val="Footer Char"/>
    <w:basedOn w:val="DefaultParagraphFont"/>
    <w:link w:val="Footer"/>
    <w:uiPriority w:val="99"/>
    <w:rsid w:val="0031530C"/>
    <w:rPr>
      <w:rFonts w:ascii="Arial" w:eastAsia="Arial" w:hAnsi="Arial" w:cs="Arial"/>
    </w:rPr>
  </w:style>
  <w:style w:type="paragraph" w:styleId="Revision">
    <w:name w:val="Revision"/>
    <w:hidden/>
    <w:uiPriority w:val="99"/>
    <w:semiHidden/>
    <w:rsid w:val="008203D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60B9A"/>
    <w:rPr>
      <w:sz w:val="16"/>
      <w:szCs w:val="16"/>
    </w:rPr>
  </w:style>
  <w:style w:type="paragraph" w:styleId="CommentText">
    <w:name w:val="annotation text"/>
    <w:basedOn w:val="Normal"/>
    <w:link w:val="CommentTextChar"/>
    <w:uiPriority w:val="99"/>
    <w:unhideWhenUsed/>
    <w:rsid w:val="00960B9A"/>
    <w:rPr>
      <w:sz w:val="20"/>
      <w:szCs w:val="20"/>
    </w:rPr>
  </w:style>
  <w:style w:type="character" w:customStyle="1" w:styleId="CommentTextChar">
    <w:name w:val="Comment Text Char"/>
    <w:basedOn w:val="DefaultParagraphFont"/>
    <w:link w:val="CommentText"/>
    <w:uiPriority w:val="99"/>
    <w:rsid w:val="00960B9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60B9A"/>
    <w:rPr>
      <w:b/>
      <w:bCs/>
    </w:rPr>
  </w:style>
  <w:style w:type="character" w:customStyle="1" w:styleId="CommentSubjectChar">
    <w:name w:val="Comment Subject Char"/>
    <w:basedOn w:val="CommentTextChar"/>
    <w:link w:val="CommentSubject"/>
    <w:uiPriority w:val="99"/>
    <w:semiHidden/>
    <w:rsid w:val="00960B9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637ffa-71b0-42b6-8df1-a4d5deba75c3">
      <Terms xmlns="http://schemas.microsoft.com/office/infopath/2007/PartnerControls"/>
    </lcf76f155ced4ddcb4097134ff3c332f>
    <TaxCatchAll xmlns="daa5d140-b8ed-4135-aa7c-371f4f42e1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5AF2E6B67CED46ACD26C1D4F1D0641" ma:contentTypeVersion="206" ma:contentTypeDescription="Create a new document." ma:contentTypeScope="" ma:versionID="8feb4a9c66fa6e2a9ecef19a084da21d">
  <xsd:schema xmlns:xsd="http://www.w3.org/2001/XMLSchema" xmlns:xs="http://www.w3.org/2001/XMLSchema" xmlns:p="http://schemas.microsoft.com/office/2006/metadata/properties" xmlns:ns2="f47d96d8-3059-4611-8ea2-107fb513711c" xmlns:ns3="98dba0e6-fc9a-440a-88eb-78d88c99ce2f" xmlns:ns4="58637ffa-71b0-42b6-8df1-a4d5deba75c3" xmlns:ns5="daa5d140-b8ed-4135-aa7c-371f4f42e1f4" targetNamespace="http://schemas.microsoft.com/office/2006/metadata/properties" ma:root="true" ma:fieldsID="9f32b0ec948d28628a1791a8ebce122b" ns2:_="" ns3:_="" ns4:_="" ns5:_="">
    <xsd:import namespace="f47d96d8-3059-4611-8ea2-107fb513711c"/>
    <xsd:import namespace="98dba0e6-fc9a-440a-88eb-78d88c99ce2f"/>
    <xsd:import namespace="58637ffa-71b0-42b6-8df1-a4d5deba75c3"/>
    <xsd:import namespace="daa5d140-b8ed-4135-aa7c-371f4f42e1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d96d8-3059-4611-8ea2-107fb513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dba0e6-fc9a-440a-88eb-78d88c99c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637ffa-71b0-42b6-8df1-a4d5deba75c3"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272be8-3dcd-4769-a5ed-37756f91f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5d140-b8ed-4135-aa7c-371f4f42e1f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08bf243-6fb5-49d2-89fc-c6eb6f26c4e9}" ma:internalName="TaxCatchAll" ma:showField="CatchAllData" ma:web="daa5d140-b8ed-4135-aa7c-371f4f42e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2DB02-E7C7-468C-A034-5100FFD69834}">
  <ds:schemaRefs>
    <ds:schemaRef ds:uri="http://schemas.microsoft.com/sharepoint/v3/contenttype/forms"/>
  </ds:schemaRefs>
</ds:datastoreItem>
</file>

<file path=customXml/itemProps2.xml><?xml version="1.0" encoding="utf-8"?>
<ds:datastoreItem xmlns:ds="http://schemas.openxmlformats.org/officeDocument/2006/customXml" ds:itemID="{2AA97F0C-7D18-4AE2-B03B-47AD07CF0521}">
  <ds:schemaRefs>
    <ds:schemaRef ds:uri="http://schemas.microsoft.com/office/2006/metadata/properties"/>
    <ds:schemaRef ds:uri="http://schemas.microsoft.com/office/infopath/2007/PartnerControls"/>
    <ds:schemaRef ds:uri="58637ffa-71b0-42b6-8df1-a4d5deba75c3"/>
    <ds:schemaRef ds:uri="daa5d140-b8ed-4135-aa7c-371f4f42e1f4"/>
  </ds:schemaRefs>
</ds:datastoreItem>
</file>

<file path=customXml/itemProps3.xml><?xml version="1.0" encoding="utf-8"?>
<ds:datastoreItem xmlns:ds="http://schemas.openxmlformats.org/officeDocument/2006/customXml" ds:itemID="{ED30855F-365D-4E53-8553-72C96AD3F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d96d8-3059-4611-8ea2-107fb513711c"/>
    <ds:schemaRef ds:uri="98dba0e6-fc9a-440a-88eb-78d88c99ce2f"/>
    <ds:schemaRef ds:uri="58637ffa-71b0-42b6-8df1-a4d5deba75c3"/>
    <ds:schemaRef ds:uri="daa5d140-b8ed-4135-aa7c-371f4f42e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Kelham</dc:creator>
  <cp:lastModifiedBy>Zara Mirza</cp:lastModifiedBy>
  <cp:revision>25</cp:revision>
  <cp:lastPrinted>2019-11-29T14:53:00Z</cp:lastPrinted>
  <dcterms:created xsi:type="dcterms:W3CDTF">2025-01-09T10:43:00Z</dcterms:created>
  <dcterms:modified xsi:type="dcterms:W3CDTF">2025-01-21T09:15:00Z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2019-11-03T00:00:00Z</vt:filetime>
  </property>
  <property fmtid="{D5CDD505-2E9C-101B-9397-08002B2CF9AE}" pid="3" name="Creator">
    <vt:lpwstr>Microsoft Word</vt:lpwstr>
  </property>
  <property fmtid="{D5CDD505-2E9C-101B-9397-08002B2CF9AE}" pid="4" name="LastSaved">
    <vt:filetime>2019-11-28T00:00:00Z</vt:filetime>
  </property>
  <property fmtid="{D5CDD505-2E9C-101B-9397-08002B2CF9AE}" pid="5" name="ContentTypeId">
    <vt:lpwstr>0x0101009E5AF2E6B67CED46ACD26C1D4F1D0641</vt:lpwstr>
  </property>
  <property fmtid="{D5CDD505-2E9C-101B-9397-08002B2CF9AE}" pid="6" name="MediaServiceImageTags">
    <vt:lpwstr/>
  </property>
</Properties>
</file>