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D193" w14:textId="2E6A56D7" w:rsidR="006E7ED3" w:rsidRPr="005D24C2" w:rsidRDefault="00B97092" w:rsidP="005D24C2">
      <w:pPr>
        <w:jc w:val="center"/>
        <w:rPr>
          <w:noProof/>
        </w:rPr>
      </w:pPr>
      <w:r>
        <w:rPr>
          <w:noProof/>
        </w:rPr>
        <w:drawing>
          <wp:inline distT="0" distB="0" distL="0" distR="0" wp14:anchorId="2445EB0B" wp14:editId="01CCF91F">
            <wp:extent cx="2869200" cy="1288800"/>
            <wp:effectExtent l="0" t="0" r="7620" b="6985"/>
            <wp:docPr id="234519769"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9769" name="Picture 1" descr="A logo for a communi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9200" cy="1288800"/>
                    </a:xfrm>
                    <a:prstGeom prst="rect">
                      <a:avLst/>
                    </a:prstGeom>
                    <a:noFill/>
                    <a:ln>
                      <a:noFill/>
                    </a:ln>
                  </pic:spPr>
                </pic:pic>
              </a:graphicData>
            </a:graphic>
          </wp:inline>
        </w:drawing>
      </w:r>
    </w:p>
    <w:p w14:paraId="57E519A6" w14:textId="5FF759AE" w:rsidR="006E7ED3" w:rsidRPr="005D24C2" w:rsidRDefault="002002BC" w:rsidP="00246EB1">
      <w:pPr>
        <w:spacing w:after="0"/>
        <w:jc w:val="center"/>
        <w:rPr>
          <w:b/>
          <w:bCs/>
          <w:noProof/>
          <w:sz w:val="36"/>
          <w:szCs w:val="36"/>
          <w:u w:val="single"/>
        </w:rPr>
      </w:pPr>
      <w:r w:rsidRPr="005D24C2">
        <w:rPr>
          <w:b/>
          <w:bCs/>
          <w:noProof/>
          <w:sz w:val="36"/>
          <w:szCs w:val="36"/>
          <w:u w:val="single"/>
        </w:rPr>
        <w:t>Candidate Information Pack</w:t>
      </w:r>
    </w:p>
    <w:p w14:paraId="1F8F38C3" w14:textId="64F1AEED" w:rsidR="002002BC" w:rsidRPr="005D24C2" w:rsidRDefault="002002BC" w:rsidP="00246EB1">
      <w:pPr>
        <w:spacing w:after="0"/>
        <w:jc w:val="center"/>
        <w:rPr>
          <w:b/>
          <w:bCs/>
          <w:noProof/>
          <w:sz w:val="36"/>
          <w:szCs w:val="36"/>
          <w:u w:val="single"/>
        </w:rPr>
      </w:pPr>
      <w:r w:rsidRPr="005D24C2">
        <w:rPr>
          <w:b/>
          <w:bCs/>
          <w:noProof/>
          <w:sz w:val="36"/>
          <w:szCs w:val="36"/>
          <w:u w:val="single"/>
        </w:rPr>
        <w:t>For the position of</w:t>
      </w:r>
    </w:p>
    <w:p w14:paraId="7A9CB1C0" w14:textId="51026B01" w:rsidR="002002BC" w:rsidRPr="00246EB1" w:rsidRDefault="002002BC" w:rsidP="00246EB1">
      <w:pPr>
        <w:spacing w:after="0"/>
        <w:jc w:val="center"/>
        <w:rPr>
          <w:b/>
          <w:bCs/>
          <w:noProof/>
          <w:sz w:val="36"/>
          <w:szCs w:val="36"/>
          <w:u w:val="single"/>
        </w:rPr>
      </w:pPr>
      <w:r w:rsidRPr="005D24C2">
        <w:rPr>
          <w:b/>
          <w:bCs/>
          <w:noProof/>
          <w:sz w:val="36"/>
          <w:szCs w:val="36"/>
          <w:u w:val="single"/>
        </w:rPr>
        <w:t>Community Development Officer</w:t>
      </w:r>
    </w:p>
    <w:p w14:paraId="5792E747" w14:textId="30B01E47" w:rsidR="001B00FE" w:rsidRPr="005D24C2" w:rsidRDefault="00DC059B" w:rsidP="00DC059B">
      <w:pPr>
        <w:rPr>
          <w:b/>
          <w:bCs/>
        </w:rPr>
      </w:pPr>
      <w:r w:rsidRPr="005D24C2">
        <w:rPr>
          <w:b/>
          <w:bCs/>
        </w:rPr>
        <w:t>Dear Applicant</w:t>
      </w:r>
    </w:p>
    <w:p w14:paraId="0DBB13CB" w14:textId="65D25985" w:rsidR="00DC059B" w:rsidRDefault="00DC059B" w:rsidP="00DC059B">
      <w:r>
        <w:t>Thank you for your interest in the role of Community Development Officer</w:t>
      </w:r>
    </w:p>
    <w:p w14:paraId="509C6AAF" w14:textId="72C5C863" w:rsidR="0024782F" w:rsidRDefault="0024782F" w:rsidP="00DC059B">
      <w:r>
        <w:t>This is a crucial position within our organisation and essential to the development and support of communities across the Causeway Coast and Glens Borough Council</w:t>
      </w:r>
      <w:r w:rsidR="00AE61A0">
        <w:t>.</w:t>
      </w:r>
    </w:p>
    <w:p w14:paraId="6D902444" w14:textId="6B543008" w:rsidR="00AE61A0" w:rsidRPr="005D24C2" w:rsidRDefault="00AE61A0" w:rsidP="00DC059B">
      <w:pPr>
        <w:rPr>
          <w:b/>
          <w:bCs/>
        </w:rPr>
      </w:pPr>
      <w:r w:rsidRPr="005D24C2">
        <w:rPr>
          <w:b/>
          <w:bCs/>
        </w:rPr>
        <w:t>How to Apply</w:t>
      </w:r>
    </w:p>
    <w:p w14:paraId="4780590E" w14:textId="205D7375" w:rsidR="00AE61A0" w:rsidRPr="005D24C2" w:rsidRDefault="00AE61A0" w:rsidP="005D24C2">
      <w:pPr>
        <w:pStyle w:val="ListParagraph"/>
        <w:numPr>
          <w:ilvl w:val="0"/>
          <w:numId w:val="4"/>
        </w:numPr>
        <w:ind w:left="360"/>
        <w:rPr>
          <w:b/>
          <w:bCs/>
        </w:rPr>
      </w:pPr>
      <w:r w:rsidRPr="005D24C2">
        <w:rPr>
          <w:b/>
          <w:bCs/>
        </w:rPr>
        <w:t>Review this application pack</w:t>
      </w:r>
    </w:p>
    <w:p w14:paraId="2A85F732" w14:textId="07B3A527" w:rsidR="00AE61A0" w:rsidRDefault="00AE61A0" w:rsidP="005D24C2">
      <w:pPr>
        <w:pStyle w:val="ListParagraph"/>
        <w:ind w:left="360"/>
      </w:pPr>
      <w:r>
        <w:t>Carefully read this pack for full details about the role and the requirements</w:t>
      </w:r>
    </w:p>
    <w:p w14:paraId="7C3BB6C3" w14:textId="7C87F0DF" w:rsidR="00AE61A0" w:rsidRPr="005D24C2" w:rsidRDefault="00AE61A0" w:rsidP="005D24C2">
      <w:pPr>
        <w:pStyle w:val="ListParagraph"/>
        <w:numPr>
          <w:ilvl w:val="0"/>
          <w:numId w:val="4"/>
        </w:numPr>
        <w:ind w:left="360"/>
        <w:rPr>
          <w:b/>
          <w:bCs/>
        </w:rPr>
      </w:pPr>
      <w:r w:rsidRPr="005D24C2">
        <w:rPr>
          <w:b/>
          <w:bCs/>
        </w:rPr>
        <w:t xml:space="preserve">Submit the following documents by </w:t>
      </w:r>
      <w:r w:rsidR="009C25DF" w:rsidRPr="005D24C2">
        <w:rPr>
          <w:b/>
          <w:bCs/>
        </w:rPr>
        <w:t>Thursday 6</w:t>
      </w:r>
      <w:r w:rsidR="009C25DF" w:rsidRPr="005D24C2">
        <w:rPr>
          <w:b/>
          <w:bCs/>
          <w:vertAlign w:val="superscript"/>
        </w:rPr>
        <w:t>th</w:t>
      </w:r>
      <w:r w:rsidR="009C25DF" w:rsidRPr="005D24C2">
        <w:rPr>
          <w:b/>
          <w:bCs/>
        </w:rPr>
        <w:t xml:space="preserve"> February 2025</w:t>
      </w:r>
      <w:r w:rsidR="000337D2" w:rsidRPr="005D24C2">
        <w:rPr>
          <w:b/>
          <w:bCs/>
        </w:rPr>
        <w:t xml:space="preserve"> at 4pm</w:t>
      </w:r>
    </w:p>
    <w:p w14:paraId="10A5AB68" w14:textId="2DFD9DD5" w:rsidR="000337D2" w:rsidRDefault="000337D2" w:rsidP="005D24C2">
      <w:pPr>
        <w:pStyle w:val="ListParagraph"/>
        <w:ind w:left="360"/>
      </w:pPr>
      <w:r w:rsidRPr="005D24C2">
        <w:rPr>
          <w:b/>
          <w:bCs/>
        </w:rPr>
        <w:t>Cover Letter:</w:t>
      </w:r>
      <w:r>
        <w:t xml:space="preserve"> Provide a cover letter (maximum 2 A4 pages) outlining your interest in the position and detailing how you meet the specified criteria.</w:t>
      </w:r>
    </w:p>
    <w:p w14:paraId="7C4C4134" w14:textId="352A996B" w:rsidR="005D5D11" w:rsidRDefault="000337D2" w:rsidP="005D24C2">
      <w:pPr>
        <w:pStyle w:val="ListParagraph"/>
        <w:ind w:left="360"/>
      </w:pPr>
      <w:r w:rsidRPr="005D24C2">
        <w:rPr>
          <w:b/>
          <w:bCs/>
        </w:rPr>
        <w:t>CV:</w:t>
      </w:r>
      <w:r>
        <w:t xml:space="preserve"> Attach a CV that highlights your relevant experience </w:t>
      </w:r>
      <w:r w:rsidR="00B82592">
        <w:t>and education, referring to the Job Specification</w:t>
      </w:r>
      <w:r w:rsidR="005D5D11">
        <w:t>.</w:t>
      </w:r>
    </w:p>
    <w:p w14:paraId="14578CC9" w14:textId="58CF79CD" w:rsidR="005D5D11" w:rsidRDefault="005D5D11" w:rsidP="005D24C2">
      <w:pPr>
        <w:pStyle w:val="ListParagraph"/>
        <w:ind w:left="360"/>
      </w:pPr>
      <w:r w:rsidRPr="005D24C2">
        <w:rPr>
          <w:b/>
          <w:bCs/>
        </w:rPr>
        <w:t>Reference Details form:</w:t>
      </w:r>
      <w:r>
        <w:t xml:space="preserve"> </w:t>
      </w:r>
      <w:r w:rsidR="00BC16F8">
        <w:t xml:space="preserve">Complete the attached reference request form with details of two referees, one of whom must be your current or most recent employer. </w:t>
      </w:r>
    </w:p>
    <w:p w14:paraId="246E64B6" w14:textId="36D3AFD7" w:rsidR="00BC16F8" w:rsidRPr="005D24C2" w:rsidRDefault="004A3251" w:rsidP="005D24C2">
      <w:pPr>
        <w:pStyle w:val="ListParagraph"/>
        <w:numPr>
          <w:ilvl w:val="0"/>
          <w:numId w:val="4"/>
        </w:numPr>
        <w:ind w:left="360"/>
        <w:rPr>
          <w:b/>
          <w:bCs/>
        </w:rPr>
      </w:pPr>
      <w:r w:rsidRPr="005D24C2">
        <w:rPr>
          <w:b/>
          <w:bCs/>
        </w:rPr>
        <w:t>Interview Process:</w:t>
      </w:r>
    </w:p>
    <w:p w14:paraId="32080190" w14:textId="4FE757C3" w:rsidR="00B758AF" w:rsidRDefault="004A3251" w:rsidP="005D24C2">
      <w:pPr>
        <w:pStyle w:val="ListParagraph"/>
        <w:ind w:left="360"/>
      </w:pPr>
      <w:r>
        <w:t xml:space="preserve">Shortlisted candidates will be invited for interview during the week beginning </w:t>
      </w:r>
      <w:r w:rsidR="00B758AF">
        <w:t>17</w:t>
      </w:r>
      <w:r w:rsidR="00B758AF" w:rsidRPr="00B758AF">
        <w:rPr>
          <w:vertAlign w:val="superscript"/>
        </w:rPr>
        <w:t>th</w:t>
      </w:r>
      <w:r w:rsidR="00B758AF">
        <w:t xml:space="preserve"> February 2025</w:t>
      </w:r>
      <w:r w:rsidR="005D24C2">
        <w:t>.</w:t>
      </w:r>
    </w:p>
    <w:p w14:paraId="45C4A6B4" w14:textId="00CB961D" w:rsidR="00A60419" w:rsidRDefault="00A60419" w:rsidP="00B758AF">
      <w:r>
        <w:t>If you have any issues with submitting your application, need accessibility accommodations or would like to discuss</w:t>
      </w:r>
      <w:r w:rsidR="00AA2890">
        <w:t xml:space="preserve">, please contact Katherine Murphy at </w:t>
      </w:r>
      <w:hyperlink r:id="rId8" w:history="1">
        <w:r w:rsidR="00AA2890" w:rsidRPr="00EC7740">
          <w:rPr>
            <w:rStyle w:val="Hyperlink"/>
          </w:rPr>
          <w:t>manager@theresourcecentre.org</w:t>
        </w:r>
      </w:hyperlink>
    </w:p>
    <w:p w14:paraId="1AA98203" w14:textId="58755478" w:rsidR="00AA2890" w:rsidRDefault="00AA2890" w:rsidP="00B758AF">
      <w:r>
        <w:t>We look forward to receiving your application.</w:t>
      </w:r>
    </w:p>
    <w:p w14:paraId="4C4D783D" w14:textId="37997C8D" w:rsidR="00AA2890" w:rsidRDefault="00AA2890" w:rsidP="00246EB1">
      <w:pPr>
        <w:spacing w:after="0"/>
      </w:pPr>
      <w:r>
        <w:t xml:space="preserve">Your Sincerely, </w:t>
      </w:r>
    </w:p>
    <w:p w14:paraId="7EAEF75C" w14:textId="5C8B7F6D" w:rsidR="00AA2890" w:rsidRDefault="007739E4" w:rsidP="00246EB1">
      <w:pPr>
        <w:spacing w:after="0"/>
      </w:pPr>
      <w:r>
        <w:t>Katherine Murphy</w:t>
      </w:r>
    </w:p>
    <w:p w14:paraId="6A051D0B" w14:textId="6EA466E4" w:rsidR="00BA2989" w:rsidRDefault="00246EB1" w:rsidP="00B758AF">
      <w:r>
        <w:rPr>
          <w:rFonts w:ascii="Times New Roman" w:hAnsi="Times New Roman" w:cs="Times New Roman"/>
          <w:noProof/>
          <w:lang w:eastAsia="en-GB"/>
        </w:rPr>
        <w:drawing>
          <wp:anchor distT="36576" distB="36576" distL="36576" distR="36576" simplePos="0" relativeHeight="251659264" behindDoc="0" locked="0" layoutInCell="1" allowOverlap="1" wp14:anchorId="3FA9150A" wp14:editId="340C210E">
            <wp:simplePos x="0" y="0"/>
            <wp:positionH relativeFrom="margin">
              <wp:align>left</wp:align>
            </wp:positionH>
            <wp:positionV relativeFrom="paragraph">
              <wp:posOffset>7620</wp:posOffset>
            </wp:positionV>
            <wp:extent cx="844550" cy="393700"/>
            <wp:effectExtent l="0" t="0" r="0" b="6350"/>
            <wp:wrapNone/>
            <wp:docPr id="1" name="Picture 1" descr="IMG_20201203_15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01203_150502"/>
                    <pic:cNvPicPr>
                      <a:picLocks noChangeAspect="1" noChangeArrowheads="1"/>
                    </pic:cNvPicPr>
                  </pic:nvPicPr>
                  <pic:blipFill>
                    <a:blip r:embed="rId9" cstate="print">
                      <a:clrChange>
                        <a:clrFrom>
                          <a:srgbClr val="A79F9C"/>
                        </a:clrFrom>
                        <a:clrTo>
                          <a:srgbClr val="A79F9C">
                            <a:alpha val="0"/>
                          </a:srgbClr>
                        </a:clrTo>
                      </a:clrChange>
                      <a:extLst>
                        <a:ext uri="{28A0092B-C50C-407E-A947-70E740481C1C}">
                          <a14:useLocalDpi xmlns:a14="http://schemas.microsoft.com/office/drawing/2010/main" val="0"/>
                        </a:ext>
                      </a:extLst>
                    </a:blip>
                    <a:srcRect l="23117" t="36191" r="42615" b="52876"/>
                    <a:stretch>
                      <a:fillRect/>
                    </a:stretch>
                  </pic:blipFill>
                  <pic:spPr bwMode="auto">
                    <a:xfrm>
                      <a:off x="0" y="0"/>
                      <a:ext cx="844550" cy="393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AFF346D" w14:textId="1841025B" w:rsidR="007739E4" w:rsidRDefault="007739E4" w:rsidP="00246EB1">
      <w:pPr>
        <w:spacing w:after="0"/>
      </w:pPr>
      <w:r>
        <w:t xml:space="preserve">Manager </w:t>
      </w:r>
    </w:p>
    <w:p w14:paraId="784BBB2E" w14:textId="77777777" w:rsidR="00CF23A8" w:rsidRDefault="007739E4" w:rsidP="00C816D6">
      <w:pPr>
        <w:spacing w:after="0"/>
      </w:pPr>
      <w:r>
        <w:t>Building Communities Resource Centre</w:t>
      </w:r>
      <w:r w:rsidR="00BA2989">
        <w:t xml:space="preserve"> (BCRC)</w:t>
      </w:r>
      <w:r>
        <w:t xml:space="preserve"> </w:t>
      </w:r>
    </w:p>
    <w:p w14:paraId="653357A0" w14:textId="77777777" w:rsidR="000B19BA" w:rsidRDefault="000B19BA" w:rsidP="000B19BA">
      <w:pPr>
        <w:spacing w:after="0"/>
        <w:jc w:val="center"/>
        <w:rPr>
          <w:b/>
          <w:bCs/>
          <w:lang w:val="en-US"/>
        </w:rPr>
      </w:pPr>
      <w:r>
        <w:rPr>
          <w:noProof/>
        </w:rPr>
        <w:lastRenderedPageBreak/>
        <w:drawing>
          <wp:inline distT="0" distB="0" distL="0" distR="0" wp14:anchorId="3B0299A4" wp14:editId="6DCCF467">
            <wp:extent cx="2869200" cy="1288800"/>
            <wp:effectExtent l="0" t="0" r="7620" b="6985"/>
            <wp:docPr id="460281599"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9769" name="Picture 1" descr="A logo for a communi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9200" cy="1288800"/>
                    </a:xfrm>
                    <a:prstGeom prst="rect">
                      <a:avLst/>
                    </a:prstGeom>
                    <a:noFill/>
                    <a:ln>
                      <a:noFill/>
                    </a:ln>
                  </pic:spPr>
                </pic:pic>
              </a:graphicData>
            </a:graphic>
          </wp:inline>
        </w:drawing>
      </w:r>
    </w:p>
    <w:p w14:paraId="3815015F" w14:textId="77777777" w:rsidR="000B19BA" w:rsidRDefault="000B19BA" w:rsidP="00C816D6">
      <w:pPr>
        <w:spacing w:after="0"/>
        <w:rPr>
          <w:b/>
          <w:bCs/>
          <w:lang w:val="en-US"/>
        </w:rPr>
      </w:pPr>
    </w:p>
    <w:p w14:paraId="42E31032" w14:textId="77777777" w:rsidR="000B19BA" w:rsidRDefault="000B19BA" w:rsidP="00C816D6">
      <w:pPr>
        <w:spacing w:after="0"/>
        <w:rPr>
          <w:b/>
          <w:bCs/>
          <w:lang w:val="en-US"/>
        </w:rPr>
      </w:pPr>
    </w:p>
    <w:p w14:paraId="44363F63" w14:textId="7DB58750" w:rsidR="00C816D6" w:rsidRPr="00C816D6" w:rsidRDefault="00C816D6" w:rsidP="00C816D6">
      <w:pPr>
        <w:spacing w:after="0"/>
      </w:pPr>
      <w:r w:rsidRPr="00C816D6">
        <w:rPr>
          <w:b/>
          <w:bCs/>
          <w:lang w:val="en-US"/>
        </w:rPr>
        <w:t>Background / Introduction</w:t>
      </w:r>
    </w:p>
    <w:p w14:paraId="702A9247" w14:textId="77777777" w:rsidR="00C816D6" w:rsidRPr="00C816D6" w:rsidRDefault="00C816D6" w:rsidP="00CF23A8">
      <w:pPr>
        <w:spacing w:after="0"/>
        <w:jc w:val="both"/>
        <w:rPr>
          <w:lang w:val="en-US"/>
        </w:rPr>
      </w:pPr>
      <w:r w:rsidRPr="00C816D6">
        <w:rPr>
          <w:lang w:val="en-US"/>
        </w:rPr>
        <w:t xml:space="preserve">Building Communities Resource Centre (BCRC) is an NGO (non-governmental body) and community support network established in 2001 for local residents and community / voluntary and statutory </w:t>
      </w:r>
      <w:proofErr w:type="spellStart"/>
      <w:r w:rsidRPr="00C816D6">
        <w:rPr>
          <w:lang w:val="en-US"/>
        </w:rPr>
        <w:t>organisations</w:t>
      </w:r>
      <w:proofErr w:type="spellEnd"/>
      <w:r w:rsidRPr="00C816D6">
        <w:rPr>
          <w:lang w:val="en-US"/>
        </w:rPr>
        <w:t xml:space="preserve"> providing advice, guidance and information on community development, community relations, good relations and responding to health and support needs of young people, older people and BAME community.</w:t>
      </w:r>
    </w:p>
    <w:p w14:paraId="2C3A9B6A" w14:textId="77777777" w:rsidR="00C816D6" w:rsidRPr="00C816D6" w:rsidRDefault="00C816D6" w:rsidP="00CF23A8">
      <w:pPr>
        <w:spacing w:after="0"/>
        <w:jc w:val="both"/>
        <w:rPr>
          <w:lang w:val="en-US"/>
        </w:rPr>
      </w:pPr>
      <w:r w:rsidRPr="00C816D6">
        <w:rPr>
          <w:lang w:val="en-US"/>
        </w:rPr>
        <w:t xml:space="preserve">BCRC also assists the third sector (community and voluntary sector) with project and strategy design and development, we assist with the implementation of community strategies and action plans in order to achieve and </w:t>
      </w:r>
      <w:proofErr w:type="spellStart"/>
      <w:r w:rsidRPr="00C816D6">
        <w:rPr>
          <w:lang w:val="en-US"/>
        </w:rPr>
        <w:t>realise</w:t>
      </w:r>
      <w:proofErr w:type="spellEnd"/>
      <w:r w:rsidRPr="00C816D6">
        <w:rPr>
          <w:lang w:val="en-US"/>
        </w:rPr>
        <w:t xml:space="preserve"> their ambitions for better thriving communities. </w:t>
      </w:r>
    </w:p>
    <w:p w14:paraId="5F690174" w14:textId="77777777" w:rsidR="00C816D6" w:rsidRPr="00C816D6" w:rsidRDefault="00C816D6" w:rsidP="00CF23A8">
      <w:pPr>
        <w:spacing w:after="0"/>
        <w:jc w:val="both"/>
        <w:rPr>
          <w:lang w:val="en-US"/>
        </w:rPr>
      </w:pPr>
      <w:r w:rsidRPr="00C816D6">
        <w:rPr>
          <w:lang w:val="en-US"/>
        </w:rPr>
        <w:t xml:space="preserve">BCRC is operating in an environment that can be </w:t>
      </w:r>
      <w:proofErr w:type="spellStart"/>
      <w:r w:rsidRPr="00C816D6">
        <w:rPr>
          <w:lang w:val="en-US"/>
        </w:rPr>
        <w:t>characterised</w:t>
      </w:r>
      <w:proofErr w:type="spellEnd"/>
      <w:r w:rsidRPr="00C816D6">
        <w:rPr>
          <w:lang w:val="en-US"/>
        </w:rPr>
        <w:t xml:space="preserve"> by change and uncertainty, while such change brings concerns and anxieties, BCRC aims to support and address issues impacting and affecting communities and groups within the Causeway Coast and Glens Borough Council, Mid and East Antrim Borough Council and Derry and Strabane District Council areas.   We aim to work in partnership with all community based groups primarily across the CCGBC area and all / voluntary / statutory </w:t>
      </w:r>
      <w:proofErr w:type="spellStart"/>
      <w:r w:rsidRPr="00C816D6">
        <w:rPr>
          <w:lang w:val="en-US"/>
        </w:rPr>
        <w:t>organisations</w:t>
      </w:r>
      <w:proofErr w:type="spellEnd"/>
      <w:r w:rsidRPr="00C816D6">
        <w:rPr>
          <w:lang w:val="en-US"/>
        </w:rPr>
        <w:t xml:space="preserve"> to work together and build innovative solutions to social and community challenges. </w:t>
      </w:r>
    </w:p>
    <w:p w14:paraId="5A69B813" w14:textId="77777777" w:rsidR="00C816D6" w:rsidRPr="00C816D6" w:rsidRDefault="00C816D6" w:rsidP="00CF23A8">
      <w:pPr>
        <w:spacing w:after="0"/>
        <w:jc w:val="both"/>
        <w:rPr>
          <w:lang w:val="en-US"/>
        </w:rPr>
      </w:pPr>
      <w:r w:rsidRPr="00C816D6">
        <w:rPr>
          <w:lang w:val="en-US"/>
        </w:rPr>
        <w:t xml:space="preserve">BCRC provides locally focused and flexible services, with the ability to adapt to emerging needs as they arise.  We are ambitious to grow and develop BCRC to deliver sustained developments and improvements within the community and voluntary sector.  </w:t>
      </w:r>
    </w:p>
    <w:p w14:paraId="24C79130" w14:textId="77777777" w:rsidR="00C816D6" w:rsidRPr="00C816D6" w:rsidRDefault="00C816D6" w:rsidP="00C816D6">
      <w:pPr>
        <w:spacing w:after="0"/>
        <w:rPr>
          <w:lang w:val="en-US"/>
        </w:rPr>
      </w:pPr>
      <w:r w:rsidRPr="00C816D6">
        <w:rPr>
          <w:lang w:val="en-US"/>
        </w:rPr>
        <w:t> </w:t>
      </w:r>
    </w:p>
    <w:p w14:paraId="76E0441E" w14:textId="77777777" w:rsidR="00CE2BD7" w:rsidRPr="00CE2BD7" w:rsidRDefault="00CE2BD7" w:rsidP="00CE2BD7">
      <w:pPr>
        <w:spacing w:after="0"/>
        <w:rPr>
          <w:b/>
          <w:bCs/>
          <w:lang w:val="en-US"/>
        </w:rPr>
      </w:pPr>
      <w:r w:rsidRPr="00CE2BD7">
        <w:rPr>
          <w:b/>
          <w:bCs/>
          <w:lang w:val="en-US"/>
        </w:rPr>
        <w:t>Who are we?</w:t>
      </w:r>
    </w:p>
    <w:p w14:paraId="14A21D60" w14:textId="18FEFD4D" w:rsidR="00CE2BD7" w:rsidRPr="00CF23A8" w:rsidRDefault="00CE2BD7" w:rsidP="00CF23A8">
      <w:pPr>
        <w:pStyle w:val="ListParagraph"/>
        <w:numPr>
          <w:ilvl w:val="0"/>
          <w:numId w:val="13"/>
        </w:numPr>
        <w:spacing w:after="0"/>
        <w:rPr>
          <w:lang w:val="en-US"/>
        </w:rPr>
      </w:pPr>
      <w:r w:rsidRPr="00CF23A8">
        <w:rPr>
          <w:lang w:val="en-US"/>
        </w:rPr>
        <w:t xml:space="preserve">We are an </w:t>
      </w:r>
      <w:proofErr w:type="spellStart"/>
      <w:r w:rsidRPr="00CF23A8">
        <w:rPr>
          <w:lang w:val="en-US"/>
        </w:rPr>
        <w:t>organisation</w:t>
      </w:r>
      <w:proofErr w:type="spellEnd"/>
      <w:r w:rsidRPr="00CF23A8">
        <w:rPr>
          <w:lang w:val="en-US"/>
        </w:rPr>
        <w:t xml:space="preserve"> that values equity, diversity and respect; provides quality services and actively encourages participation and development. </w:t>
      </w:r>
    </w:p>
    <w:p w14:paraId="2A4DA3B3" w14:textId="13E17825" w:rsidR="00CE2BD7" w:rsidRPr="00CF23A8" w:rsidRDefault="00CE2BD7" w:rsidP="00CF23A8">
      <w:pPr>
        <w:pStyle w:val="ListParagraph"/>
        <w:numPr>
          <w:ilvl w:val="0"/>
          <w:numId w:val="13"/>
        </w:numPr>
        <w:spacing w:after="0"/>
        <w:rPr>
          <w:lang w:val="en-US"/>
        </w:rPr>
      </w:pPr>
      <w:r w:rsidRPr="00CF23A8">
        <w:rPr>
          <w:lang w:val="en-US"/>
        </w:rPr>
        <w:t xml:space="preserve">We are an </w:t>
      </w:r>
      <w:proofErr w:type="spellStart"/>
      <w:r w:rsidRPr="00CF23A8">
        <w:rPr>
          <w:lang w:val="en-US"/>
        </w:rPr>
        <w:t>organisation</w:t>
      </w:r>
      <w:proofErr w:type="spellEnd"/>
      <w:r w:rsidRPr="00CF23A8">
        <w:rPr>
          <w:lang w:val="en-US"/>
        </w:rPr>
        <w:t xml:space="preserve"> committed to equality, inclusion and cohesion within the society we serve. </w:t>
      </w:r>
    </w:p>
    <w:p w14:paraId="7F8DC9DD" w14:textId="7E35E799" w:rsidR="00CE2BD7" w:rsidRPr="00CF23A8" w:rsidRDefault="00CE2BD7" w:rsidP="00CF23A8">
      <w:pPr>
        <w:pStyle w:val="ListParagraph"/>
        <w:numPr>
          <w:ilvl w:val="0"/>
          <w:numId w:val="13"/>
        </w:numPr>
        <w:spacing w:after="0"/>
        <w:rPr>
          <w:lang w:val="en-US"/>
        </w:rPr>
      </w:pPr>
      <w:r w:rsidRPr="00CF23A8">
        <w:rPr>
          <w:lang w:val="en-US"/>
        </w:rPr>
        <w:t>We are a network of community groups and charities.</w:t>
      </w:r>
    </w:p>
    <w:p w14:paraId="7D861A31" w14:textId="41C02F2B" w:rsidR="00CE2BD7" w:rsidRPr="00CF23A8" w:rsidRDefault="00CE2BD7" w:rsidP="00CF23A8">
      <w:pPr>
        <w:pStyle w:val="ListParagraph"/>
        <w:numPr>
          <w:ilvl w:val="0"/>
          <w:numId w:val="13"/>
        </w:numPr>
        <w:spacing w:after="0"/>
        <w:rPr>
          <w:lang w:val="en-US"/>
        </w:rPr>
      </w:pPr>
      <w:r w:rsidRPr="00CF23A8">
        <w:rPr>
          <w:lang w:val="en-US"/>
        </w:rPr>
        <w:t xml:space="preserve">We are a team of dedicated staff and volunteers delivering projects across the CCGBC area. </w:t>
      </w:r>
    </w:p>
    <w:p w14:paraId="1CA7D432" w14:textId="4B606AE2" w:rsidR="00CE2BD7" w:rsidRPr="00CF23A8" w:rsidRDefault="00CE2BD7" w:rsidP="00CF23A8">
      <w:pPr>
        <w:pStyle w:val="ListParagraph"/>
        <w:numPr>
          <w:ilvl w:val="0"/>
          <w:numId w:val="13"/>
        </w:numPr>
        <w:spacing w:after="0"/>
        <w:rPr>
          <w:lang w:val="en-US"/>
        </w:rPr>
      </w:pPr>
      <w:r w:rsidRPr="00CF23A8">
        <w:rPr>
          <w:lang w:val="en-US"/>
        </w:rPr>
        <w:t xml:space="preserve">We are advocates for community Development and empowerment. </w:t>
      </w:r>
    </w:p>
    <w:p w14:paraId="6D844885" w14:textId="77777777" w:rsidR="00CE2BD7" w:rsidRDefault="00CE2BD7" w:rsidP="00CE2BD7">
      <w:pPr>
        <w:spacing w:after="0"/>
        <w:rPr>
          <w:lang w:val="en-US"/>
        </w:rPr>
      </w:pPr>
      <w:r w:rsidRPr="00CE2BD7">
        <w:rPr>
          <w:lang w:val="en-US"/>
        </w:rPr>
        <w:t> </w:t>
      </w:r>
    </w:p>
    <w:p w14:paraId="0BD25479" w14:textId="77777777" w:rsidR="000B19BA" w:rsidRPr="00CE2BD7" w:rsidRDefault="000B19BA" w:rsidP="00CE2BD7">
      <w:pPr>
        <w:spacing w:after="0"/>
        <w:rPr>
          <w:lang w:val="en-US"/>
        </w:rPr>
      </w:pPr>
    </w:p>
    <w:p w14:paraId="25A2A777" w14:textId="77777777" w:rsidR="00CE2BD7" w:rsidRPr="00CE2BD7" w:rsidRDefault="00CE2BD7" w:rsidP="00CE2BD7">
      <w:pPr>
        <w:spacing w:after="0"/>
        <w:rPr>
          <w:b/>
          <w:bCs/>
          <w:lang w:val="en-US"/>
        </w:rPr>
      </w:pPr>
      <w:r w:rsidRPr="00CE2BD7">
        <w:rPr>
          <w:b/>
          <w:bCs/>
          <w:lang w:val="en-US"/>
        </w:rPr>
        <w:lastRenderedPageBreak/>
        <w:t>Vision</w:t>
      </w:r>
    </w:p>
    <w:p w14:paraId="6BFF392C" w14:textId="77777777" w:rsidR="00CE2BD7" w:rsidRPr="00CE2BD7" w:rsidRDefault="00CE2BD7" w:rsidP="00CE2BD7">
      <w:pPr>
        <w:spacing w:after="0"/>
        <w:rPr>
          <w:lang w:val="en-US"/>
        </w:rPr>
      </w:pPr>
      <w:r w:rsidRPr="00CE2BD7">
        <w:rPr>
          <w:lang w:val="en-US"/>
        </w:rPr>
        <w:t xml:space="preserve">Sustainable, inclusive, peaceful and cohesive communities </w:t>
      </w:r>
    </w:p>
    <w:p w14:paraId="39414EFC" w14:textId="77777777" w:rsidR="00CE2BD7" w:rsidRPr="00CE2BD7" w:rsidRDefault="00CE2BD7" w:rsidP="00CE2BD7">
      <w:pPr>
        <w:spacing w:after="0"/>
        <w:rPr>
          <w:lang w:val="en-US"/>
        </w:rPr>
      </w:pPr>
      <w:r w:rsidRPr="00CE2BD7">
        <w:rPr>
          <w:lang w:val="en-US"/>
        </w:rPr>
        <w:t> </w:t>
      </w:r>
    </w:p>
    <w:p w14:paraId="376FC792" w14:textId="77777777" w:rsidR="00CE2BD7" w:rsidRPr="00CE2BD7" w:rsidRDefault="00CE2BD7" w:rsidP="00CE2BD7">
      <w:pPr>
        <w:spacing w:after="0"/>
        <w:rPr>
          <w:b/>
          <w:bCs/>
          <w:lang w:val="en-US"/>
        </w:rPr>
      </w:pPr>
      <w:r w:rsidRPr="00CE2BD7">
        <w:rPr>
          <w:b/>
          <w:bCs/>
          <w:lang w:val="en-US"/>
        </w:rPr>
        <w:t>Mission</w:t>
      </w:r>
    </w:p>
    <w:p w14:paraId="5647FEAF" w14:textId="77777777" w:rsidR="00CE2BD7" w:rsidRPr="00CE2BD7" w:rsidRDefault="00CE2BD7" w:rsidP="00CE2BD7">
      <w:pPr>
        <w:spacing w:after="0"/>
        <w:rPr>
          <w:lang w:val="en-US"/>
        </w:rPr>
      </w:pPr>
      <w:r w:rsidRPr="00CE2BD7">
        <w:rPr>
          <w:lang w:val="en-US"/>
        </w:rPr>
        <w:t>To provide a hub for services to local communities that promotes a more empowered and cohesive society for all</w:t>
      </w:r>
    </w:p>
    <w:p w14:paraId="230266D4" w14:textId="77777777" w:rsidR="00CE2BD7" w:rsidRPr="00CE2BD7" w:rsidRDefault="00CE2BD7" w:rsidP="00CE2BD7">
      <w:pPr>
        <w:spacing w:after="0"/>
        <w:rPr>
          <w:lang w:val="en-US"/>
        </w:rPr>
      </w:pPr>
      <w:r w:rsidRPr="00CE2BD7">
        <w:rPr>
          <w:lang w:val="en-US"/>
        </w:rPr>
        <w:t> </w:t>
      </w:r>
    </w:p>
    <w:p w14:paraId="49D79707" w14:textId="77777777" w:rsidR="00CF23A8" w:rsidRPr="00CF23A8" w:rsidRDefault="00CF23A8" w:rsidP="00CF23A8">
      <w:pPr>
        <w:spacing w:after="0"/>
        <w:rPr>
          <w:b/>
          <w:bCs/>
          <w:lang w:val="en-US"/>
        </w:rPr>
      </w:pPr>
      <w:r w:rsidRPr="00CF23A8">
        <w:rPr>
          <w:b/>
          <w:bCs/>
          <w:lang w:val="en-US"/>
        </w:rPr>
        <w:t>Values</w:t>
      </w:r>
    </w:p>
    <w:p w14:paraId="6EC9C341" w14:textId="77777777" w:rsidR="00CF23A8" w:rsidRPr="00CF23A8" w:rsidRDefault="00CF23A8" w:rsidP="00CF23A8">
      <w:pPr>
        <w:spacing w:after="0"/>
        <w:rPr>
          <w:lang w:val="en-US"/>
        </w:rPr>
      </w:pPr>
      <w:r w:rsidRPr="00CF23A8">
        <w:rPr>
          <w:lang w:val="en-US"/>
        </w:rPr>
        <w:t xml:space="preserve">People Focused and Collaborative </w:t>
      </w:r>
    </w:p>
    <w:p w14:paraId="4D547B0A" w14:textId="77777777" w:rsidR="00CF23A8" w:rsidRPr="00CF23A8" w:rsidRDefault="00CF23A8" w:rsidP="00CF23A8">
      <w:pPr>
        <w:spacing w:after="0"/>
        <w:rPr>
          <w:lang w:val="en-US"/>
        </w:rPr>
      </w:pPr>
      <w:r w:rsidRPr="00CF23A8">
        <w:rPr>
          <w:lang w:val="en-US"/>
        </w:rPr>
        <w:t>Inclusive and Equality/Equity</w:t>
      </w:r>
    </w:p>
    <w:p w14:paraId="3D011429" w14:textId="77777777" w:rsidR="00CF23A8" w:rsidRPr="00CF23A8" w:rsidRDefault="00CF23A8" w:rsidP="00CF23A8">
      <w:pPr>
        <w:spacing w:after="0"/>
        <w:rPr>
          <w:lang w:val="en-US"/>
        </w:rPr>
      </w:pPr>
      <w:r w:rsidRPr="00CF23A8">
        <w:rPr>
          <w:lang w:val="en-US"/>
        </w:rPr>
        <w:t>Responsive and Empowering</w:t>
      </w:r>
    </w:p>
    <w:p w14:paraId="6D6F4774" w14:textId="77777777" w:rsidR="00CF23A8" w:rsidRPr="00CF23A8" w:rsidRDefault="00CF23A8" w:rsidP="00CF23A8">
      <w:pPr>
        <w:spacing w:after="0"/>
        <w:rPr>
          <w:lang w:val="en-US"/>
        </w:rPr>
      </w:pPr>
      <w:r w:rsidRPr="00CF23A8">
        <w:rPr>
          <w:lang w:val="en-US"/>
        </w:rPr>
        <w:t>Impactful and Connected</w:t>
      </w:r>
    </w:p>
    <w:p w14:paraId="61150FD2" w14:textId="77777777" w:rsidR="00CF23A8" w:rsidRPr="00CF23A8" w:rsidRDefault="00CF23A8" w:rsidP="00CF23A8">
      <w:pPr>
        <w:spacing w:after="0"/>
        <w:rPr>
          <w:lang w:val="en-US"/>
        </w:rPr>
      </w:pPr>
      <w:r w:rsidRPr="00CF23A8">
        <w:rPr>
          <w:lang w:val="en-US"/>
        </w:rPr>
        <w:t>Leadership and Participation</w:t>
      </w:r>
    </w:p>
    <w:p w14:paraId="000CCDAD" w14:textId="77777777" w:rsidR="00CF23A8" w:rsidRPr="00CF23A8" w:rsidRDefault="00CF23A8" w:rsidP="00CF23A8">
      <w:pPr>
        <w:spacing w:after="0"/>
        <w:rPr>
          <w:lang w:val="en-US"/>
        </w:rPr>
      </w:pPr>
      <w:r w:rsidRPr="00CF23A8">
        <w:rPr>
          <w:lang w:val="en-US"/>
        </w:rPr>
        <w:t> </w:t>
      </w:r>
    </w:p>
    <w:p w14:paraId="46EBB2FD" w14:textId="77777777" w:rsidR="00CF23A8" w:rsidRPr="00CF23A8" w:rsidRDefault="00CF23A8" w:rsidP="00CF23A8">
      <w:pPr>
        <w:spacing w:after="0"/>
        <w:rPr>
          <w:b/>
          <w:bCs/>
          <w:lang w:val="en-US"/>
        </w:rPr>
      </w:pPr>
      <w:r w:rsidRPr="00CF23A8">
        <w:rPr>
          <w:b/>
          <w:bCs/>
          <w:lang w:val="en-US"/>
        </w:rPr>
        <w:t>Core Services</w:t>
      </w:r>
    </w:p>
    <w:p w14:paraId="5B3E607C" w14:textId="77777777" w:rsidR="00CF23A8" w:rsidRPr="00CF23A8" w:rsidRDefault="00CF23A8" w:rsidP="00CF23A8">
      <w:pPr>
        <w:spacing w:after="0"/>
        <w:rPr>
          <w:lang w:val="en-US"/>
        </w:rPr>
      </w:pPr>
      <w:r w:rsidRPr="00CF23A8">
        <w:rPr>
          <w:lang w:val="en-US"/>
        </w:rPr>
        <w:t xml:space="preserve">Throughout the delivery of our services, we will always be adhering to the Nolan principles: </w:t>
      </w:r>
    </w:p>
    <w:p w14:paraId="03086751" w14:textId="77777777" w:rsidR="00CF23A8" w:rsidRPr="00CF23A8" w:rsidRDefault="00CF23A8" w:rsidP="00CF23A8">
      <w:pPr>
        <w:spacing w:after="0"/>
        <w:rPr>
          <w:b/>
          <w:bCs/>
          <w:i/>
          <w:iCs/>
          <w:lang w:val="en-US"/>
        </w:rPr>
      </w:pPr>
      <w:r w:rsidRPr="00CF23A8">
        <w:rPr>
          <w:b/>
          <w:bCs/>
          <w:i/>
          <w:iCs/>
          <w:lang w:val="en-US"/>
        </w:rPr>
        <w:t>Selflessness, Integrity, Objectivity, Accountability, Openness, Honesty, Leadership</w:t>
      </w:r>
    </w:p>
    <w:p w14:paraId="747041F9" w14:textId="77777777" w:rsidR="00CF23A8" w:rsidRPr="00CF23A8" w:rsidRDefault="00CF23A8" w:rsidP="00CF23A8">
      <w:pPr>
        <w:spacing w:after="0"/>
        <w:rPr>
          <w:b/>
          <w:bCs/>
          <w:i/>
          <w:iCs/>
          <w:lang w:val="en-US"/>
        </w:rPr>
      </w:pPr>
      <w:r w:rsidRPr="00CF23A8">
        <w:rPr>
          <w:b/>
          <w:bCs/>
          <w:i/>
          <w:iCs/>
          <w:lang w:val="en-US"/>
        </w:rPr>
        <w:t> </w:t>
      </w:r>
    </w:p>
    <w:p w14:paraId="119FEC77" w14:textId="3A1321E6" w:rsidR="00CF23A8" w:rsidRPr="000B19BA" w:rsidRDefault="00CF23A8" w:rsidP="000B19BA">
      <w:pPr>
        <w:pStyle w:val="ListParagraph"/>
        <w:numPr>
          <w:ilvl w:val="0"/>
          <w:numId w:val="14"/>
        </w:numPr>
        <w:spacing w:after="0"/>
        <w:rPr>
          <w:lang w:val="en-US"/>
        </w:rPr>
      </w:pPr>
      <w:r w:rsidRPr="000B19BA">
        <w:rPr>
          <w:lang w:val="en-US"/>
        </w:rPr>
        <w:t>A Resource Centre available to support communities with resources and a welcoming and safe space for groups to meet, adaptable spaces to meet group and individual needs.</w:t>
      </w:r>
    </w:p>
    <w:p w14:paraId="3F3F5724" w14:textId="35D009D3" w:rsidR="00CF23A8" w:rsidRPr="000B19BA" w:rsidRDefault="00CF23A8" w:rsidP="000B19BA">
      <w:pPr>
        <w:pStyle w:val="ListParagraph"/>
        <w:numPr>
          <w:ilvl w:val="0"/>
          <w:numId w:val="14"/>
        </w:numPr>
        <w:spacing w:after="0"/>
        <w:rPr>
          <w:lang w:val="en-US"/>
        </w:rPr>
      </w:pPr>
      <w:r w:rsidRPr="000B19BA">
        <w:rPr>
          <w:lang w:val="en-US"/>
        </w:rPr>
        <w:t>Community Relations; working towards a peaceful, inclusive and shared society based on reconciliation and mutual trust and respect.</w:t>
      </w:r>
    </w:p>
    <w:p w14:paraId="7BFEC59C" w14:textId="3EC80809" w:rsidR="00CF23A8" w:rsidRPr="000B19BA" w:rsidRDefault="00CF23A8" w:rsidP="000B19BA">
      <w:pPr>
        <w:pStyle w:val="ListParagraph"/>
        <w:numPr>
          <w:ilvl w:val="0"/>
          <w:numId w:val="14"/>
        </w:numPr>
        <w:spacing w:after="0"/>
        <w:rPr>
          <w:lang w:val="en-US"/>
        </w:rPr>
      </w:pPr>
      <w:r w:rsidRPr="000B19BA">
        <w:rPr>
          <w:lang w:val="en-US"/>
        </w:rPr>
        <w:t xml:space="preserve">Network development and capacity building, providing support, training, advice and guidance to grassroots communities to enable positive and empowered communities.  We will continue to promote good governance practices in BCRC and in our membership </w:t>
      </w:r>
      <w:proofErr w:type="spellStart"/>
      <w:r w:rsidRPr="000B19BA">
        <w:rPr>
          <w:lang w:val="en-US"/>
        </w:rPr>
        <w:t>organisations</w:t>
      </w:r>
      <w:proofErr w:type="spellEnd"/>
      <w:r w:rsidRPr="000B19BA">
        <w:rPr>
          <w:lang w:val="en-US"/>
        </w:rPr>
        <w:t>.</w:t>
      </w:r>
    </w:p>
    <w:p w14:paraId="77EFE116" w14:textId="575CFD71" w:rsidR="00CF23A8" w:rsidRPr="000B19BA" w:rsidRDefault="00CF23A8" w:rsidP="000B19BA">
      <w:pPr>
        <w:pStyle w:val="ListParagraph"/>
        <w:numPr>
          <w:ilvl w:val="0"/>
          <w:numId w:val="14"/>
        </w:numPr>
        <w:spacing w:after="0"/>
        <w:rPr>
          <w:lang w:val="en-US"/>
        </w:rPr>
      </w:pPr>
      <w:r w:rsidRPr="000B19BA">
        <w:rPr>
          <w:lang w:val="en-US"/>
        </w:rPr>
        <w:t>Ethnic Communities Project, support people from Black, Asian, Minority Ethnic (BAME) communities across the CCGBC area.  Providing outreach support, training, advice and opportunities for meaningful engagement within the wider communities.</w:t>
      </w:r>
    </w:p>
    <w:p w14:paraId="489B0D17" w14:textId="77777777" w:rsidR="00CF23A8" w:rsidRPr="00CF23A8" w:rsidRDefault="00CF23A8" w:rsidP="00CF23A8">
      <w:pPr>
        <w:spacing w:after="0"/>
        <w:rPr>
          <w:lang w:val="en-US"/>
        </w:rPr>
      </w:pPr>
      <w:r w:rsidRPr="00CF23A8">
        <w:rPr>
          <w:lang w:val="en-US"/>
        </w:rPr>
        <w:t> </w:t>
      </w:r>
    </w:p>
    <w:p w14:paraId="4463C2ED" w14:textId="38D68FA8" w:rsidR="00C816D6" w:rsidRPr="00C816D6" w:rsidRDefault="000B19BA" w:rsidP="007A17FC">
      <w:pPr>
        <w:spacing w:after="0"/>
        <w:rPr>
          <w:lang w:val="en-US"/>
        </w:rPr>
      </w:pPr>
      <w:r>
        <w:rPr>
          <w:rFonts w:ascii="Times New Roman" w:hAnsi="Times New Roman" w:cs="Times New Roman"/>
          <w:noProof/>
          <w:kern w:val="0"/>
          <w14:ligatures w14:val="none"/>
        </w:rPr>
        <w:drawing>
          <wp:anchor distT="36576" distB="36576" distL="36576" distR="36576" simplePos="0" relativeHeight="251661312" behindDoc="0" locked="0" layoutInCell="1" allowOverlap="1" wp14:anchorId="3A4679CF" wp14:editId="6C290BCE">
            <wp:simplePos x="0" y="0"/>
            <wp:positionH relativeFrom="column">
              <wp:posOffset>2316480</wp:posOffset>
            </wp:positionH>
            <wp:positionV relativeFrom="paragraph">
              <wp:posOffset>5715</wp:posOffset>
            </wp:positionV>
            <wp:extent cx="1182370" cy="1052830"/>
            <wp:effectExtent l="0" t="0" r="0" b="0"/>
            <wp:wrapNone/>
            <wp:docPr id="1256642018" name="Picture 1" descr="A group of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42018" name="Picture 1" descr="A group of colorful circl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2370" cy="1052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D1A3CB" w14:textId="77777777" w:rsidR="000B19BA" w:rsidRDefault="000B19BA" w:rsidP="00B97092">
      <w:pPr>
        <w:jc w:val="center"/>
        <w:rPr>
          <w:b/>
          <w:bCs/>
          <w:u w:val="single"/>
        </w:rPr>
      </w:pPr>
    </w:p>
    <w:p w14:paraId="7780636E" w14:textId="77777777" w:rsidR="000B19BA" w:rsidRDefault="000B19BA" w:rsidP="00B97092">
      <w:pPr>
        <w:jc w:val="center"/>
        <w:rPr>
          <w:b/>
          <w:bCs/>
          <w:u w:val="single"/>
        </w:rPr>
      </w:pPr>
    </w:p>
    <w:p w14:paraId="4C418498" w14:textId="77777777" w:rsidR="000B19BA" w:rsidRDefault="000B19BA" w:rsidP="00B97092">
      <w:pPr>
        <w:jc w:val="center"/>
        <w:rPr>
          <w:b/>
          <w:bCs/>
          <w:u w:val="single"/>
        </w:rPr>
      </w:pPr>
    </w:p>
    <w:p w14:paraId="7C2CC236" w14:textId="77777777" w:rsidR="000B19BA" w:rsidRDefault="000B19BA" w:rsidP="00B97092">
      <w:pPr>
        <w:jc w:val="center"/>
        <w:rPr>
          <w:b/>
          <w:bCs/>
          <w:u w:val="single"/>
        </w:rPr>
      </w:pPr>
    </w:p>
    <w:p w14:paraId="44DD4B95" w14:textId="77777777" w:rsidR="000B19BA" w:rsidRDefault="000B19BA" w:rsidP="00B97092">
      <w:pPr>
        <w:jc w:val="center"/>
        <w:rPr>
          <w:b/>
          <w:bCs/>
          <w:u w:val="single"/>
        </w:rPr>
      </w:pPr>
    </w:p>
    <w:p w14:paraId="48D85243" w14:textId="1EFF57F0" w:rsidR="00B97092" w:rsidRPr="00BB6260" w:rsidRDefault="00B97092" w:rsidP="00B97092">
      <w:pPr>
        <w:jc w:val="center"/>
        <w:rPr>
          <w:b/>
          <w:bCs/>
          <w:u w:val="single"/>
        </w:rPr>
      </w:pPr>
      <w:r w:rsidRPr="00BB6260">
        <w:rPr>
          <w:b/>
          <w:bCs/>
          <w:u w:val="single"/>
        </w:rPr>
        <w:lastRenderedPageBreak/>
        <w:t xml:space="preserve">Job Description </w:t>
      </w:r>
    </w:p>
    <w:p w14:paraId="68CA7315" w14:textId="10503093" w:rsidR="00B97092" w:rsidRDefault="00B97092" w:rsidP="00B97092">
      <w:r w:rsidRPr="00BB6260">
        <w:rPr>
          <w:b/>
          <w:bCs/>
          <w:u w:val="single"/>
        </w:rPr>
        <w:t>Post:</w:t>
      </w:r>
      <w:r>
        <w:t xml:space="preserve"> </w:t>
      </w:r>
      <w:r>
        <w:tab/>
      </w:r>
      <w:r>
        <w:tab/>
      </w:r>
      <w:r>
        <w:tab/>
        <w:t>Community Development Officer (Full time) (1 Post)</w:t>
      </w:r>
    </w:p>
    <w:p w14:paraId="585F4EE2" w14:textId="77777777" w:rsidR="00B97092" w:rsidRDefault="00B97092" w:rsidP="00B97092">
      <w:r w:rsidRPr="00BB6260">
        <w:rPr>
          <w:b/>
          <w:bCs/>
          <w:u w:val="single"/>
        </w:rPr>
        <w:t>Responsible to:</w:t>
      </w:r>
      <w:r>
        <w:t xml:space="preserve"> </w:t>
      </w:r>
      <w:r>
        <w:tab/>
        <w:t>BCRC Manager</w:t>
      </w:r>
    </w:p>
    <w:p w14:paraId="3F2EC06D" w14:textId="652DDE2C" w:rsidR="00B97092" w:rsidRDefault="00B97092" w:rsidP="00B97092">
      <w:r w:rsidRPr="00BB6260">
        <w:rPr>
          <w:b/>
          <w:bCs/>
          <w:u w:val="single"/>
        </w:rPr>
        <w:t>Salary:</w:t>
      </w:r>
      <w:r>
        <w:tab/>
      </w:r>
      <w:r>
        <w:tab/>
      </w:r>
      <w:r w:rsidR="00A345FE">
        <w:t>£26,500 per annum</w:t>
      </w:r>
    </w:p>
    <w:p w14:paraId="796038A8" w14:textId="4758DF29" w:rsidR="00B97092" w:rsidRPr="00BB6260" w:rsidRDefault="00B97092" w:rsidP="00B97092">
      <w:pPr>
        <w:rPr>
          <w:b/>
          <w:bCs/>
          <w:u w:val="single"/>
        </w:rPr>
      </w:pPr>
      <w:r w:rsidRPr="00BB6260">
        <w:rPr>
          <w:b/>
          <w:bCs/>
          <w:u w:val="single"/>
        </w:rPr>
        <w:t>Main Purpose of post</w:t>
      </w:r>
      <w:r w:rsidR="00F21994" w:rsidRPr="00BB6260">
        <w:rPr>
          <w:b/>
          <w:bCs/>
          <w:u w:val="single"/>
        </w:rPr>
        <w:t>:</w:t>
      </w:r>
    </w:p>
    <w:p w14:paraId="30ED4E9B" w14:textId="0D90FB4A" w:rsidR="00A76746" w:rsidRDefault="00A76746" w:rsidP="00B97092">
      <w:r>
        <w:t xml:space="preserve">To be responsible for the effective delivery of capacity building and community relations programmes and support services to targeted communities and building relationships with disengaged communities within the Causeway Coast and Glens Borough Council area to promote a peaceful and shared society based on reconciliation, respect and mutual trust.  To build resilience within communities </w:t>
      </w:r>
      <w:r w:rsidR="00F21994">
        <w:t>and work toward succession planning.</w:t>
      </w:r>
    </w:p>
    <w:p w14:paraId="681CFA8B" w14:textId="5969B530" w:rsidR="00F21994" w:rsidRPr="00BB6260" w:rsidRDefault="00F21994" w:rsidP="00B97092">
      <w:pPr>
        <w:rPr>
          <w:b/>
          <w:bCs/>
          <w:u w:val="single"/>
        </w:rPr>
      </w:pPr>
      <w:r w:rsidRPr="00BB6260">
        <w:rPr>
          <w:b/>
          <w:bCs/>
          <w:u w:val="single"/>
        </w:rPr>
        <w:t>Main Duties and Responsibilities:</w:t>
      </w:r>
    </w:p>
    <w:p w14:paraId="3DAABA30" w14:textId="7F1EFA5E" w:rsidR="00A12AA2" w:rsidRDefault="00A12AA2" w:rsidP="00F21994">
      <w:pPr>
        <w:pStyle w:val="ListParagraph"/>
        <w:numPr>
          <w:ilvl w:val="0"/>
          <w:numId w:val="3"/>
        </w:numPr>
      </w:pPr>
      <w:r>
        <w:t>To lead out on and deliver Community Relations initiatives and programmes across the Causeway Coast and Glens Borough Council area, further afield if the opportunity arises</w:t>
      </w:r>
    </w:p>
    <w:p w14:paraId="37D70B56" w14:textId="01610897" w:rsidR="00A12AA2" w:rsidRDefault="00BB6260" w:rsidP="00F21994">
      <w:pPr>
        <w:pStyle w:val="ListParagraph"/>
        <w:numPr>
          <w:ilvl w:val="0"/>
          <w:numId w:val="3"/>
        </w:numPr>
      </w:pPr>
      <w:r>
        <w:t>To work alongside community organisations and groups to provide support, advice, guidance to increase capacity and build resilience and succession planning</w:t>
      </w:r>
    </w:p>
    <w:p w14:paraId="03D0249D" w14:textId="4C2189A7" w:rsidR="00A12AA2" w:rsidRDefault="00A12AA2" w:rsidP="00F21994">
      <w:pPr>
        <w:pStyle w:val="ListParagraph"/>
        <w:numPr>
          <w:ilvl w:val="0"/>
          <w:numId w:val="3"/>
        </w:numPr>
      </w:pPr>
      <w:r>
        <w:t xml:space="preserve">To support the production of a regular BCRC Newsletter by submission of relevant information </w:t>
      </w:r>
    </w:p>
    <w:p w14:paraId="0693FC8E" w14:textId="088C2766" w:rsidR="00A12AA2" w:rsidRDefault="00A12AA2" w:rsidP="00F21994">
      <w:pPr>
        <w:pStyle w:val="ListParagraph"/>
        <w:numPr>
          <w:ilvl w:val="0"/>
          <w:numId w:val="3"/>
        </w:numPr>
      </w:pPr>
      <w:r>
        <w:t>To engage in consultation and review processes to ensure that services and projects remain responsive, ensuring maximum levels of participation</w:t>
      </w:r>
    </w:p>
    <w:p w14:paraId="0596E92B" w14:textId="2E6147B3" w:rsidR="00A12AA2" w:rsidRDefault="00A12AA2" w:rsidP="00F21994">
      <w:pPr>
        <w:pStyle w:val="ListParagraph"/>
        <w:numPr>
          <w:ilvl w:val="0"/>
          <w:numId w:val="3"/>
        </w:numPr>
      </w:pPr>
      <w:r>
        <w:t>To encourage networking and partnership working in order to further good community relations, this includes establishing relationships with appropriate agencies in the community, statutory and voluntary sectors</w:t>
      </w:r>
    </w:p>
    <w:p w14:paraId="4236D069" w14:textId="2509D757" w:rsidR="00A12AA2" w:rsidRDefault="00A12AA2" w:rsidP="00F21994">
      <w:pPr>
        <w:pStyle w:val="ListParagraph"/>
        <w:numPr>
          <w:ilvl w:val="0"/>
          <w:numId w:val="3"/>
        </w:numPr>
      </w:pPr>
      <w:r>
        <w:t xml:space="preserve">To identify sources of funding and apply for funding to support the work of this post </w:t>
      </w:r>
    </w:p>
    <w:p w14:paraId="569F4E89" w14:textId="6B47F2B4" w:rsidR="00A12AA2" w:rsidRDefault="00A12AA2" w:rsidP="00F21994">
      <w:pPr>
        <w:pStyle w:val="ListParagraph"/>
        <w:numPr>
          <w:ilvl w:val="0"/>
          <w:numId w:val="3"/>
        </w:numPr>
      </w:pPr>
      <w:r>
        <w:t>To identify sources of funding and assist with funding applications to support the many community groups / organisations that we work with</w:t>
      </w:r>
    </w:p>
    <w:p w14:paraId="3B26F3BA" w14:textId="0F1FEBA2" w:rsidR="00A12AA2" w:rsidRDefault="00A12AA2" w:rsidP="00F21994">
      <w:pPr>
        <w:pStyle w:val="ListParagraph"/>
        <w:numPr>
          <w:ilvl w:val="0"/>
          <w:numId w:val="3"/>
        </w:numPr>
      </w:pPr>
      <w:r>
        <w:t xml:space="preserve">To undertake monitoring and evaluation of the projects and action plans that are developed in accordance with the project </w:t>
      </w:r>
    </w:p>
    <w:p w14:paraId="362E24DB" w14:textId="0425D9F3" w:rsidR="00F21994" w:rsidRDefault="00F21994" w:rsidP="00F21994">
      <w:pPr>
        <w:pStyle w:val="ListParagraph"/>
        <w:numPr>
          <w:ilvl w:val="0"/>
          <w:numId w:val="3"/>
        </w:numPr>
      </w:pPr>
      <w:r>
        <w:t>To engage in public relations activities as deemed necessary to promote BCRC and the project</w:t>
      </w:r>
      <w:r w:rsidR="00A12AA2">
        <w:t>s</w:t>
      </w:r>
    </w:p>
    <w:p w14:paraId="2238BE18" w14:textId="78CEF230" w:rsidR="00F21994" w:rsidRDefault="00F21994" w:rsidP="00F21994">
      <w:pPr>
        <w:pStyle w:val="ListParagraph"/>
        <w:numPr>
          <w:ilvl w:val="0"/>
          <w:numId w:val="3"/>
        </w:numPr>
      </w:pPr>
      <w:r>
        <w:t>To produce monthly reports to the manager detailing progress in relation to the post requirements</w:t>
      </w:r>
    </w:p>
    <w:p w14:paraId="2F17D48A" w14:textId="308CBCEE" w:rsidR="00F21994" w:rsidRDefault="00F21994" w:rsidP="00F21994">
      <w:pPr>
        <w:pStyle w:val="ListParagraph"/>
        <w:numPr>
          <w:ilvl w:val="0"/>
          <w:numId w:val="3"/>
        </w:numPr>
      </w:pPr>
      <w:r>
        <w:t xml:space="preserve">To fully participate in staff meetings and appraisals as requested to do so by the manager </w:t>
      </w:r>
    </w:p>
    <w:p w14:paraId="27909D08" w14:textId="50D8FABC" w:rsidR="00F21994" w:rsidRDefault="00F21994" w:rsidP="00F21994">
      <w:pPr>
        <w:pStyle w:val="ListParagraph"/>
        <w:numPr>
          <w:ilvl w:val="0"/>
          <w:numId w:val="3"/>
        </w:numPr>
      </w:pPr>
      <w:r>
        <w:t>To undertake any training opportunities identified by the manager to enhance the outputs of the position</w:t>
      </w:r>
    </w:p>
    <w:p w14:paraId="70BC5CAC" w14:textId="7DBF1B8B" w:rsidR="00F21994" w:rsidRDefault="00F21994" w:rsidP="00F21994">
      <w:pPr>
        <w:pStyle w:val="ListParagraph"/>
        <w:numPr>
          <w:ilvl w:val="0"/>
          <w:numId w:val="3"/>
        </w:numPr>
      </w:pPr>
      <w:r>
        <w:lastRenderedPageBreak/>
        <w:t>To work evenings and weekends as and when necessary to ensure effective delivery of services</w:t>
      </w:r>
    </w:p>
    <w:p w14:paraId="42A69811" w14:textId="1D521355" w:rsidR="00F21994" w:rsidRDefault="00F21994" w:rsidP="00F21994">
      <w:pPr>
        <w:pStyle w:val="ListParagraph"/>
        <w:numPr>
          <w:ilvl w:val="0"/>
          <w:numId w:val="3"/>
        </w:numPr>
      </w:pPr>
      <w:r>
        <w:t>To undertake any additional duties deemed appropriate by the manager</w:t>
      </w:r>
    </w:p>
    <w:p w14:paraId="57D4C51E" w14:textId="77777777" w:rsidR="00B97092" w:rsidRPr="00BB6260" w:rsidRDefault="00B97092" w:rsidP="00B97092">
      <w:pPr>
        <w:rPr>
          <w:b/>
          <w:bCs/>
          <w:u w:val="single"/>
        </w:rPr>
      </w:pPr>
      <w:r w:rsidRPr="00BB6260">
        <w:rPr>
          <w:b/>
          <w:bCs/>
          <w:u w:val="single"/>
        </w:rPr>
        <w:t>Personnel Specification</w:t>
      </w:r>
    </w:p>
    <w:p w14:paraId="6A1F52E0" w14:textId="77777777" w:rsidR="00B97092" w:rsidRPr="00BB6260" w:rsidRDefault="00B97092" w:rsidP="00B97092">
      <w:pPr>
        <w:rPr>
          <w:b/>
          <w:bCs/>
        </w:rPr>
      </w:pPr>
      <w:r w:rsidRPr="00BB6260">
        <w:rPr>
          <w:b/>
          <w:bCs/>
        </w:rPr>
        <w:t>Essential:</w:t>
      </w:r>
    </w:p>
    <w:p w14:paraId="4F25522D" w14:textId="09076B2B" w:rsidR="00B97092" w:rsidRDefault="00B97092" w:rsidP="00B97092">
      <w:pPr>
        <w:pStyle w:val="ListParagraph"/>
        <w:numPr>
          <w:ilvl w:val="0"/>
          <w:numId w:val="1"/>
        </w:numPr>
      </w:pPr>
      <w:r>
        <w:t>3</w:t>
      </w:r>
      <w:r w:rsidRPr="00B97092">
        <w:rPr>
          <w:vertAlign w:val="superscript"/>
        </w:rPr>
        <w:t>rd</w:t>
      </w:r>
      <w:r>
        <w:t xml:space="preserve"> level qualification in a relevant discipline – community relations, community development, community leadership, social policy, youth and community work and a minimum of one year of community development / community relations practice (paid or voluntary) </w:t>
      </w:r>
    </w:p>
    <w:p w14:paraId="2C01FF87" w14:textId="0818971D" w:rsidR="00B97092" w:rsidRDefault="00B97092" w:rsidP="00B97092">
      <w:pPr>
        <w:pStyle w:val="ListParagraph"/>
        <w:numPr>
          <w:ilvl w:val="1"/>
          <w:numId w:val="1"/>
        </w:numPr>
      </w:pPr>
      <w:r>
        <w:t xml:space="preserve">Or a minimum of 3 years community development / community relations practice (paid or voluntary) </w:t>
      </w:r>
    </w:p>
    <w:p w14:paraId="21A84898" w14:textId="4A60AA6E" w:rsidR="00B97092" w:rsidRDefault="00A345FE" w:rsidP="00B97092">
      <w:pPr>
        <w:pStyle w:val="ListParagraph"/>
        <w:numPr>
          <w:ilvl w:val="0"/>
          <w:numId w:val="1"/>
        </w:numPr>
      </w:pPr>
      <w:r>
        <w:t>Evidenced experience of facilitating a wide variety of groups</w:t>
      </w:r>
    </w:p>
    <w:p w14:paraId="6BA4A4F1" w14:textId="38B2532A" w:rsidR="00A345FE" w:rsidRDefault="003061D0" w:rsidP="00B97092">
      <w:pPr>
        <w:pStyle w:val="ListParagraph"/>
        <w:numPr>
          <w:ilvl w:val="0"/>
          <w:numId w:val="1"/>
        </w:numPr>
      </w:pPr>
      <w:r>
        <w:t xml:space="preserve">Extensive knowledge of the issues, policies and practices which impact on relationships between and within communities </w:t>
      </w:r>
    </w:p>
    <w:p w14:paraId="5EF8A1D5" w14:textId="26D145CA" w:rsidR="003061D0" w:rsidRDefault="00A76746" w:rsidP="00B97092">
      <w:pPr>
        <w:pStyle w:val="ListParagraph"/>
        <w:numPr>
          <w:ilvl w:val="0"/>
          <w:numId w:val="1"/>
        </w:numPr>
      </w:pPr>
      <w:r>
        <w:t xml:space="preserve">Evidence experience of auditing and assessing community need and developing programmes to meet need (including developing and Implementing action plans) </w:t>
      </w:r>
    </w:p>
    <w:p w14:paraId="518C1B11" w14:textId="730604A3" w:rsidR="00A76746" w:rsidRDefault="00A76746" w:rsidP="00B97092">
      <w:pPr>
        <w:pStyle w:val="ListParagraph"/>
        <w:numPr>
          <w:ilvl w:val="0"/>
          <w:numId w:val="1"/>
        </w:numPr>
      </w:pPr>
      <w:r>
        <w:t xml:space="preserve">Knowledge and understanding of statutory, voluntary and community sectors and experience of inter-agency working </w:t>
      </w:r>
    </w:p>
    <w:p w14:paraId="3EDEE23E" w14:textId="147A4E9B" w:rsidR="00A76746" w:rsidRDefault="00A76746" w:rsidP="00B97092">
      <w:pPr>
        <w:pStyle w:val="ListParagraph"/>
        <w:numPr>
          <w:ilvl w:val="0"/>
          <w:numId w:val="1"/>
        </w:numPr>
      </w:pPr>
      <w:r>
        <w:t xml:space="preserve">Evidenced experience of monitoring and evaluating work and the impact </w:t>
      </w:r>
    </w:p>
    <w:p w14:paraId="6DA9B9F2" w14:textId="5A509708" w:rsidR="00A76746" w:rsidRDefault="00A76746" w:rsidP="00A76746">
      <w:pPr>
        <w:pStyle w:val="ListParagraph"/>
        <w:numPr>
          <w:ilvl w:val="0"/>
          <w:numId w:val="1"/>
        </w:numPr>
      </w:pPr>
      <w:r>
        <w:t>Evidenced experience of ability to work on your own initiative and also partnership and team working</w:t>
      </w:r>
    </w:p>
    <w:p w14:paraId="17F28EDF" w14:textId="660C0472" w:rsidR="00A76746" w:rsidRDefault="00A76746" w:rsidP="00A76746">
      <w:pPr>
        <w:pStyle w:val="ListParagraph"/>
        <w:numPr>
          <w:ilvl w:val="0"/>
          <w:numId w:val="1"/>
        </w:numPr>
      </w:pPr>
      <w:r>
        <w:t>Evidenced excellent communication and interpersonal skills</w:t>
      </w:r>
    </w:p>
    <w:p w14:paraId="63576950" w14:textId="12235400" w:rsidR="00A76746" w:rsidRDefault="00A76746" w:rsidP="00A76746">
      <w:pPr>
        <w:pStyle w:val="ListParagraph"/>
        <w:numPr>
          <w:ilvl w:val="0"/>
          <w:numId w:val="1"/>
        </w:numPr>
      </w:pPr>
      <w:r>
        <w:t>Access to transport as necessary to carry out the post requirements</w:t>
      </w:r>
    </w:p>
    <w:p w14:paraId="4E6B67E0" w14:textId="44BA42C5" w:rsidR="00A76746" w:rsidRDefault="00A76746" w:rsidP="00A76746">
      <w:pPr>
        <w:pStyle w:val="ListParagraph"/>
        <w:numPr>
          <w:ilvl w:val="0"/>
          <w:numId w:val="1"/>
        </w:numPr>
      </w:pPr>
      <w:r>
        <w:t>Knowledge of Microsoft Office a</w:t>
      </w:r>
      <w:r w:rsidR="00A1098D">
        <w:t>n</w:t>
      </w:r>
      <w:r>
        <w:t>d IT competent</w:t>
      </w:r>
    </w:p>
    <w:p w14:paraId="28062306" w14:textId="1C66C9E3" w:rsidR="00A76746" w:rsidRPr="00BB6260" w:rsidRDefault="00A76746" w:rsidP="00A76746">
      <w:pPr>
        <w:rPr>
          <w:b/>
          <w:bCs/>
        </w:rPr>
      </w:pPr>
      <w:r w:rsidRPr="00BB6260">
        <w:rPr>
          <w:b/>
          <w:bCs/>
        </w:rPr>
        <w:t xml:space="preserve">Desirable: </w:t>
      </w:r>
    </w:p>
    <w:p w14:paraId="0FF0A0C9" w14:textId="18B8D0F5" w:rsidR="00A76746" w:rsidRDefault="00A76746" w:rsidP="00A76746">
      <w:pPr>
        <w:pStyle w:val="ListParagraph"/>
        <w:numPr>
          <w:ilvl w:val="0"/>
          <w:numId w:val="2"/>
        </w:numPr>
      </w:pPr>
      <w:r>
        <w:t>Experience of policy affecting local communities</w:t>
      </w:r>
    </w:p>
    <w:p w14:paraId="5D5A53C5" w14:textId="66F8C016" w:rsidR="00A76746" w:rsidRDefault="00A76746" w:rsidP="00A76746">
      <w:pPr>
        <w:pStyle w:val="ListParagraph"/>
        <w:numPr>
          <w:ilvl w:val="0"/>
          <w:numId w:val="2"/>
        </w:numPr>
      </w:pPr>
      <w:r>
        <w:t>Experience of fundraising and finance management</w:t>
      </w:r>
    </w:p>
    <w:p w14:paraId="459F30C4" w14:textId="7622A4CF" w:rsidR="00BB6260" w:rsidRDefault="00BB6260" w:rsidP="00A76746">
      <w:pPr>
        <w:pStyle w:val="ListParagraph"/>
        <w:numPr>
          <w:ilvl w:val="0"/>
          <w:numId w:val="2"/>
        </w:numPr>
      </w:pPr>
      <w:r>
        <w:t>Experience of completing successful funding applications</w:t>
      </w:r>
    </w:p>
    <w:p w14:paraId="186E4D92" w14:textId="3DFC8CFA" w:rsidR="000A3A63" w:rsidRPr="000A3A63" w:rsidRDefault="000A3A63" w:rsidP="000A3A63">
      <w:pPr>
        <w:rPr>
          <w:b/>
          <w:bCs/>
        </w:rPr>
      </w:pPr>
      <w:r w:rsidRPr="000A3A63">
        <w:rPr>
          <w:b/>
          <w:bCs/>
        </w:rPr>
        <w:t>Other Requirements:</w:t>
      </w:r>
    </w:p>
    <w:p w14:paraId="03F68379" w14:textId="722F430C" w:rsidR="000A3A63" w:rsidRDefault="000A3A63" w:rsidP="000A3A63">
      <w:pPr>
        <w:pStyle w:val="ListParagraph"/>
        <w:numPr>
          <w:ilvl w:val="0"/>
          <w:numId w:val="5"/>
        </w:numPr>
      </w:pPr>
      <w:r>
        <w:t>Access NI Check</w:t>
      </w:r>
    </w:p>
    <w:p w14:paraId="03D814C5" w14:textId="687144F8" w:rsidR="000A3A63" w:rsidRDefault="000A3A63" w:rsidP="000A3A63">
      <w:pPr>
        <w:pStyle w:val="ListParagraph"/>
        <w:numPr>
          <w:ilvl w:val="0"/>
          <w:numId w:val="5"/>
        </w:numPr>
      </w:pPr>
      <w:r>
        <w:t>Right to work in the UK</w:t>
      </w:r>
    </w:p>
    <w:p w14:paraId="4A651EA5" w14:textId="5EFD552B" w:rsidR="000A3A63" w:rsidRDefault="000A3A63" w:rsidP="000A3A63">
      <w:pPr>
        <w:pStyle w:val="ListParagraph"/>
        <w:numPr>
          <w:ilvl w:val="0"/>
          <w:numId w:val="5"/>
        </w:numPr>
      </w:pPr>
      <w:r>
        <w:t>Two satisfactory references</w:t>
      </w:r>
    </w:p>
    <w:p w14:paraId="19E3B103" w14:textId="0F1F9170" w:rsidR="00A76746" w:rsidRDefault="00A76746" w:rsidP="00A76746">
      <w:r>
        <w:t xml:space="preserve">The shortlisting panel reserves the right to enhance the shortlisting criteria in order to affect a more manageable shortlist. </w:t>
      </w:r>
    </w:p>
    <w:p w14:paraId="746E47AD" w14:textId="77777777" w:rsidR="00147298" w:rsidRDefault="00147298" w:rsidP="00A76746"/>
    <w:p w14:paraId="3CE4587C" w14:textId="77777777" w:rsidR="007A17FC" w:rsidRDefault="007A17FC" w:rsidP="00147298">
      <w:pPr>
        <w:jc w:val="center"/>
        <w:rPr>
          <w:rFonts w:eastAsia="Arial Narrow" w:cs="Arial Narrow"/>
          <w:b/>
          <w:bCs/>
        </w:rPr>
      </w:pPr>
      <w:r>
        <w:rPr>
          <w:noProof/>
        </w:rPr>
        <w:lastRenderedPageBreak/>
        <w:drawing>
          <wp:inline distT="0" distB="0" distL="0" distR="0" wp14:anchorId="404627AF" wp14:editId="5E6D29BB">
            <wp:extent cx="2869200" cy="1288800"/>
            <wp:effectExtent l="0" t="0" r="7620" b="6985"/>
            <wp:docPr id="1049205583"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9769" name="Picture 1" descr="A logo for a communi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9200" cy="1288800"/>
                    </a:xfrm>
                    <a:prstGeom prst="rect">
                      <a:avLst/>
                    </a:prstGeom>
                    <a:noFill/>
                    <a:ln>
                      <a:noFill/>
                    </a:ln>
                  </pic:spPr>
                </pic:pic>
              </a:graphicData>
            </a:graphic>
          </wp:inline>
        </w:drawing>
      </w:r>
    </w:p>
    <w:p w14:paraId="0CC3070F" w14:textId="36B0EF98" w:rsidR="007A17FC" w:rsidRDefault="00147298" w:rsidP="00147298">
      <w:pPr>
        <w:jc w:val="center"/>
        <w:rPr>
          <w:rFonts w:eastAsia="Arial Narrow" w:cs="Arial Narrow"/>
          <w:b/>
          <w:bCs/>
        </w:rPr>
      </w:pPr>
      <w:r w:rsidRPr="00147298">
        <w:rPr>
          <w:rFonts w:eastAsia="Arial Narrow" w:cs="Arial Narrow"/>
          <w:b/>
          <w:bCs/>
        </w:rPr>
        <w:t>Candidate Reference Request Form</w:t>
      </w:r>
    </w:p>
    <w:p w14:paraId="229CC1E4" w14:textId="7974B14E" w:rsidR="00147298" w:rsidRDefault="00147298" w:rsidP="00147298">
      <w:pPr>
        <w:jc w:val="center"/>
        <w:rPr>
          <w:rFonts w:eastAsia="Arial Narrow" w:cs="Arial Narrow"/>
          <w:b/>
          <w:bCs/>
          <w:i/>
          <w:iCs/>
        </w:rPr>
      </w:pPr>
      <w:r w:rsidRPr="00147298">
        <w:rPr>
          <w:rFonts w:eastAsia="Arial Narrow" w:cs="Arial Narrow"/>
        </w:rPr>
        <w:br/>
      </w:r>
      <w:r w:rsidRPr="007A17FC">
        <w:rPr>
          <w:rFonts w:eastAsia="Arial Narrow" w:cs="Arial Narrow"/>
          <w:b/>
          <w:bCs/>
          <w:i/>
          <w:iCs/>
        </w:rPr>
        <w:t xml:space="preserve">Position: </w:t>
      </w:r>
      <w:r w:rsidRPr="007A17FC">
        <w:rPr>
          <w:rFonts w:eastAsia="Arial Narrow" w:cs="Arial Narrow"/>
          <w:b/>
          <w:bCs/>
          <w:i/>
          <w:iCs/>
        </w:rPr>
        <w:t>Community Development Officer</w:t>
      </w:r>
    </w:p>
    <w:p w14:paraId="6106C814" w14:textId="77777777" w:rsidR="007A17FC" w:rsidRPr="007A17FC" w:rsidRDefault="007A17FC" w:rsidP="00147298">
      <w:pPr>
        <w:jc w:val="center"/>
        <w:rPr>
          <w:rFonts w:eastAsia="Arial Narrow" w:cs="Arial Narrow"/>
          <w:b/>
          <w:bCs/>
        </w:rPr>
      </w:pPr>
    </w:p>
    <w:p w14:paraId="3185EA27" w14:textId="1FF8ED47" w:rsidR="007A17FC" w:rsidRDefault="00147298" w:rsidP="00147298">
      <w:pPr>
        <w:rPr>
          <w:rFonts w:eastAsia="Arial Narrow" w:cs="Arial Narrow"/>
        </w:rPr>
      </w:pPr>
      <w:r w:rsidRPr="00147298">
        <w:rPr>
          <w:rFonts w:eastAsia="Arial Narrow" w:cs="Arial Narrow"/>
        </w:rPr>
        <w:t>Please complete the following form with the details of two referees. One referee must be your current or most recent employer. References will only be contacted if an offer of employment is being considered. All information provided will be handled confidentially.</w:t>
      </w:r>
    </w:p>
    <w:p w14:paraId="3BDCD667" w14:textId="77777777" w:rsidR="007A17FC" w:rsidRDefault="007A17FC" w:rsidP="00147298">
      <w:pPr>
        <w:rPr>
          <w:rFonts w:eastAsia="Arial Narrow" w:cs="Arial Narrow"/>
        </w:rPr>
      </w:pPr>
    </w:p>
    <w:tbl>
      <w:tblPr>
        <w:tblStyle w:val="TableGrid"/>
        <w:tblW w:w="0" w:type="auto"/>
        <w:tblLook w:val="04A0" w:firstRow="1" w:lastRow="0" w:firstColumn="1" w:lastColumn="0" w:noHBand="0" w:noVBand="1"/>
      </w:tblPr>
      <w:tblGrid>
        <w:gridCol w:w="2547"/>
        <w:gridCol w:w="6469"/>
      </w:tblGrid>
      <w:tr w:rsidR="00F1643D" w14:paraId="1C890EA1" w14:textId="77777777" w:rsidTr="00302DEC">
        <w:tc>
          <w:tcPr>
            <w:tcW w:w="9016" w:type="dxa"/>
            <w:gridSpan w:val="2"/>
          </w:tcPr>
          <w:p w14:paraId="54E97DB9" w14:textId="441EA799" w:rsidR="00F1643D" w:rsidRPr="007A17FC" w:rsidRDefault="00F1643D" w:rsidP="007A17FC">
            <w:pPr>
              <w:jc w:val="center"/>
              <w:rPr>
                <w:rFonts w:eastAsia="Arial Narrow" w:cs="Arial Narrow"/>
                <w:b/>
                <w:bCs/>
              </w:rPr>
            </w:pPr>
            <w:r w:rsidRPr="00147298">
              <w:rPr>
                <w:rFonts w:eastAsia="Arial Narrow" w:cs="Arial Narrow"/>
                <w:b/>
                <w:bCs/>
              </w:rPr>
              <w:t>Candidate Information</w:t>
            </w:r>
          </w:p>
        </w:tc>
      </w:tr>
      <w:tr w:rsidR="00F1643D" w14:paraId="69953A1E" w14:textId="77777777" w:rsidTr="00F1643D">
        <w:tc>
          <w:tcPr>
            <w:tcW w:w="2547" w:type="dxa"/>
          </w:tcPr>
          <w:p w14:paraId="510309F5" w14:textId="3CF06E85" w:rsidR="00F1643D" w:rsidRDefault="00F1643D" w:rsidP="007A17FC">
            <w:pPr>
              <w:spacing w:line="259" w:lineRule="auto"/>
              <w:rPr>
                <w:rFonts w:eastAsia="Arial Narrow" w:cs="Arial Narrow"/>
              </w:rPr>
            </w:pPr>
            <w:r w:rsidRPr="00147298">
              <w:rPr>
                <w:rFonts w:eastAsia="Arial Narrow" w:cs="Arial Narrow"/>
                <w:b/>
                <w:bCs/>
              </w:rPr>
              <w:t>Full Name:</w:t>
            </w:r>
          </w:p>
        </w:tc>
        <w:tc>
          <w:tcPr>
            <w:tcW w:w="6469" w:type="dxa"/>
          </w:tcPr>
          <w:p w14:paraId="7CA1E32D" w14:textId="77777777" w:rsidR="00F1643D" w:rsidRDefault="00F1643D" w:rsidP="00147298">
            <w:pPr>
              <w:rPr>
                <w:rFonts w:eastAsia="Arial Narrow" w:cs="Arial Narrow"/>
              </w:rPr>
            </w:pPr>
          </w:p>
        </w:tc>
      </w:tr>
      <w:tr w:rsidR="00F1643D" w14:paraId="00538BBA" w14:textId="77777777" w:rsidTr="00F1643D">
        <w:tc>
          <w:tcPr>
            <w:tcW w:w="2547" w:type="dxa"/>
          </w:tcPr>
          <w:p w14:paraId="1CE38C02" w14:textId="4E7B7230" w:rsidR="00F1643D" w:rsidRDefault="00F1643D" w:rsidP="007A17FC">
            <w:pPr>
              <w:rPr>
                <w:rFonts w:eastAsia="Arial Narrow" w:cs="Arial Narrow"/>
              </w:rPr>
            </w:pPr>
            <w:r w:rsidRPr="00147298">
              <w:rPr>
                <w:rFonts w:eastAsia="Arial Narrow" w:cs="Arial Narrow"/>
                <w:b/>
                <w:bCs/>
              </w:rPr>
              <w:t>Position A</w:t>
            </w:r>
            <w:r w:rsidR="007A17FC">
              <w:rPr>
                <w:rFonts w:eastAsia="Arial Narrow" w:cs="Arial Narrow"/>
                <w:b/>
                <w:bCs/>
              </w:rPr>
              <w:t>p</w:t>
            </w:r>
            <w:r w:rsidRPr="00147298">
              <w:rPr>
                <w:rFonts w:eastAsia="Arial Narrow" w:cs="Arial Narrow"/>
                <w:b/>
                <w:bCs/>
              </w:rPr>
              <w:t>plied For:</w:t>
            </w:r>
          </w:p>
        </w:tc>
        <w:tc>
          <w:tcPr>
            <w:tcW w:w="6469" w:type="dxa"/>
          </w:tcPr>
          <w:p w14:paraId="607EECE9" w14:textId="672A160F" w:rsidR="00F1643D" w:rsidRDefault="00F1643D" w:rsidP="007A17FC">
            <w:pPr>
              <w:spacing w:line="259" w:lineRule="auto"/>
              <w:rPr>
                <w:rFonts w:eastAsia="Arial Narrow" w:cs="Arial Narrow"/>
              </w:rPr>
            </w:pPr>
            <w:r w:rsidRPr="00147298">
              <w:rPr>
                <w:rFonts w:eastAsia="Arial Narrow" w:cs="Arial Narrow"/>
              </w:rPr>
              <w:t xml:space="preserve">Community Development Officer </w:t>
            </w:r>
          </w:p>
        </w:tc>
      </w:tr>
      <w:tr w:rsidR="00F1643D" w14:paraId="391AAAD3" w14:textId="77777777" w:rsidTr="00F1643D">
        <w:tc>
          <w:tcPr>
            <w:tcW w:w="2547" w:type="dxa"/>
          </w:tcPr>
          <w:p w14:paraId="20241352" w14:textId="69AED716" w:rsidR="00F1643D" w:rsidRDefault="00F1643D" w:rsidP="007A17FC">
            <w:pPr>
              <w:spacing w:line="259" w:lineRule="auto"/>
              <w:rPr>
                <w:rFonts w:eastAsia="Arial Narrow" w:cs="Arial Narrow"/>
              </w:rPr>
            </w:pPr>
            <w:r w:rsidRPr="00147298">
              <w:rPr>
                <w:rFonts w:eastAsia="Arial Narrow" w:cs="Arial Narrow"/>
                <w:b/>
                <w:bCs/>
              </w:rPr>
              <w:t>Date of Application:</w:t>
            </w:r>
          </w:p>
        </w:tc>
        <w:tc>
          <w:tcPr>
            <w:tcW w:w="6469" w:type="dxa"/>
          </w:tcPr>
          <w:p w14:paraId="230605D6" w14:textId="77777777" w:rsidR="00F1643D" w:rsidRDefault="00F1643D" w:rsidP="00147298">
            <w:pPr>
              <w:rPr>
                <w:rFonts w:eastAsia="Arial Narrow" w:cs="Arial Narrow"/>
              </w:rPr>
            </w:pPr>
          </w:p>
        </w:tc>
      </w:tr>
    </w:tbl>
    <w:p w14:paraId="571BDCC7" w14:textId="0E6554E0" w:rsidR="007A17FC" w:rsidRDefault="00147298" w:rsidP="00147298">
      <w:pPr>
        <w:rPr>
          <w:rFonts w:eastAsia="Arial Narrow" w:cs="Arial Narrow"/>
        </w:rPr>
      </w:pPr>
      <w:r w:rsidRPr="00147298">
        <w:rPr>
          <w:rFonts w:eastAsia="Arial Narrow" w:cs="Arial Narrow"/>
        </w:rPr>
        <w:pict w14:anchorId="43BAE512">
          <v:rect id="_x0000_i1043" style="width:0;height:1.5pt" o:hralign="center" o:bullet="t" o:hrstd="t" o:hr="t" fillcolor="#a0a0a0" stroked="f"/>
        </w:pict>
      </w:r>
    </w:p>
    <w:p w14:paraId="3F30BD39" w14:textId="77777777" w:rsidR="007A17FC" w:rsidRPr="00147298" w:rsidRDefault="007A17FC" w:rsidP="00147298">
      <w:pPr>
        <w:rPr>
          <w:rFonts w:eastAsia="Arial Narrow" w:cs="Arial Narrow"/>
        </w:rPr>
      </w:pPr>
    </w:p>
    <w:tbl>
      <w:tblPr>
        <w:tblStyle w:val="TableGrid"/>
        <w:tblW w:w="0" w:type="auto"/>
        <w:tblLook w:val="04A0" w:firstRow="1" w:lastRow="0" w:firstColumn="1" w:lastColumn="0" w:noHBand="0" w:noVBand="1"/>
      </w:tblPr>
      <w:tblGrid>
        <w:gridCol w:w="3539"/>
        <w:gridCol w:w="5477"/>
      </w:tblGrid>
      <w:tr w:rsidR="00707A2C" w14:paraId="4505D9B8" w14:textId="77777777" w:rsidTr="006C66A0">
        <w:tc>
          <w:tcPr>
            <w:tcW w:w="9016" w:type="dxa"/>
            <w:gridSpan w:val="2"/>
          </w:tcPr>
          <w:p w14:paraId="4C32697E" w14:textId="21DCCD64" w:rsidR="00707A2C" w:rsidRDefault="00707A2C" w:rsidP="007A17FC">
            <w:pPr>
              <w:jc w:val="center"/>
              <w:rPr>
                <w:rFonts w:eastAsia="Arial Narrow" w:cs="Arial Narrow"/>
                <w:b/>
                <w:bCs/>
              </w:rPr>
            </w:pPr>
            <w:r w:rsidRPr="00147298">
              <w:rPr>
                <w:rFonts w:eastAsia="Arial Narrow" w:cs="Arial Narrow"/>
                <w:b/>
                <w:bCs/>
              </w:rPr>
              <w:t>Referee 1 (Current or Most Recent Employer)</w:t>
            </w:r>
          </w:p>
        </w:tc>
      </w:tr>
      <w:tr w:rsidR="00707A2C" w14:paraId="14BF7404" w14:textId="77777777" w:rsidTr="00707A2C">
        <w:tc>
          <w:tcPr>
            <w:tcW w:w="3539" w:type="dxa"/>
          </w:tcPr>
          <w:p w14:paraId="0C7E449C" w14:textId="48091DE9" w:rsidR="00707A2C" w:rsidRPr="00707A2C" w:rsidRDefault="00707A2C" w:rsidP="00707A2C">
            <w:pPr>
              <w:spacing w:line="259" w:lineRule="auto"/>
              <w:rPr>
                <w:rFonts w:eastAsia="Arial Narrow" w:cs="Arial Narrow"/>
              </w:rPr>
            </w:pPr>
            <w:r w:rsidRPr="00147298">
              <w:rPr>
                <w:rFonts w:eastAsia="Arial Narrow" w:cs="Arial Narrow"/>
                <w:b/>
                <w:bCs/>
              </w:rPr>
              <w:t>Referee’s Full Name:</w:t>
            </w:r>
          </w:p>
        </w:tc>
        <w:tc>
          <w:tcPr>
            <w:tcW w:w="5477" w:type="dxa"/>
          </w:tcPr>
          <w:p w14:paraId="631AC333" w14:textId="77777777" w:rsidR="00707A2C" w:rsidRDefault="00707A2C" w:rsidP="00147298">
            <w:pPr>
              <w:rPr>
                <w:rFonts w:eastAsia="Arial Narrow" w:cs="Arial Narrow"/>
                <w:b/>
                <w:bCs/>
              </w:rPr>
            </w:pPr>
          </w:p>
        </w:tc>
      </w:tr>
      <w:tr w:rsidR="00707A2C" w14:paraId="4201795E" w14:textId="77777777" w:rsidTr="00707A2C">
        <w:tc>
          <w:tcPr>
            <w:tcW w:w="3539" w:type="dxa"/>
          </w:tcPr>
          <w:p w14:paraId="0FD273EE" w14:textId="35249AFA" w:rsidR="00707A2C" w:rsidRPr="00707A2C" w:rsidRDefault="00707A2C" w:rsidP="00707A2C">
            <w:pPr>
              <w:spacing w:line="259" w:lineRule="auto"/>
              <w:rPr>
                <w:rFonts w:eastAsia="Arial Narrow" w:cs="Arial Narrow"/>
              </w:rPr>
            </w:pPr>
            <w:r w:rsidRPr="00147298">
              <w:rPr>
                <w:rFonts w:eastAsia="Arial Narrow" w:cs="Arial Narrow"/>
                <w:b/>
                <w:bCs/>
              </w:rPr>
              <w:t>Position/Job Title:</w:t>
            </w:r>
          </w:p>
        </w:tc>
        <w:tc>
          <w:tcPr>
            <w:tcW w:w="5477" w:type="dxa"/>
          </w:tcPr>
          <w:p w14:paraId="17B626F6" w14:textId="77777777" w:rsidR="00707A2C" w:rsidRDefault="00707A2C" w:rsidP="00147298">
            <w:pPr>
              <w:rPr>
                <w:rFonts w:eastAsia="Arial Narrow" w:cs="Arial Narrow"/>
                <w:b/>
                <w:bCs/>
              </w:rPr>
            </w:pPr>
          </w:p>
        </w:tc>
      </w:tr>
      <w:tr w:rsidR="00707A2C" w14:paraId="0DDBBD9A" w14:textId="77777777" w:rsidTr="00707A2C">
        <w:tc>
          <w:tcPr>
            <w:tcW w:w="3539" w:type="dxa"/>
          </w:tcPr>
          <w:p w14:paraId="4D99E85C" w14:textId="76F66A13" w:rsidR="00707A2C" w:rsidRPr="00707A2C" w:rsidRDefault="00707A2C" w:rsidP="00707A2C">
            <w:pPr>
              <w:spacing w:line="259" w:lineRule="auto"/>
              <w:rPr>
                <w:rFonts w:eastAsia="Arial Narrow" w:cs="Arial Narrow"/>
              </w:rPr>
            </w:pPr>
            <w:r w:rsidRPr="00147298">
              <w:rPr>
                <w:rFonts w:eastAsia="Arial Narrow" w:cs="Arial Narrow"/>
                <w:b/>
                <w:bCs/>
              </w:rPr>
              <w:t>Company/Organisation Name:</w:t>
            </w:r>
          </w:p>
        </w:tc>
        <w:tc>
          <w:tcPr>
            <w:tcW w:w="5477" w:type="dxa"/>
          </w:tcPr>
          <w:p w14:paraId="2473E9C4" w14:textId="77777777" w:rsidR="00707A2C" w:rsidRDefault="00707A2C" w:rsidP="00147298">
            <w:pPr>
              <w:rPr>
                <w:rFonts w:eastAsia="Arial Narrow" w:cs="Arial Narrow"/>
                <w:b/>
                <w:bCs/>
              </w:rPr>
            </w:pPr>
          </w:p>
        </w:tc>
      </w:tr>
      <w:tr w:rsidR="00707A2C" w14:paraId="53EE8204" w14:textId="77777777" w:rsidTr="00707A2C">
        <w:tc>
          <w:tcPr>
            <w:tcW w:w="3539" w:type="dxa"/>
          </w:tcPr>
          <w:p w14:paraId="420575AB" w14:textId="70E9031F" w:rsidR="00707A2C" w:rsidRPr="00707A2C" w:rsidRDefault="00707A2C" w:rsidP="00707A2C">
            <w:pPr>
              <w:spacing w:line="259" w:lineRule="auto"/>
              <w:rPr>
                <w:rFonts w:eastAsia="Arial Narrow" w:cs="Arial Narrow"/>
              </w:rPr>
            </w:pPr>
            <w:r w:rsidRPr="00147298">
              <w:rPr>
                <w:rFonts w:eastAsia="Arial Narrow" w:cs="Arial Narrow"/>
                <w:b/>
                <w:bCs/>
              </w:rPr>
              <w:t>Relationship to Candidate:</w:t>
            </w:r>
            <w:r w:rsidRPr="00147298">
              <w:rPr>
                <w:rFonts w:eastAsia="Arial Narrow" w:cs="Arial Narrow"/>
              </w:rPr>
              <w:t xml:space="preserve"> (e.g., Manager, Supervisor)</w:t>
            </w:r>
          </w:p>
        </w:tc>
        <w:tc>
          <w:tcPr>
            <w:tcW w:w="5477" w:type="dxa"/>
          </w:tcPr>
          <w:p w14:paraId="667FE7DA" w14:textId="77777777" w:rsidR="00707A2C" w:rsidRDefault="00707A2C" w:rsidP="00147298">
            <w:pPr>
              <w:rPr>
                <w:rFonts w:eastAsia="Arial Narrow" w:cs="Arial Narrow"/>
                <w:b/>
                <w:bCs/>
              </w:rPr>
            </w:pPr>
          </w:p>
        </w:tc>
      </w:tr>
      <w:tr w:rsidR="00707A2C" w14:paraId="1C52A484" w14:textId="77777777" w:rsidTr="00707A2C">
        <w:tc>
          <w:tcPr>
            <w:tcW w:w="3539" w:type="dxa"/>
          </w:tcPr>
          <w:p w14:paraId="706C4C46" w14:textId="77777777" w:rsidR="00707A2C" w:rsidRPr="00147298" w:rsidRDefault="00707A2C" w:rsidP="00707A2C">
            <w:pPr>
              <w:spacing w:line="259" w:lineRule="auto"/>
              <w:rPr>
                <w:rFonts w:eastAsia="Arial Narrow" w:cs="Arial Narrow"/>
              </w:rPr>
            </w:pPr>
            <w:r w:rsidRPr="00147298">
              <w:rPr>
                <w:rFonts w:eastAsia="Arial Narrow" w:cs="Arial Narrow"/>
                <w:b/>
                <w:bCs/>
              </w:rPr>
              <w:t>Contact Information:</w:t>
            </w:r>
          </w:p>
          <w:p w14:paraId="7FFEBBE6" w14:textId="37A7B21E" w:rsidR="00707A2C" w:rsidRPr="00707A2C" w:rsidRDefault="00707A2C" w:rsidP="00707A2C">
            <w:pPr>
              <w:numPr>
                <w:ilvl w:val="1"/>
                <w:numId w:val="7"/>
              </w:numPr>
              <w:spacing w:line="259" w:lineRule="auto"/>
              <w:rPr>
                <w:rFonts w:eastAsia="Arial Narrow" w:cs="Arial Narrow"/>
              </w:rPr>
            </w:pPr>
            <w:r w:rsidRPr="00147298">
              <w:rPr>
                <w:rFonts w:eastAsia="Arial Narrow" w:cs="Arial Narrow"/>
                <w:b/>
                <w:bCs/>
              </w:rPr>
              <w:t>Phone Number:</w:t>
            </w:r>
          </w:p>
        </w:tc>
        <w:tc>
          <w:tcPr>
            <w:tcW w:w="5477" w:type="dxa"/>
          </w:tcPr>
          <w:p w14:paraId="6A7B6EB2" w14:textId="77777777" w:rsidR="00707A2C" w:rsidRDefault="00707A2C" w:rsidP="00147298">
            <w:pPr>
              <w:rPr>
                <w:rFonts w:eastAsia="Arial Narrow" w:cs="Arial Narrow"/>
                <w:b/>
                <w:bCs/>
              </w:rPr>
            </w:pPr>
          </w:p>
        </w:tc>
      </w:tr>
      <w:tr w:rsidR="00707A2C" w14:paraId="6090BE65" w14:textId="77777777" w:rsidTr="00707A2C">
        <w:tc>
          <w:tcPr>
            <w:tcW w:w="3539" w:type="dxa"/>
          </w:tcPr>
          <w:p w14:paraId="13E849FB" w14:textId="77777777" w:rsidR="00707A2C" w:rsidRPr="00147298" w:rsidRDefault="00707A2C" w:rsidP="00707A2C">
            <w:pPr>
              <w:spacing w:line="259" w:lineRule="auto"/>
              <w:rPr>
                <w:rFonts w:eastAsia="Arial Narrow" w:cs="Arial Narrow"/>
              </w:rPr>
            </w:pPr>
            <w:r w:rsidRPr="00147298">
              <w:rPr>
                <w:rFonts w:eastAsia="Arial Narrow" w:cs="Arial Narrow"/>
                <w:b/>
                <w:bCs/>
              </w:rPr>
              <w:t>Contact Information:</w:t>
            </w:r>
          </w:p>
          <w:p w14:paraId="297E2D7A" w14:textId="77EF6787" w:rsidR="00707A2C" w:rsidRPr="00707A2C" w:rsidRDefault="00707A2C" w:rsidP="00707A2C">
            <w:pPr>
              <w:numPr>
                <w:ilvl w:val="1"/>
                <w:numId w:val="7"/>
              </w:numPr>
              <w:spacing w:line="259" w:lineRule="auto"/>
              <w:rPr>
                <w:rFonts w:eastAsia="Arial Narrow" w:cs="Arial Narrow"/>
              </w:rPr>
            </w:pPr>
            <w:r w:rsidRPr="00147298">
              <w:rPr>
                <w:rFonts w:eastAsia="Arial Narrow" w:cs="Arial Narrow"/>
                <w:b/>
                <w:bCs/>
              </w:rPr>
              <w:t>Email Address:</w:t>
            </w:r>
          </w:p>
        </w:tc>
        <w:tc>
          <w:tcPr>
            <w:tcW w:w="5477" w:type="dxa"/>
          </w:tcPr>
          <w:p w14:paraId="68A36CC5" w14:textId="77777777" w:rsidR="00707A2C" w:rsidRDefault="00707A2C" w:rsidP="00147298">
            <w:pPr>
              <w:rPr>
                <w:rFonts w:eastAsia="Arial Narrow" w:cs="Arial Narrow"/>
                <w:b/>
                <w:bCs/>
              </w:rPr>
            </w:pPr>
          </w:p>
        </w:tc>
      </w:tr>
      <w:tr w:rsidR="00707A2C" w14:paraId="2D57D353" w14:textId="77777777" w:rsidTr="00707A2C">
        <w:tc>
          <w:tcPr>
            <w:tcW w:w="3539" w:type="dxa"/>
          </w:tcPr>
          <w:p w14:paraId="2BE51A0F" w14:textId="44AF2B20" w:rsidR="00707A2C" w:rsidRPr="00707A2C" w:rsidRDefault="00707A2C" w:rsidP="00707A2C">
            <w:pPr>
              <w:spacing w:line="259" w:lineRule="auto"/>
              <w:rPr>
                <w:rFonts w:eastAsia="Arial Narrow" w:cs="Arial Narrow"/>
              </w:rPr>
            </w:pPr>
            <w:r w:rsidRPr="00147298">
              <w:rPr>
                <w:rFonts w:eastAsia="Arial Narrow" w:cs="Arial Narrow"/>
                <w:b/>
                <w:bCs/>
              </w:rPr>
              <w:t>Dates of Employment in this Role:</w:t>
            </w:r>
          </w:p>
        </w:tc>
        <w:tc>
          <w:tcPr>
            <w:tcW w:w="5477" w:type="dxa"/>
          </w:tcPr>
          <w:p w14:paraId="0F258479" w14:textId="77777777" w:rsidR="00707A2C" w:rsidRDefault="00707A2C" w:rsidP="00147298">
            <w:pPr>
              <w:rPr>
                <w:rFonts w:eastAsia="Arial Narrow" w:cs="Arial Narrow"/>
                <w:b/>
                <w:bCs/>
              </w:rPr>
            </w:pPr>
          </w:p>
        </w:tc>
      </w:tr>
      <w:tr w:rsidR="00707A2C" w14:paraId="7158DB14" w14:textId="77777777" w:rsidTr="00707A2C">
        <w:tc>
          <w:tcPr>
            <w:tcW w:w="3539" w:type="dxa"/>
          </w:tcPr>
          <w:p w14:paraId="4A3A1F0D" w14:textId="0F11E552" w:rsidR="00707A2C" w:rsidRPr="00707A2C" w:rsidRDefault="00707A2C" w:rsidP="00707A2C">
            <w:pPr>
              <w:spacing w:line="259" w:lineRule="auto"/>
              <w:rPr>
                <w:rFonts w:eastAsia="Arial Narrow" w:cs="Arial Narrow"/>
              </w:rPr>
            </w:pPr>
            <w:r w:rsidRPr="00147298">
              <w:rPr>
                <w:rFonts w:eastAsia="Arial Narrow" w:cs="Arial Narrow"/>
                <w:b/>
                <w:bCs/>
              </w:rPr>
              <w:t>Candidate’s Main Responsibilities in this Role:</w:t>
            </w:r>
          </w:p>
        </w:tc>
        <w:tc>
          <w:tcPr>
            <w:tcW w:w="5477" w:type="dxa"/>
          </w:tcPr>
          <w:p w14:paraId="32C60274" w14:textId="77777777" w:rsidR="00707A2C" w:rsidRDefault="00707A2C" w:rsidP="001F6421">
            <w:pPr>
              <w:rPr>
                <w:rFonts w:eastAsia="Arial Narrow" w:cs="Arial Narrow"/>
                <w:b/>
                <w:bCs/>
              </w:rPr>
            </w:pPr>
          </w:p>
        </w:tc>
      </w:tr>
      <w:tr w:rsidR="00707A2C" w14:paraId="6EF588A7" w14:textId="77777777" w:rsidTr="00707A2C">
        <w:tc>
          <w:tcPr>
            <w:tcW w:w="3539" w:type="dxa"/>
          </w:tcPr>
          <w:p w14:paraId="78D97E48" w14:textId="5D52E77A" w:rsidR="00707A2C" w:rsidRPr="00707A2C" w:rsidRDefault="00707A2C" w:rsidP="00707A2C">
            <w:pPr>
              <w:spacing w:line="259" w:lineRule="auto"/>
              <w:rPr>
                <w:rFonts w:eastAsia="Arial Narrow" w:cs="Arial Narrow"/>
              </w:rPr>
            </w:pPr>
            <w:r w:rsidRPr="00147298">
              <w:rPr>
                <w:rFonts w:eastAsia="Arial Narrow" w:cs="Arial Narrow"/>
                <w:b/>
                <w:bCs/>
              </w:rPr>
              <w:t>Salary in Current or Most Recent Role:</w:t>
            </w:r>
          </w:p>
        </w:tc>
        <w:tc>
          <w:tcPr>
            <w:tcW w:w="5477" w:type="dxa"/>
          </w:tcPr>
          <w:p w14:paraId="4ACE7F46" w14:textId="77777777" w:rsidR="00707A2C" w:rsidRDefault="00707A2C" w:rsidP="001F6421">
            <w:pPr>
              <w:rPr>
                <w:rFonts w:eastAsia="Arial Narrow" w:cs="Arial Narrow"/>
                <w:b/>
                <w:bCs/>
              </w:rPr>
            </w:pPr>
          </w:p>
        </w:tc>
      </w:tr>
    </w:tbl>
    <w:p w14:paraId="004B1B05" w14:textId="6089E4F5" w:rsidR="007A17FC" w:rsidRPr="00147298" w:rsidRDefault="00147298" w:rsidP="00147298">
      <w:pPr>
        <w:rPr>
          <w:rFonts w:eastAsia="Arial Narrow" w:cs="Arial Narrow"/>
        </w:rPr>
      </w:pPr>
      <w:r w:rsidRPr="00147298">
        <w:rPr>
          <w:rFonts w:eastAsia="Arial Narrow" w:cs="Arial Narrow"/>
        </w:rPr>
        <w:pict w14:anchorId="73F2CD69">
          <v:rect id="_x0000_i1048" style="width:0;height:1.5pt" o:hralign="center" o:bullet="t" o:hrstd="t" o:hr="t" fillcolor="#a0a0a0" stroked="f"/>
        </w:pict>
      </w:r>
    </w:p>
    <w:tbl>
      <w:tblPr>
        <w:tblStyle w:val="TableGrid"/>
        <w:tblW w:w="0" w:type="auto"/>
        <w:tblLook w:val="04A0" w:firstRow="1" w:lastRow="0" w:firstColumn="1" w:lastColumn="0" w:noHBand="0" w:noVBand="1"/>
      </w:tblPr>
      <w:tblGrid>
        <w:gridCol w:w="3539"/>
        <w:gridCol w:w="5477"/>
      </w:tblGrid>
      <w:tr w:rsidR="007A17FC" w14:paraId="255EDAD3" w14:textId="77777777" w:rsidTr="00AA54BF">
        <w:tc>
          <w:tcPr>
            <w:tcW w:w="9016" w:type="dxa"/>
            <w:gridSpan w:val="2"/>
          </w:tcPr>
          <w:p w14:paraId="033BBA18" w14:textId="7C200E5D" w:rsidR="007A17FC" w:rsidRDefault="007A17FC" w:rsidP="007A17FC">
            <w:pPr>
              <w:jc w:val="center"/>
              <w:rPr>
                <w:rFonts w:eastAsia="Arial Narrow" w:cs="Arial Narrow"/>
                <w:b/>
                <w:bCs/>
              </w:rPr>
            </w:pPr>
            <w:r w:rsidRPr="00147298">
              <w:rPr>
                <w:rFonts w:eastAsia="Arial Narrow" w:cs="Arial Narrow"/>
                <w:b/>
                <w:bCs/>
              </w:rPr>
              <w:lastRenderedPageBreak/>
              <w:t>Referee 2 (Professional Contact)</w:t>
            </w:r>
          </w:p>
        </w:tc>
      </w:tr>
      <w:tr w:rsidR="007A17FC" w14:paraId="18DD01C0" w14:textId="77777777" w:rsidTr="007A17FC">
        <w:tc>
          <w:tcPr>
            <w:tcW w:w="3539" w:type="dxa"/>
          </w:tcPr>
          <w:p w14:paraId="42FD9BA8" w14:textId="0AF79621" w:rsidR="007A17FC" w:rsidRPr="007A17FC" w:rsidRDefault="007A17FC" w:rsidP="007A17FC">
            <w:pPr>
              <w:spacing w:line="259" w:lineRule="auto"/>
              <w:rPr>
                <w:rFonts w:eastAsia="Arial Narrow" w:cs="Arial Narrow"/>
              </w:rPr>
            </w:pPr>
            <w:r w:rsidRPr="00147298">
              <w:rPr>
                <w:rFonts w:eastAsia="Arial Narrow" w:cs="Arial Narrow"/>
                <w:b/>
                <w:bCs/>
              </w:rPr>
              <w:t>Referee’s Full Name:</w:t>
            </w:r>
          </w:p>
        </w:tc>
        <w:tc>
          <w:tcPr>
            <w:tcW w:w="5477" w:type="dxa"/>
          </w:tcPr>
          <w:p w14:paraId="1649660F" w14:textId="77777777" w:rsidR="007A17FC" w:rsidRDefault="007A17FC" w:rsidP="00147298">
            <w:pPr>
              <w:rPr>
                <w:rFonts w:eastAsia="Arial Narrow" w:cs="Arial Narrow"/>
                <w:b/>
                <w:bCs/>
              </w:rPr>
            </w:pPr>
          </w:p>
        </w:tc>
      </w:tr>
      <w:tr w:rsidR="007A17FC" w14:paraId="7ED5DA75" w14:textId="77777777" w:rsidTr="007A17FC">
        <w:tc>
          <w:tcPr>
            <w:tcW w:w="3539" w:type="dxa"/>
          </w:tcPr>
          <w:p w14:paraId="7198F458" w14:textId="7A2931DD" w:rsidR="007A17FC" w:rsidRPr="007A17FC" w:rsidRDefault="007A17FC" w:rsidP="007A17FC">
            <w:pPr>
              <w:spacing w:line="259" w:lineRule="auto"/>
              <w:rPr>
                <w:rFonts w:eastAsia="Arial Narrow" w:cs="Arial Narrow"/>
              </w:rPr>
            </w:pPr>
            <w:r w:rsidRPr="00147298">
              <w:rPr>
                <w:rFonts w:eastAsia="Arial Narrow" w:cs="Arial Narrow"/>
                <w:b/>
                <w:bCs/>
              </w:rPr>
              <w:t>Position/Job Title:</w:t>
            </w:r>
          </w:p>
        </w:tc>
        <w:tc>
          <w:tcPr>
            <w:tcW w:w="5477" w:type="dxa"/>
          </w:tcPr>
          <w:p w14:paraId="13E2CCC2" w14:textId="77777777" w:rsidR="007A17FC" w:rsidRDefault="007A17FC" w:rsidP="00147298">
            <w:pPr>
              <w:rPr>
                <w:rFonts w:eastAsia="Arial Narrow" w:cs="Arial Narrow"/>
                <w:b/>
                <w:bCs/>
              </w:rPr>
            </w:pPr>
          </w:p>
        </w:tc>
      </w:tr>
      <w:tr w:rsidR="007A17FC" w14:paraId="4B33B0E8" w14:textId="77777777" w:rsidTr="007A17FC">
        <w:tc>
          <w:tcPr>
            <w:tcW w:w="3539" w:type="dxa"/>
          </w:tcPr>
          <w:p w14:paraId="6D2AAC3E" w14:textId="6D7F02F5" w:rsidR="007A17FC" w:rsidRPr="007A17FC" w:rsidRDefault="007A17FC" w:rsidP="007A17FC">
            <w:pPr>
              <w:spacing w:line="259" w:lineRule="auto"/>
              <w:rPr>
                <w:rFonts w:eastAsia="Arial Narrow" w:cs="Arial Narrow"/>
              </w:rPr>
            </w:pPr>
            <w:r w:rsidRPr="00147298">
              <w:rPr>
                <w:rFonts w:eastAsia="Arial Narrow" w:cs="Arial Narrow"/>
                <w:b/>
                <w:bCs/>
              </w:rPr>
              <w:t>Company/Organisation Name:</w:t>
            </w:r>
          </w:p>
        </w:tc>
        <w:tc>
          <w:tcPr>
            <w:tcW w:w="5477" w:type="dxa"/>
          </w:tcPr>
          <w:p w14:paraId="191EBC8A" w14:textId="77777777" w:rsidR="007A17FC" w:rsidRDefault="007A17FC" w:rsidP="00147298">
            <w:pPr>
              <w:rPr>
                <w:rFonts w:eastAsia="Arial Narrow" w:cs="Arial Narrow"/>
                <w:b/>
                <w:bCs/>
              </w:rPr>
            </w:pPr>
          </w:p>
        </w:tc>
      </w:tr>
      <w:tr w:rsidR="007A17FC" w14:paraId="26834892" w14:textId="77777777" w:rsidTr="007A17FC">
        <w:tc>
          <w:tcPr>
            <w:tcW w:w="3539" w:type="dxa"/>
          </w:tcPr>
          <w:p w14:paraId="191685A8" w14:textId="6B840AF5" w:rsidR="007A17FC" w:rsidRPr="007A17FC" w:rsidRDefault="007A17FC" w:rsidP="007A17FC">
            <w:pPr>
              <w:spacing w:line="259" w:lineRule="auto"/>
              <w:rPr>
                <w:rFonts w:eastAsia="Arial Narrow" w:cs="Arial Narrow"/>
              </w:rPr>
            </w:pPr>
            <w:r w:rsidRPr="00147298">
              <w:rPr>
                <w:rFonts w:eastAsia="Arial Narrow" w:cs="Arial Narrow"/>
                <w:b/>
                <w:bCs/>
              </w:rPr>
              <w:t>Relationship to Candidate:</w:t>
            </w:r>
            <w:r w:rsidRPr="00147298">
              <w:rPr>
                <w:rFonts w:eastAsia="Arial Narrow" w:cs="Arial Narrow"/>
              </w:rPr>
              <w:t xml:space="preserve"> (e.g., Manager, Colleague)</w:t>
            </w:r>
          </w:p>
        </w:tc>
        <w:tc>
          <w:tcPr>
            <w:tcW w:w="5477" w:type="dxa"/>
          </w:tcPr>
          <w:p w14:paraId="10123B8D" w14:textId="77777777" w:rsidR="007A17FC" w:rsidRDefault="007A17FC" w:rsidP="00147298">
            <w:pPr>
              <w:rPr>
                <w:rFonts w:eastAsia="Arial Narrow" w:cs="Arial Narrow"/>
                <w:b/>
                <w:bCs/>
              </w:rPr>
            </w:pPr>
          </w:p>
        </w:tc>
      </w:tr>
      <w:tr w:rsidR="007A17FC" w14:paraId="2A8AC347" w14:textId="77777777" w:rsidTr="007A17FC">
        <w:tc>
          <w:tcPr>
            <w:tcW w:w="3539" w:type="dxa"/>
          </w:tcPr>
          <w:p w14:paraId="491E7CC9" w14:textId="77777777" w:rsidR="007A17FC" w:rsidRPr="00147298" w:rsidRDefault="007A17FC" w:rsidP="007A17FC">
            <w:pPr>
              <w:spacing w:line="259" w:lineRule="auto"/>
              <w:rPr>
                <w:rFonts w:eastAsia="Arial Narrow" w:cs="Arial Narrow"/>
              </w:rPr>
            </w:pPr>
            <w:r w:rsidRPr="00147298">
              <w:rPr>
                <w:rFonts w:eastAsia="Arial Narrow" w:cs="Arial Narrow"/>
                <w:b/>
                <w:bCs/>
              </w:rPr>
              <w:t>Contact Information:</w:t>
            </w:r>
          </w:p>
          <w:p w14:paraId="1583D34C" w14:textId="561E4CB5" w:rsidR="007A17FC" w:rsidRPr="007A17FC" w:rsidRDefault="007A17FC" w:rsidP="007A17FC">
            <w:pPr>
              <w:numPr>
                <w:ilvl w:val="1"/>
                <w:numId w:val="8"/>
              </w:numPr>
              <w:spacing w:line="259" w:lineRule="auto"/>
              <w:rPr>
                <w:rFonts w:eastAsia="Arial Narrow" w:cs="Arial Narrow"/>
              </w:rPr>
            </w:pPr>
            <w:r w:rsidRPr="00147298">
              <w:rPr>
                <w:rFonts w:eastAsia="Arial Narrow" w:cs="Arial Narrow"/>
                <w:b/>
                <w:bCs/>
              </w:rPr>
              <w:t>Phone Number:</w:t>
            </w:r>
          </w:p>
        </w:tc>
        <w:tc>
          <w:tcPr>
            <w:tcW w:w="5477" w:type="dxa"/>
          </w:tcPr>
          <w:p w14:paraId="7D4DBE4E" w14:textId="77777777" w:rsidR="007A17FC" w:rsidRDefault="007A17FC" w:rsidP="00147298">
            <w:pPr>
              <w:rPr>
                <w:rFonts w:eastAsia="Arial Narrow" w:cs="Arial Narrow"/>
                <w:b/>
                <w:bCs/>
              </w:rPr>
            </w:pPr>
          </w:p>
        </w:tc>
      </w:tr>
      <w:tr w:rsidR="007A17FC" w14:paraId="143048A9" w14:textId="77777777" w:rsidTr="007A17FC">
        <w:tc>
          <w:tcPr>
            <w:tcW w:w="3539" w:type="dxa"/>
          </w:tcPr>
          <w:p w14:paraId="4A73EDD1" w14:textId="77777777" w:rsidR="007A17FC" w:rsidRPr="00147298" w:rsidRDefault="007A17FC" w:rsidP="007A17FC">
            <w:pPr>
              <w:spacing w:line="259" w:lineRule="auto"/>
              <w:rPr>
                <w:rFonts w:eastAsia="Arial Narrow" w:cs="Arial Narrow"/>
              </w:rPr>
            </w:pPr>
            <w:r w:rsidRPr="00147298">
              <w:rPr>
                <w:rFonts w:eastAsia="Arial Narrow" w:cs="Arial Narrow"/>
                <w:b/>
                <w:bCs/>
              </w:rPr>
              <w:t>Contact Information:</w:t>
            </w:r>
          </w:p>
          <w:p w14:paraId="287247E5" w14:textId="2B9BF955" w:rsidR="007A17FC" w:rsidRPr="007A17FC" w:rsidRDefault="007A17FC" w:rsidP="007A17FC">
            <w:pPr>
              <w:numPr>
                <w:ilvl w:val="1"/>
                <w:numId w:val="8"/>
              </w:numPr>
              <w:spacing w:line="259" w:lineRule="auto"/>
              <w:rPr>
                <w:rFonts w:eastAsia="Arial Narrow" w:cs="Arial Narrow"/>
              </w:rPr>
            </w:pPr>
            <w:r w:rsidRPr="00147298">
              <w:rPr>
                <w:rFonts w:eastAsia="Arial Narrow" w:cs="Arial Narrow"/>
                <w:b/>
                <w:bCs/>
              </w:rPr>
              <w:t>Email Address:</w:t>
            </w:r>
          </w:p>
        </w:tc>
        <w:tc>
          <w:tcPr>
            <w:tcW w:w="5477" w:type="dxa"/>
          </w:tcPr>
          <w:p w14:paraId="433CF282" w14:textId="77777777" w:rsidR="007A17FC" w:rsidRDefault="007A17FC" w:rsidP="00147298">
            <w:pPr>
              <w:rPr>
                <w:rFonts w:eastAsia="Arial Narrow" w:cs="Arial Narrow"/>
                <w:b/>
                <w:bCs/>
              </w:rPr>
            </w:pPr>
          </w:p>
        </w:tc>
      </w:tr>
      <w:tr w:rsidR="007A17FC" w14:paraId="598ED8E3" w14:textId="77777777" w:rsidTr="007A17FC">
        <w:tc>
          <w:tcPr>
            <w:tcW w:w="3539" w:type="dxa"/>
          </w:tcPr>
          <w:p w14:paraId="1B60304C" w14:textId="4FDAF051" w:rsidR="007A17FC" w:rsidRPr="007A17FC" w:rsidRDefault="007A17FC" w:rsidP="007A17FC">
            <w:pPr>
              <w:spacing w:line="259" w:lineRule="auto"/>
              <w:rPr>
                <w:rFonts w:eastAsia="Arial Narrow" w:cs="Arial Narrow"/>
              </w:rPr>
            </w:pPr>
            <w:r w:rsidRPr="00147298">
              <w:rPr>
                <w:rFonts w:eastAsia="Arial Narrow" w:cs="Arial Narrow"/>
                <w:b/>
                <w:bCs/>
              </w:rPr>
              <w:t>Dates of Employment/Association with Candidate:</w:t>
            </w:r>
          </w:p>
        </w:tc>
        <w:tc>
          <w:tcPr>
            <w:tcW w:w="5477" w:type="dxa"/>
          </w:tcPr>
          <w:p w14:paraId="5429903A" w14:textId="77777777" w:rsidR="007A17FC" w:rsidRDefault="007A17FC" w:rsidP="00147298">
            <w:pPr>
              <w:rPr>
                <w:rFonts w:eastAsia="Arial Narrow" w:cs="Arial Narrow"/>
                <w:b/>
                <w:bCs/>
              </w:rPr>
            </w:pPr>
          </w:p>
        </w:tc>
      </w:tr>
      <w:tr w:rsidR="007A17FC" w14:paraId="0F470D78" w14:textId="77777777" w:rsidTr="007A17FC">
        <w:tc>
          <w:tcPr>
            <w:tcW w:w="3539" w:type="dxa"/>
          </w:tcPr>
          <w:p w14:paraId="3AD45CA1" w14:textId="23DFC270" w:rsidR="007A17FC" w:rsidRPr="007A17FC" w:rsidRDefault="007A17FC" w:rsidP="007A17FC">
            <w:pPr>
              <w:spacing w:line="259" w:lineRule="auto"/>
              <w:rPr>
                <w:rFonts w:eastAsia="Arial Narrow" w:cs="Arial Narrow"/>
              </w:rPr>
            </w:pPr>
            <w:r w:rsidRPr="00147298">
              <w:rPr>
                <w:rFonts w:eastAsia="Arial Narrow" w:cs="Arial Narrow"/>
                <w:b/>
                <w:bCs/>
              </w:rPr>
              <w:t>Candidate’s Main Responsibilities/Role during Association:</w:t>
            </w:r>
          </w:p>
        </w:tc>
        <w:tc>
          <w:tcPr>
            <w:tcW w:w="5477" w:type="dxa"/>
          </w:tcPr>
          <w:p w14:paraId="7FF258D6" w14:textId="77777777" w:rsidR="007A17FC" w:rsidRDefault="007A17FC" w:rsidP="00147298">
            <w:pPr>
              <w:rPr>
                <w:rFonts w:eastAsia="Arial Narrow" w:cs="Arial Narrow"/>
                <w:b/>
                <w:bCs/>
              </w:rPr>
            </w:pPr>
          </w:p>
        </w:tc>
      </w:tr>
    </w:tbl>
    <w:p w14:paraId="37A590DF" w14:textId="77777777" w:rsidR="00147298" w:rsidRPr="00147298" w:rsidRDefault="00147298" w:rsidP="00147298">
      <w:pPr>
        <w:rPr>
          <w:rFonts w:eastAsia="Arial Narrow" w:cs="Arial Narrow"/>
        </w:rPr>
      </w:pPr>
      <w:r w:rsidRPr="00147298">
        <w:rPr>
          <w:rFonts w:eastAsia="Arial Narrow" w:cs="Arial Narrow"/>
        </w:rPr>
        <w:pict w14:anchorId="44BF283C">
          <v:rect id="_x0000_i1027" style="width:0;height:1.5pt" o:hralign="center" o:hrstd="t" o:hr="t" fillcolor="#a0a0a0" stroked="f"/>
        </w:pict>
      </w:r>
    </w:p>
    <w:p w14:paraId="65B38138" w14:textId="77777777" w:rsidR="00147298" w:rsidRPr="00147298" w:rsidRDefault="00147298" w:rsidP="00147298">
      <w:pPr>
        <w:rPr>
          <w:rFonts w:eastAsia="Arial Narrow" w:cs="Arial Narrow"/>
          <w:b/>
          <w:bCs/>
        </w:rPr>
      </w:pPr>
      <w:r w:rsidRPr="00147298">
        <w:rPr>
          <w:rFonts w:eastAsia="Arial Narrow" w:cs="Arial Narrow"/>
          <w:b/>
          <w:bCs/>
        </w:rPr>
        <w:t>Consent for Reference Contact</w:t>
      </w:r>
    </w:p>
    <w:p w14:paraId="327122C0" w14:textId="03F8C248" w:rsidR="00147298" w:rsidRPr="00147298" w:rsidRDefault="00147298" w:rsidP="00147298">
      <w:pPr>
        <w:rPr>
          <w:rFonts w:eastAsia="Arial Narrow" w:cs="Arial Narrow"/>
        </w:rPr>
      </w:pPr>
      <w:r w:rsidRPr="00147298">
        <w:rPr>
          <w:rFonts w:eastAsia="Arial Narrow" w:cs="Arial Narrow"/>
        </w:rPr>
        <w:t xml:space="preserve">I confirm that I have informed the above referees that they may be contacted in connection with my application for the position at </w:t>
      </w:r>
      <w:r w:rsidR="007A17FC">
        <w:rPr>
          <w:rFonts w:eastAsia="Arial Narrow" w:cs="Arial Narrow"/>
        </w:rPr>
        <w:t>BCRC</w:t>
      </w:r>
      <w:r w:rsidRPr="00147298">
        <w:rPr>
          <w:rFonts w:eastAsia="Arial Narrow" w:cs="Arial Narrow"/>
        </w:rPr>
        <w:t>, and I have obtained their consent to provide a reference on my behalf.</w:t>
      </w:r>
    </w:p>
    <w:p w14:paraId="394EFEAF" w14:textId="77777777" w:rsidR="00147298" w:rsidRPr="00147298" w:rsidRDefault="00147298" w:rsidP="00147298">
      <w:pPr>
        <w:numPr>
          <w:ilvl w:val="0"/>
          <w:numId w:val="9"/>
        </w:numPr>
        <w:spacing w:line="259" w:lineRule="auto"/>
        <w:rPr>
          <w:rFonts w:eastAsia="Arial Narrow" w:cs="Arial Narrow"/>
        </w:rPr>
      </w:pPr>
      <w:r w:rsidRPr="00147298">
        <w:rPr>
          <w:rFonts w:eastAsia="Arial Narrow" w:cs="Arial Narrow"/>
          <w:b/>
          <w:bCs/>
        </w:rPr>
        <w:t>Candidate’s Signature:</w:t>
      </w:r>
    </w:p>
    <w:p w14:paraId="268D5EBC" w14:textId="77777777" w:rsidR="00147298" w:rsidRPr="00147298" w:rsidRDefault="00147298" w:rsidP="00147298">
      <w:pPr>
        <w:numPr>
          <w:ilvl w:val="0"/>
          <w:numId w:val="9"/>
        </w:numPr>
        <w:spacing w:line="259" w:lineRule="auto"/>
        <w:rPr>
          <w:rFonts w:eastAsia="Arial Narrow" w:cs="Arial Narrow"/>
        </w:rPr>
      </w:pPr>
      <w:r w:rsidRPr="00147298">
        <w:rPr>
          <w:rFonts w:eastAsia="Arial Narrow" w:cs="Arial Narrow"/>
          <w:b/>
          <w:bCs/>
        </w:rPr>
        <w:t>Date:</w:t>
      </w:r>
    </w:p>
    <w:p w14:paraId="18782000" w14:textId="77777777" w:rsidR="00147298" w:rsidRPr="00147298" w:rsidRDefault="00147298" w:rsidP="00147298">
      <w:pPr>
        <w:rPr>
          <w:rFonts w:eastAsia="Arial Narrow" w:cs="Arial Narrow"/>
        </w:rPr>
      </w:pPr>
      <w:r w:rsidRPr="00147298">
        <w:rPr>
          <w:rFonts w:eastAsia="Arial Narrow" w:cs="Arial Narrow"/>
        </w:rPr>
        <w:pict w14:anchorId="74775FA2">
          <v:rect id="_x0000_i1028" style="width:0;height:1.5pt" o:hralign="center" o:hrstd="t" o:hr="t" fillcolor="#a0a0a0" stroked="f"/>
        </w:pict>
      </w:r>
    </w:p>
    <w:p w14:paraId="53706156" w14:textId="77777777" w:rsidR="00147298" w:rsidRPr="00147298" w:rsidRDefault="00147298" w:rsidP="00147298">
      <w:pPr>
        <w:rPr>
          <w:rFonts w:eastAsia="Arial Narrow" w:cs="Arial Narrow"/>
          <w:b/>
          <w:bCs/>
        </w:rPr>
      </w:pPr>
      <w:r w:rsidRPr="00147298">
        <w:rPr>
          <w:rFonts w:eastAsia="Arial Narrow" w:cs="Arial Narrow"/>
          <w:b/>
          <w:bCs/>
        </w:rPr>
        <w:t>Instructions for Candidates</w:t>
      </w:r>
    </w:p>
    <w:p w14:paraId="19530912" w14:textId="736C8C05" w:rsidR="00147298" w:rsidRPr="00147298" w:rsidRDefault="00147298" w:rsidP="00147298">
      <w:pPr>
        <w:numPr>
          <w:ilvl w:val="0"/>
          <w:numId w:val="10"/>
        </w:numPr>
        <w:spacing w:line="259" w:lineRule="auto"/>
        <w:rPr>
          <w:rFonts w:eastAsia="Arial Narrow" w:cs="Arial Narrow"/>
        </w:rPr>
      </w:pPr>
      <w:r w:rsidRPr="00147298">
        <w:rPr>
          <w:rFonts w:eastAsia="Arial Narrow" w:cs="Arial Narrow"/>
        </w:rPr>
        <w:t>Complete the form with your referee details, ensuring that one is your current or most recent employer</w:t>
      </w:r>
    </w:p>
    <w:p w14:paraId="218FAF70" w14:textId="77777777" w:rsidR="00147298" w:rsidRPr="00147298" w:rsidRDefault="00147298" w:rsidP="00147298">
      <w:pPr>
        <w:numPr>
          <w:ilvl w:val="0"/>
          <w:numId w:val="10"/>
        </w:numPr>
        <w:spacing w:line="259" w:lineRule="auto"/>
        <w:rPr>
          <w:rFonts w:eastAsia="Arial Narrow" w:cs="Arial Narrow"/>
        </w:rPr>
      </w:pPr>
      <w:r w:rsidRPr="00147298">
        <w:rPr>
          <w:rFonts w:eastAsia="Arial Narrow" w:cs="Arial Narrow"/>
        </w:rPr>
        <w:t>Confirm that both referees are aware of and consent to being contacted regarding this role.</w:t>
      </w:r>
    </w:p>
    <w:p w14:paraId="204A227F" w14:textId="77777777" w:rsidR="00147298" w:rsidRPr="00147298" w:rsidRDefault="00147298" w:rsidP="00147298">
      <w:pPr>
        <w:numPr>
          <w:ilvl w:val="0"/>
          <w:numId w:val="10"/>
        </w:numPr>
        <w:spacing w:line="259" w:lineRule="auto"/>
        <w:rPr>
          <w:rFonts w:eastAsia="Arial Narrow" w:cs="Arial Narrow"/>
        </w:rPr>
      </w:pPr>
      <w:r w:rsidRPr="00147298">
        <w:rPr>
          <w:rFonts w:eastAsia="Arial Narrow" w:cs="Arial Narrow"/>
        </w:rPr>
        <w:t>Submit this form along with your application.</w:t>
      </w:r>
    </w:p>
    <w:p w14:paraId="571A2E90" w14:textId="77777777" w:rsidR="00147298" w:rsidRPr="00147298" w:rsidRDefault="00147298" w:rsidP="00147298">
      <w:pPr>
        <w:rPr>
          <w:rFonts w:eastAsia="Arial Narrow" w:cs="Arial Narrow"/>
        </w:rPr>
      </w:pPr>
      <w:r w:rsidRPr="00147298">
        <w:rPr>
          <w:rFonts w:eastAsia="Arial Narrow" w:cs="Arial Narrow"/>
        </w:rPr>
        <w:t>Thank you for your cooperation. References will only be contacted as part of the final hiring process.</w:t>
      </w:r>
    </w:p>
    <w:p w14:paraId="0C08ABFE" w14:textId="77777777" w:rsidR="00147298" w:rsidRPr="00147298" w:rsidRDefault="00147298" w:rsidP="00A76746"/>
    <w:sectPr w:rsidR="00147298" w:rsidRPr="00147298" w:rsidSect="005D24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F3012" w14:textId="77777777" w:rsidR="00315166" w:rsidRDefault="00315166" w:rsidP="005D24C2">
      <w:pPr>
        <w:spacing w:after="0" w:line="240" w:lineRule="auto"/>
      </w:pPr>
      <w:r>
        <w:separator/>
      </w:r>
    </w:p>
  </w:endnote>
  <w:endnote w:type="continuationSeparator" w:id="0">
    <w:p w14:paraId="4DB52864" w14:textId="77777777" w:rsidR="00315166" w:rsidRDefault="00315166" w:rsidP="005D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7A50" w14:textId="77777777" w:rsidR="00315166" w:rsidRDefault="00315166" w:rsidP="005D24C2">
      <w:pPr>
        <w:spacing w:after="0" w:line="240" w:lineRule="auto"/>
      </w:pPr>
      <w:r>
        <w:separator/>
      </w:r>
    </w:p>
  </w:footnote>
  <w:footnote w:type="continuationSeparator" w:id="0">
    <w:p w14:paraId="0F1B54C4" w14:textId="77777777" w:rsidR="00315166" w:rsidRDefault="00315166" w:rsidP="005D2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97" style="width:0;height:1.5pt" o:hralign="center" o:bullet="t" o:hrstd="t" o:hr="t" fillcolor="#a0a0a0" stroked="f"/>
    </w:pict>
  </w:numPicBullet>
  <w:numPicBullet w:numPicBulletId="1">
    <w:pict>
      <v:rect id="_x0000_i1098" style="width:0;height:1.5pt" o:hralign="center" o:bullet="t" o:hrstd="t" o:hr="t" fillcolor="#a0a0a0" stroked="f"/>
    </w:pict>
  </w:numPicBullet>
  <w:abstractNum w:abstractNumId="0" w15:restartNumberingAfterBreak="0">
    <w:nsid w:val="06941909"/>
    <w:multiLevelType w:val="multilevel"/>
    <w:tmpl w:val="5D9C9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81710"/>
    <w:multiLevelType w:val="multilevel"/>
    <w:tmpl w:val="D7FE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E4722"/>
    <w:multiLevelType w:val="hybridMultilevel"/>
    <w:tmpl w:val="BB8C5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76948"/>
    <w:multiLevelType w:val="multilevel"/>
    <w:tmpl w:val="8B08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74C3E"/>
    <w:multiLevelType w:val="hybridMultilevel"/>
    <w:tmpl w:val="F0F46960"/>
    <w:lvl w:ilvl="0" w:tplc="43769B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651AA"/>
    <w:multiLevelType w:val="hybridMultilevel"/>
    <w:tmpl w:val="4C4E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46CA5"/>
    <w:multiLevelType w:val="hybridMultilevel"/>
    <w:tmpl w:val="36828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8A3163"/>
    <w:multiLevelType w:val="multilevel"/>
    <w:tmpl w:val="A9EE9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CC6F71"/>
    <w:multiLevelType w:val="hybridMultilevel"/>
    <w:tmpl w:val="823499D6"/>
    <w:lvl w:ilvl="0" w:tplc="D7F09D7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A666A"/>
    <w:multiLevelType w:val="hybridMultilevel"/>
    <w:tmpl w:val="9F32F3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6A4688"/>
    <w:multiLevelType w:val="hybridMultilevel"/>
    <w:tmpl w:val="400C8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0618EB"/>
    <w:multiLevelType w:val="hybridMultilevel"/>
    <w:tmpl w:val="5366F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B1626F"/>
    <w:multiLevelType w:val="multilevel"/>
    <w:tmpl w:val="2F32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0A3A06"/>
    <w:multiLevelType w:val="hybridMultilevel"/>
    <w:tmpl w:val="596C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D3744"/>
    <w:multiLevelType w:val="hybridMultilevel"/>
    <w:tmpl w:val="7CF8C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0845300">
    <w:abstractNumId w:val="14"/>
  </w:num>
  <w:num w:numId="2" w16cid:durableId="1943607979">
    <w:abstractNumId w:val="6"/>
  </w:num>
  <w:num w:numId="3" w16cid:durableId="20328172">
    <w:abstractNumId w:val="11"/>
  </w:num>
  <w:num w:numId="4" w16cid:durableId="1023748751">
    <w:abstractNumId w:val="2"/>
  </w:num>
  <w:num w:numId="5" w16cid:durableId="88358317">
    <w:abstractNumId w:val="10"/>
  </w:num>
  <w:num w:numId="6" w16cid:durableId="1925534379">
    <w:abstractNumId w:val="12"/>
  </w:num>
  <w:num w:numId="7" w16cid:durableId="1439443006">
    <w:abstractNumId w:val="3"/>
  </w:num>
  <w:num w:numId="8" w16cid:durableId="713584007">
    <w:abstractNumId w:val="0"/>
  </w:num>
  <w:num w:numId="9" w16cid:durableId="1005477005">
    <w:abstractNumId w:val="1"/>
  </w:num>
  <w:num w:numId="10" w16cid:durableId="850722900">
    <w:abstractNumId w:val="7"/>
  </w:num>
  <w:num w:numId="11" w16cid:durableId="11079965">
    <w:abstractNumId w:val="5"/>
  </w:num>
  <w:num w:numId="12" w16cid:durableId="1157111932">
    <w:abstractNumId w:val="8"/>
  </w:num>
  <w:num w:numId="13" w16cid:durableId="849028597">
    <w:abstractNumId w:val="9"/>
  </w:num>
  <w:num w:numId="14" w16cid:durableId="516430942">
    <w:abstractNumId w:val="13"/>
  </w:num>
  <w:num w:numId="15" w16cid:durableId="1790539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92"/>
    <w:rsid w:val="000337D2"/>
    <w:rsid w:val="000A3A63"/>
    <w:rsid w:val="000B19BA"/>
    <w:rsid w:val="00147298"/>
    <w:rsid w:val="001B00FE"/>
    <w:rsid w:val="001E5E01"/>
    <w:rsid w:val="002002BC"/>
    <w:rsid w:val="00246EB1"/>
    <w:rsid w:val="0024782F"/>
    <w:rsid w:val="003061D0"/>
    <w:rsid w:val="00315166"/>
    <w:rsid w:val="004A3251"/>
    <w:rsid w:val="005D24C2"/>
    <w:rsid w:val="005D5D11"/>
    <w:rsid w:val="006E7ED3"/>
    <w:rsid w:val="00707A2C"/>
    <w:rsid w:val="007739E4"/>
    <w:rsid w:val="007A17FC"/>
    <w:rsid w:val="008472C8"/>
    <w:rsid w:val="0090412E"/>
    <w:rsid w:val="009448FF"/>
    <w:rsid w:val="009C25DF"/>
    <w:rsid w:val="00A1098D"/>
    <w:rsid w:val="00A12AA2"/>
    <w:rsid w:val="00A345FE"/>
    <w:rsid w:val="00A60419"/>
    <w:rsid w:val="00A76746"/>
    <w:rsid w:val="00AA2890"/>
    <w:rsid w:val="00AE61A0"/>
    <w:rsid w:val="00B45B59"/>
    <w:rsid w:val="00B758AF"/>
    <w:rsid w:val="00B82592"/>
    <w:rsid w:val="00B97092"/>
    <w:rsid w:val="00BA2989"/>
    <w:rsid w:val="00BB6260"/>
    <w:rsid w:val="00BC16F8"/>
    <w:rsid w:val="00C27DB1"/>
    <w:rsid w:val="00C816D6"/>
    <w:rsid w:val="00CE2BD7"/>
    <w:rsid w:val="00CF23A8"/>
    <w:rsid w:val="00DC059B"/>
    <w:rsid w:val="00F1643D"/>
    <w:rsid w:val="00F21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AF53"/>
  <w15:chartTrackingRefBased/>
  <w15:docId w15:val="{EC2B6415-305F-436D-9DA4-795C9C1C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092"/>
    <w:rPr>
      <w:rFonts w:eastAsiaTheme="majorEastAsia" w:cstheme="majorBidi"/>
      <w:color w:val="272727" w:themeColor="text1" w:themeTint="D8"/>
    </w:rPr>
  </w:style>
  <w:style w:type="paragraph" w:styleId="Title">
    <w:name w:val="Title"/>
    <w:basedOn w:val="Normal"/>
    <w:next w:val="Normal"/>
    <w:link w:val="TitleChar"/>
    <w:uiPriority w:val="10"/>
    <w:qFormat/>
    <w:rsid w:val="00B97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092"/>
    <w:pPr>
      <w:spacing w:before="160"/>
      <w:jc w:val="center"/>
    </w:pPr>
    <w:rPr>
      <w:i/>
      <w:iCs/>
      <w:color w:val="404040" w:themeColor="text1" w:themeTint="BF"/>
    </w:rPr>
  </w:style>
  <w:style w:type="character" w:customStyle="1" w:styleId="QuoteChar">
    <w:name w:val="Quote Char"/>
    <w:basedOn w:val="DefaultParagraphFont"/>
    <w:link w:val="Quote"/>
    <w:uiPriority w:val="29"/>
    <w:rsid w:val="00B97092"/>
    <w:rPr>
      <w:i/>
      <w:iCs/>
      <w:color w:val="404040" w:themeColor="text1" w:themeTint="BF"/>
    </w:rPr>
  </w:style>
  <w:style w:type="paragraph" w:styleId="ListParagraph">
    <w:name w:val="List Paragraph"/>
    <w:basedOn w:val="Normal"/>
    <w:uiPriority w:val="34"/>
    <w:qFormat/>
    <w:rsid w:val="00B97092"/>
    <w:pPr>
      <w:ind w:left="720"/>
      <w:contextualSpacing/>
    </w:pPr>
  </w:style>
  <w:style w:type="character" w:styleId="IntenseEmphasis">
    <w:name w:val="Intense Emphasis"/>
    <w:basedOn w:val="DefaultParagraphFont"/>
    <w:uiPriority w:val="21"/>
    <w:qFormat/>
    <w:rsid w:val="00B97092"/>
    <w:rPr>
      <w:i/>
      <w:iCs/>
      <w:color w:val="0F4761" w:themeColor="accent1" w:themeShade="BF"/>
    </w:rPr>
  </w:style>
  <w:style w:type="paragraph" w:styleId="IntenseQuote">
    <w:name w:val="Intense Quote"/>
    <w:basedOn w:val="Normal"/>
    <w:next w:val="Normal"/>
    <w:link w:val="IntenseQuoteChar"/>
    <w:uiPriority w:val="30"/>
    <w:qFormat/>
    <w:rsid w:val="00B97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092"/>
    <w:rPr>
      <w:i/>
      <w:iCs/>
      <w:color w:val="0F4761" w:themeColor="accent1" w:themeShade="BF"/>
    </w:rPr>
  </w:style>
  <w:style w:type="character" w:styleId="IntenseReference">
    <w:name w:val="Intense Reference"/>
    <w:basedOn w:val="DefaultParagraphFont"/>
    <w:uiPriority w:val="32"/>
    <w:qFormat/>
    <w:rsid w:val="00B97092"/>
    <w:rPr>
      <w:b/>
      <w:bCs/>
      <w:smallCaps/>
      <w:color w:val="0F4761" w:themeColor="accent1" w:themeShade="BF"/>
      <w:spacing w:val="5"/>
    </w:rPr>
  </w:style>
  <w:style w:type="character" w:styleId="Hyperlink">
    <w:name w:val="Hyperlink"/>
    <w:basedOn w:val="DefaultParagraphFont"/>
    <w:uiPriority w:val="99"/>
    <w:unhideWhenUsed/>
    <w:rsid w:val="00AA2890"/>
    <w:rPr>
      <w:color w:val="467886" w:themeColor="hyperlink"/>
      <w:u w:val="single"/>
    </w:rPr>
  </w:style>
  <w:style w:type="character" w:styleId="UnresolvedMention">
    <w:name w:val="Unresolved Mention"/>
    <w:basedOn w:val="DefaultParagraphFont"/>
    <w:uiPriority w:val="99"/>
    <w:semiHidden/>
    <w:unhideWhenUsed/>
    <w:rsid w:val="00AA2890"/>
    <w:rPr>
      <w:color w:val="605E5C"/>
      <w:shd w:val="clear" w:color="auto" w:fill="E1DFDD"/>
    </w:rPr>
  </w:style>
  <w:style w:type="paragraph" w:styleId="Header">
    <w:name w:val="header"/>
    <w:basedOn w:val="Normal"/>
    <w:link w:val="HeaderChar"/>
    <w:uiPriority w:val="99"/>
    <w:unhideWhenUsed/>
    <w:rsid w:val="005D2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4C2"/>
  </w:style>
  <w:style w:type="paragraph" w:styleId="Footer">
    <w:name w:val="footer"/>
    <w:basedOn w:val="Normal"/>
    <w:link w:val="FooterChar"/>
    <w:uiPriority w:val="99"/>
    <w:unhideWhenUsed/>
    <w:rsid w:val="005D2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4C2"/>
  </w:style>
  <w:style w:type="table" w:styleId="TableGrid">
    <w:name w:val="Table Grid"/>
    <w:basedOn w:val="TableNormal"/>
    <w:uiPriority w:val="39"/>
    <w:rsid w:val="00F1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6096">
      <w:bodyDiv w:val="1"/>
      <w:marLeft w:val="0"/>
      <w:marRight w:val="0"/>
      <w:marTop w:val="0"/>
      <w:marBottom w:val="0"/>
      <w:divBdr>
        <w:top w:val="none" w:sz="0" w:space="0" w:color="auto"/>
        <w:left w:val="none" w:sz="0" w:space="0" w:color="auto"/>
        <w:bottom w:val="none" w:sz="0" w:space="0" w:color="auto"/>
        <w:right w:val="none" w:sz="0" w:space="0" w:color="auto"/>
      </w:divBdr>
    </w:div>
    <w:div w:id="166750049">
      <w:bodyDiv w:val="1"/>
      <w:marLeft w:val="0"/>
      <w:marRight w:val="0"/>
      <w:marTop w:val="0"/>
      <w:marBottom w:val="0"/>
      <w:divBdr>
        <w:top w:val="none" w:sz="0" w:space="0" w:color="auto"/>
        <w:left w:val="none" w:sz="0" w:space="0" w:color="auto"/>
        <w:bottom w:val="none" w:sz="0" w:space="0" w:color="auto"/>
        <w:right w:val="none" w:sz="0" w:space="0" w:color="auto"/>
      </w:divBdr>
    </w:div>
    <w:div w:id="458497995">
      <w:bodyDiv w:val="1"/>
      <w:marLeft w:val="0"/>
      <w:marRight w:val="0"/>
      <w:marTop w:val="0"/>
      <w:marBottom w:val="0"/>
      <w:divBdr>
        <w:top w:val="none" w:sz="0" w:space="0" w:color="auto"/>
        <w:left w:val="none" w:sz="0" w:space="0" w:color="auto"/>
        <w:bottom w:val="none" w:sz="0" w:space="0" w:color="auto"/>
        <w:right w:val="none" w:sz="0" w:space="0" w:color="auto"/>
      </w:divBdr>
    </w:div>
    <w:div w:id="477918758">
      <w:bodyDiv w:val="1"/>
      <w:marLeft w:val="0"/>
      <w:marRight w:val="0"/>
      <w:marTop w:val="0"/>
      <w:marBottom w:val="0"/>
      <w:divBdr>
        <w:top w:val="none" w:sz="0" w:space="0" w:color="auto"/>
        <w:left w:val="none" w:sz="0" w:space="0" w:color="auto"/>
        <w:bottom w:val="none" w:sz="0" w:space="0" w:color="auto"/>
        <w:right w:val="none" w:sz="0" w:space="0" w:color="auto"/>
      </w:divBdr>
    </w:div>
    <w:div w:id="666523120">
      <w:bodyDiv w:val="1"/>
      <w:marLeft w:val="0"/>
      <w:marRight w:val="0"/>
      <w:marTop w:val="0"/>
      <w:marBottom w:val="0"/>
      <w:divBdr>
        <w:top w:val="none" w:sz="0" w:space="0" w:color="auto"/>
        <w:left w:val="none" w:sz="0" w:space="0" w:color="auto"/>
        <w:bottom w:val="none" w:sz="0" w:space="0" w:color="auto"/>
        <w:right w:val="none" w:sz="0" w:space="0" w:color="auto"/>
      </w:divBdr>
    </w:div>
    <w:div w:id="796484685">
      <w:bodyDiv w:val="1"/>
      <w:marLeft w:val="0"/>
      <w:marRight w:val="0"/>
      <w:marTop w:val="0"/>
      <w:marBottom w:val="0"/>
      <w:divBdr>
        <w:top w:val="none" w:sz="0" w:space="0" w:color="auto"/>
        <w:left w:val="none" w:sz="0" w:space="0" w:color="auto"/>
        <w:bottom w:val="none" w:sz="0" w:space="0" w:color="auto"/>
        <w:right w:val="none" w:sz="0" w:space="0" w:color="auto"/>
      </w:divBdr>
    </w:div>
    <w:div w:id="993292618">
      <w:bodyDiv w:val="1"/>
      <w:marLeft w:val="0"/>
      <w:marRight w:val="0"/>
      <w:marTop w:val="0"/>
      <w:marBottom w:val="0"/>
      <w:divBdr>
        <w:top w:val="none" w:sz="0" w:space="0" w:color="auto"/>
        <w:left w:val="none" w:sz="0" w:space="0" w:color="auto"/>
        <w:bottom w:val="none" w:sz="0" w:space="0" w:color="auto"/>
        <w:right w:val="none" w:sz="0" w:space="0" w:color="auto"/>
      </w:divBdr>
    </w:div>
    <w:div w:id="1376471291">
      <w:bodyDiv w:val="1"/>
      <w:marLeft w:val="0"/>
      <w:marRight w:val="0"/>
      <w:marTop w:val="0"/>
      <w:marBottom w:val="0"/>
      <w:divBdr>
        <w:top w:val="none" w:sz="0" w:space="0" w:color="auto"/>
        <w:left w:val="none" w:sz="0" w:space="0" w:color="auto"/>
        <w:bottom w:val="none" w:sz="0" w:space="0" w:color="auto"/>
        <w:right w:val="none" w:sz="0" w:space="0" w:color="auto"/>
      </w:divBdr>
    </w:div>
    <w:div w:id="1377579863">
      <w:bodyDiv w:val="1"/>
      <w:marLeft w:val="0"/>
      <w:marRight w:val="0"/>
      <w:marTop w:val="0"/>
      <w:marBottom w:val="0"/>
      <w:divBdr>
        <w:top w:val="none" w:sz="0" w:space="0" w:color="auto"/>
        <w:left w:val="none" w:sz="0" w:space="0" w:color="auto"/>
        <w:bottom w:val="none" w:sz="0" w:space="0" w:color="auto"/>
        <w:right w:val="none" w:sz="0" w:space="0" w:color="auto"/>
      </w:divBdr>
    </w:div>
    <w:div w:id="1523785562">
      <w:bodyDiv w:val="1"/>
      <w:marLeft w:val="0"/>
      <w:marRight w:val="0"/>
      <w:marTop w:val="0"/>
      <w:marBottom w:val="0"/>
      <w:divBdr>
        <w:top w:val="none" w:sz="0" w:space="0" w:color="auto"/>
        <w:left w:val="none" w:sz="0" w:space="0" w:color="auto"/>
        <w:bottom w:val="none" w:sz="0" w:space="0" w:color="auto"/>
        <w:right w:val="none" w:sz="0" w:space="0" w:color="auto"/>
      </w:divBdr>
    </w:div>
    <w:div w:id="1602185266">
      <w:bodyDiv w:val="1"/>
      <w:marLeft w:val="0"/>
      <w:marRight w:val="0"/>
      <w:marTop w:val="0"/>
      <w:marBottom w:val="0"/>
      <w:divBdr>
        <w:top w:val="none" w:sz="0" w:space="0" w:color="auto"/>
        <w:left w:val="none" w:sz="0" w:space="0" w:color="auto"/>
        <w:bottom w:val="none" w:sz="0" w:space="0" w:color="auto"/>
        <w:right w:val="none" w:sz="0" w:space="0" w:color="auto"/>
      </w:divBdr>
    </w:div>
    <w:div w:id="20134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theresourcecentr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 Building Communities Resource Centre</dc:creator>
  <cp:keywords/>
  <dc:description/>
  <cp:lastModifiedBy>Manager - Building Communities Resource Centre</cp:lastModifiedBy>
  <cp:revision>30</cp:revision>
  <dcterms:created xsi:type="dcterms:W3CDTF">2024-12-11T18:33:00Z</dcterms:created>
  <dcterms:modified xsi:type="dcterms:W3CDTF">2025-01-09T11:15:00Z</dcterms:modified>
</cp:coreProperties>
</file>