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69286" w14:textId="77777777" w:rsidR="0008008C" w:rsidRDefault="00000000">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Job Description </w:t>
      </w:r>
    </w:p>
    <w:p w14:paraId="685004CE" w14:textId="77777777" w:rsidR="0008008C" w:rsidRDefault="0008008C">
      <w:pPr>
        <w:pBdr>
          <w:top w:val="nil"/>
          <w:left w:val="nil"/>
          <w:bottom w:val="nil"/>
          <w:right w:val="nil"/>
          <w:between w:val="nil"/>
        </w:pBdr>
        <w:spacing w:after="0" w:line="240" w:lineRule="auto"/>
        <w:jc w:val="center"/>
        <w:rPr>
          <w:rFonts w:ascii="Arial" w:eastAsia="Arial" w:hAnsi="Arial" w:cs="Arial"/>
          <w:color w:val="000000"/>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6987"/>
      </w:tblGrid>
      <w:tr w:rsidR="0008008C" w14:paraId="08675F75" w14:textId="77777777">
        <w:tc>
          <w:tcPr>
            <w:tcW w:w="2335" w:type="dxa"/>
            <w:shd w:val="clear" w:color="auto" w:fill="auto"/>
          </w:tcPr>
          <w:p w14:paraId="60D542C7" w14:textId="77777777" w:rsidR="0008008C" w:rsidRDefault="00000000">
            <w:pPr>
              <w:rPr>
                <w:rFonts w:ascii="Arial" w:eastAsia="Arial" w:hAnsi="Arial" w:cs="Arial"/>
              </w:rPr>
            </w:pPr>
            <w:r>
              <w:rPr>
                <w:rFonts w:ascii="Arial" w:eastAsia="Arial" w:hAnsi="Arial" w:cs="Arial"/>
                <w:b/>
              </w:rPr>
              <w:t>Title of Post</w:t>
            </w:r>
          </w:p>
        </w:tc>
        <w:tc>
          <w:tcPr>
            <w:tcW w:w="6987" w:type="dxa"/>
            <w:shd w:val="clear" w:color="auto" w:fill="auto"/>
          </w:tcPr>
          <w:p w14:paraId="706FB45E" w14:textId="28889B38" w:rsidR="0008008C" w:rsidRDefault="00F04161">
            <w:pPr>
              <w:rPr>
                <w:rFonts w:ascii="Arial" w:eastAsia="Arial" w:hAnsi="Arial" w:cs="Arial"/>
                <w:b/>
              </w:rPr>
            </w:pPr>
            <w:r>
              <w:rPr>
                <w:rFonts w:ascii="Arial" w:eastAsia="Arial" w:hAnsi="Arial" w:cs="Arial"/>
                <w:b/>
              </w:rPr>
              <w:t>Project Administrator</w:t>
            </w:r>
            <w:r w:rsidR="00566DAD">
              <w:rPr>
                <w:rFonts w:ascii="Arial" w:eastAsia="Arial" w:hAnsi="Arial" w:cs="Arial"/>
                <w:b/>
              </w:rPr>
              <w:t xml:space="preserve"> with HR </w:t>
            </w:r>
            <w:r w:rsidR="008717CC">
              <w:rPr>
                <w:rFonts w:ascii="Arial" w:eastAsia="Arial" w:hAnsi="Arial" w:cs="Arial"/>
                <w:b/>
              </w:rPr>
              <w:t>responsibilities</w:t>
            </w:r>
          </w:p>
        </w:tc>
      </w:tr>
      <w:tr w:rsidR="0008008C" w14:paraId="47F27691" w14:textId="77777777">
        <w:tc>
          <w:tcPr>
            <w:tcW w:w="2335" w:type="dxa"/>
            <w:shd w:val="clear" w:color="auto" w:fill="auto"/>
          </w:tcPr>
          <w:p w14:paraId="00C5AECD" w14:textId="77777777" w:rsidR="0008008C" w:rsidRDefault="00000000">
            <w:pPr>
              <w:rPr>
                <w:rFonts w:ascii="Arial" w:eastAsia="Arial" w:hAnsi="Arial" w:cs="Arial"/>
              </w:rPr>
            </w:pPr>
            <w:r>
              <w:rPr>
                <w:rFonts w:ascii="Arial" w:eastAsia="Arial" w:hAnsi="Arial" w:cs="Arial"/>
                <w:b/>
              </w:rPr>
              <w:t>Base</w:t>
            </w:r>
          </w:p>
        </w:tc>
        <w:tc>
          <w:tcPr>
            <w:tcW w:w="6987" w:type="dxa"/>
            <w:shd w:val="clear" w:color="auto" w:fill="auto"/>
          </w:tcPr>
          <w:p w14:paraId="3ACF90CA" w14:textId="77777777" w:rsidR="0008008C" w:rsidRDefault="00000000">
            <w:pPr>
              <w:rPr>
                <w:rFonts w:ascii="Arial" w:eastAsia="Arial" w:hAnsi="Arial" w:cs="Arial"/>
              </w:rPr>
            </w:pPr>
            <w:r>
              <w:rPr>
                <w:rFonts w:ascii="Arial" w:eastAsia="Arial" w:hAnsi="Arial" w:cs="Arial"/>
              </w:rPr>
              <w:t>Crumlin Community Hub</w:t>
            </w:r>
          </w:p>
        </w:tc>
      </w:tr>
      <w:tr w:rsidR="0008008C" w14:paraId="2814ECDC" w14:textId="77777777">
        <w:tc>
          <w:tcPr>
            <w:tcW w:w="2335" w:type="dxa"/>
            <w:shd w:val="clear" w:color="auto" w:fill="auto"/>
          </w:tcPr>
          <w:p w14:paraId="3BBB6E2B" w14:textId="77777777" w:rsidR="0008008C" w:rsidRDefault="00000000">
            <w:pPr>
              <w:rPr>
                <w:rFonts w:ascii="Arial" w:eastAsia="Arial" w:hAnsi="Arial" w:cs="Arial"/>
              </w:rPr>
            </w:pPr>
            <w:r>
              <w:rPr>
                <w:rFonts w:ascii="Arial" w:eastAsia="Arial" w:hAnsi="Arial" w:cs="Arial"/>
                <w:b/>
              </w:rPr>
              <w:t>Salary</w:t>
            </w:r>
          </w:p>
        </w:tc>
        <w:tc>
          <w:tcPr>
            <w:tcW w:w="6987" w:type="dxa"/>
            <w:shd w:val="clear" w:color="auto" w:fill="auto"/>
          </w:tcPr>
          <w:p w14:paraId="207E4B21" w14:textId="56674E21" w:rsidR="0008008C" w:rsidRDefault="00000000">
            <w:pPr>
              <w:rPr>
                <w:rFonts w:ascii="Arial" w:eastAsia="Arial" w:hAnsi="Arial" w:cs="Arial"/>
              </w:rPr>
            </w:pPr>
            <w:r>
              <w:rPr>
                <w:rFonts w:ascii="Arial" w:eastAsia="Arial" w:hAnsi="Arial" w:cs="Arial"/>
              </w:rPr>
              <w:t>£</w:t>
            </w:r>
            <w:r w:rsidR="00F04161">
              <w:rPr>
                <w:rFonts w:ascii="Arial" w:eastAsia="Arial" w:hAnsi="Arial" w:cs="Arial"/>
              </w:rPr>
              <w:t>2</w:t>
            </w:r>
            <w:r w:rsidR="00F80888">
              <w:rPr>
                <w:rFonts w:ascii="Arial" w:eastAsia="Arial" w:hAnsi="Arial" w:cs="Arial"/>
              </w:rPr>
              <w:t>4</w:t>
            </w:r>
            <w:r w:rsidR="00F04161">
              <w:rPr>
                <w:rFonts w:ascii="Arial" w:eastAsia="Arial" w:hAnsi="Arial" w:cs="Arial"/>
              </w:rPr>
              <w:t>,</w:t>
            </w:r>
            <w:r w:rsidR="00F80888">
              <w:rPr>
                <w:rFonts w:ascii="Arial" w:eastAsia="Arial" w:hAnsi="Arial" w:cs="Arial"/>
              </w:rPr>
              <w:t>960</w:t>
            </w:r>
            <w:r>
              <w:rPr>
                <w:rFonts w:ascii="Arial" w:eastAsia="Arial" w:hAnsi="Arial" w:cs="Arial"/>
              </w:rPr>
              <w:t xml:space="preserve"> pro rata </w:t>
            </w:r>
            <w:r w:rsidR="00F04161">
              <w:rPr>
                <w:rFonts w:ascii="Arial" w:eastAsia="Arial" w:hAnsi="Arial" w:cs="Arial"/>
              </w:rPr>
              <w:t>£1</w:t>
            </w:r>
            <w:r w:rsidR="00F80888">
              <w:rPr>
                <w:rFonts w:ascii="Arial" w:eastAsia="Arial" w:hAnsi="Arial" w:cs="Arial"/>
              </w:rPr>
              <w:t>2</w:t>
            </w:r>
            <w:r w:rsidR="00F04161">
              <w:rPr>
                <w:rFonts w:ascii="Arial" w:eastAsia="Arial" w:hAnsi="Arial" w:cs="Arial"/>
              </w:rPr>
              <w:t xml:space="preserve"> p/h</w:t>
            </w:r>
          </w:p>
        </w:tc>
      </w:tr>
      <w:tr w:rsidR="0008008C" w14:paraId="448AC0A2" w14:textId="77777777">
        <w:tc>
          <w:tcPr>
            <w:tcW w:w="2335" w:type="dxa"/>
            <w:shd w:val="clear" w:color="auto" w:fill="auto"/>
          </w:tcPr>
          <w:p w14:paraId="45CF6C6B" w14:textId="77777777" w:rsidR="0008008C" w:rsidRDefault="00000000">
            <w:pPr>
              <w:rPr>
                <w:rFonts w:ascii="Arial" w:eastAsia="Arial" w:hAnsi="Arial" w:cs="Arial"/>
                <w:b/>
              </w:rPr>
            </w:pPr>
            <w:r>
              <w:rPr>
                <w:rFonts w:ascii="Arial" w:eastAsia="Arial" w:hAnsi="Arial" w:cs="Arial"/>
                <w:b/>
              </w:rPr>
              <w:t>Hours</w:t>
            </w:r>
          </w:p>
        </w:tc>
        <w:tc>
          <w:tcPr>
            <w:tcW w:w="6987" w:type="dxa"/>
            <w:shd w:val="clear" w:color="auto" w:fill="auto"/>
          </w:tcPr>
          <w:p w14:paraId="417F1D10" w14:textId="0904B4BE" w:rsidR="0008008C" w:rsidRDefault="00F04161">
            <w:pPr>
              <w:rPr>
                <w:rFonts w:ascii="Arial" w:eastAsia="Arial" w:hAnsi="Arial" w:cs="Arial"/>
              </w:rPr>
            </w:pPr>
            <w:r>
              <w:rPr>
                <w:rFonts w:ascii="Arial" w:eastAsia="Arial" w:hAnsi="Arial" w:cs="Arial"/>
              </w:rPr>
              <w:t>2</w:t>
            </w:r>
            <w:r w:rsidR="00F80888">
              <w:rPr>
                <w:rFonts w:ascii="Arial" w:eastAsia="Arial" w:hAnsi="Arial" w:cs="Arial"/>
              </w:rPr>
              <w:t>4</w:t>
            </w:r>
            <w:r>
              <w:rPr>
                <w:rFonts w:ascii="Arial" w:eastAsia="Arial" w:hAnsi="Arial" w:cs="Arial"/>
              </w:rPr>
              <w:t xml:space="preserve"> hours, </w:t>
            </w:r>
            <w:r w:rsidR="00566DAD">
              <w:rPr>
                <w:rFonts w:ascii="Arial" w:eastAsia="Arial" w:hAnsi="Arial" w:cs="Arial"/>
              </w:rPr>
              <w:t>4</w:t>
            </w:r>
            <w:r>
              <w:rPr>
                <w:rFonts w:ascii="Arial" w:eastAsia="Arial" w:hAnsi="Arial" w:cs="Arial"/>
              </w:rPr>
              <w:t xml:space="preserve"> year</w:t>
            </w:r>
            <w:r w:rsidR="00566DAD">
              <w:rPr>
                <w:rFonts w:ascii="Arial" w:eastAsia="Arial" w:hAnsi="Arial" w:cs="Arial"/>
              </w:rPr>
              <w:t xml:space="preserve"> fixed term contract</w:t>
            </w:r>
            <w:r>
              <w:rPr>
                <w:rFonts w:ascii="Arial" w:eastAsia="Arial" w:hAnsi="Arial" w:cs="Arial"/>
              </w:rPr>
              <w:t xml:space="preserve"> (extended subject to continued funding</w:t>
            </w:r>
          </w:p>
        </w:tc>
      </w:tr>
      <w:tr w:rsidR="0008008C" w14:paraId="6E65192A" w14:textId="77777777">
        <w:tc>
          <w:tcPr>
            <w:tcW w:w="2335" w:type="dxa"/>
            <w:shd w:val="clear" w:color="auto" w:fill="auto"/>
          </w:tcPr>
          <w:p w14:paraId="1A0CEE2E" w14:textId="77777777" w:rsidR="0008008C" w:rsidRDefault="00000000">
            <w:pPr>
              <w:rPr>
                <w:rFonts w:ascii="Arial" w:eastAsia="Arial" w:hAnsi="Arial" w:cs="Arial"/>
              </w:rPr>
            </w:pPr>
            <w:r>
              <w:rPr>
                <w:rFonts w:ascii="Arial" w:eastAsia="Arial" w:hAnsi="Arial" w:cs="Arial"/>
                <w:b/>
              </w:rPr>
              <w:t>Purpose of Post</w:t>
            </w:r>
          </w:p>
        </w:tc>
        <w:tc>
          <w:tcPr>
            <w:tcW w:w="6987" w:type="dxa"/>
            <w:shd w:val="clear" w:color="auto" w:fill="auto"/>
          </w:tcPr>
          <w:p w14:paraId="7D1A20B1" w14:textId="77777777" w:rsidR="0008008C" w:rsidRDefault="00000000">
            <w:pPr>
              <w:rPr>
                <w:rFonts w:ascii="Arial" w:eastAsia="Arial" w:hAnsi="Arial" w:cs="Arial"/>
              </w:rPr>
            </w:pPr>
            <w:r>
              <w:rPr>
                <w:rFonts w:ascii="Arial" w:eastAsia="Arial" w:hAnsi="Arial" w:cs="Arial"/>
              </w:rPr>
              <w:t>To work within A Safe Space to be Me at Crumlin Community Hub providing administrative support to the office and or service(s) and be the first point of contact for the office and or Service(s)</w:t>
            </w:r>
          </w:p>
        </w:tc>
      </w:tr>
      <w:tr w:rsidR="0008008C" w14:paraId="6FC849C9" w14:textId="77777777">
        <w:tc>
          <w:tcPr>
            <w:tcW w:w="2335" w:type="dxa"/>
            <w:shd w:val="clear" w:color="auto" w:fill="auto"/>
          </w:tcPr>
          <w:p w14:paraId="37834BA2" w14:textId="77777777" w:rsidR="0008008C" w:rsidRDefault="00000000">
            <w:pPr>
              <w:rPr>
                <w:rFonts w:ascii="Arial" w:eastAsia="Arial" w:hAnsi="Arial" w:cs="Arial"/>
              </w:rPr>
            </w:pPr>
            <w:r>
              <w:rPr>
                <w:rFonts w:ascii="Arial" w:eastAsia="Arial" w:hAnsi="Arial" w:cs="Arial"/>
                <w:b/>
              </w:rPr>
              <w:t>Responsible to</w:t>
            </w:r>
            <w:r>
              <w:rPr>
                <w:rFonts w:ascii="Arial" w:eastAsia="Arial" w:hAnsi="Arial" w:cs="Arial"/>
                <w:b/>
              </w:rPr>
              <w:tab/>
            </w:r>
          </w:p>
        </w:tc>
        <w:tc>
          <w:tcPr>
            <w:tcW w:w="6987" w:type="dxa"/>
            <w:shd w:val="clear" w:color="auto" w:fill="auto"/>
          </w:tcPr>
          <w:p w14:paraId="42F94491" w14:textId="704C9792" w:rsidR="0008008C" w:rsidRDefault="003119E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Directors  </w:t>
            </w:r>
          </w:p>
        </w:tc>
      </w:tr>
      <w:tr w:rsidR="0008008C" w14:paraId="2A9DF993" w14:textId="77777777">
        <w:tc>
          <w:tcPr>
            <w:tcW w:w="2335" w:type="dxa"/>
            <w:shd w:val="clear" w:color="auto" w:fill="auto"/>
          </w:tcPr>
          <w:p w14:paraId="71C39F6C" w14:textId="77777777" w:rsidR="0008008C" w:rsidRDefault="00000000">
            <w:pPr>
              <w:rPr>
                <w:rFonts w:ascii="Arial" w:eastAsia="Arial" w:hAnsi="Arial" w:cs="Arial"/>
              </w:rPr>
            </w:pPr>
            <w:r>
              <w:rPr>
                <w:rFonts w:ascii="Arial" w:eastAsia="Arial" w:hAnsi="Arial" w:cs="Arial"/>
                <w:b/>
              </w:rPr>
              <w:t>Limits of Authority</w:t>
            </w:r>
          </w:p>
        </w:tc>
        <w:tc>
          <w:tcPr>
            <w:tcW w:w="6987" w:type="dxa"/>
            <w:shd w:val="clear" w:color="auto" w:fill="auto"/>
          </w:tcPr>
          <w:p w14:paraId="78C7F8BA" w14:textId="77777777" w:rsidR="0008008C" w:rsidRDefault="00000000">
            <w:pPr>
              <w:rPr>
                <w:rFonts w:ascii="Arial" w:eastAsia="Arial" w:hAnsi="Arial" w:cs="Arial"/>
              </w:rPr>
            </w:pPr>
            <w:r>
              <w:rPr>
                <w:rFonts w:ascii="Arial" w:eastAsia="Arial" w:hAnsi="Arial" w:cs="Arial"/>
              </w:rPr>
              <w:t>To act within the policies and other regulations as laid down by ASSTBM Management Committee</w:t>
            </w:r>
          </w:p>
        </w:tc>
      </w:tr>
    </w:tbl>
    <w:p w14:paraId="097C3594" w14:textId="77777777" w:rsidR="0008008C" w:rsidRDefault="0008008C">
      <w:pPr>
        <w:pBdr>
          <w:top w:val="nil"/>
          <w:left w:val="nil"/>
          <w:bottom w:val="nil"/>
          <w:right w:val="nil"/>
          <w:between w:val="nil"/>
        </w:pBdr>
        <w:spacing w:after="0" w:line="240" w:lineRule="auto"/>
        <w:rPr>
          <w:rFonts w:ascii="Arial" w:eastAsia="Arial" w:hAnsi="Arial" w:cs="Arial"/>
          <w:b/>
          <w:color w:val="000000"/>
        </w:rPr>
      </w:pPr>
    </w:p>
    <w:p w14:paraId="7D201294" w14:textId="77777777" w:rsidR="0008008C" w:rsidRPr="008717CC" w:rsidRDefault="00000000" w:rsidP="008717CC">
      <w:pPr>
        <w:pBdr>
          <w:top w:val="nil"/>
          <w:left w:val="nil"/>
          <w:bottom w:val="nil"/>
          <w:right w:val="nil"/>
          <w:between w:val="nil"/>
        </w:pBdr>
        <w:spacing w:after="0"/>
        <w:rPr>
          <w:rFonts w:asciiTheme="majorHAnsi" w:eastAsia="Arial" w:hAnsiTheme="majorHAnsi" w:cstheme="majorHAnsi"/>
          <w:b/>
          <w:color w:val="000000"/>
        </w:rPr>
      </w:pPr>
      <w:r w:rsidRPr="008717CC">
        <w:rPr>
          <w:rFonts w:asciiTheme="majorHAnsi" w:eastAsia="Arial" w:hAnsiTheme="majorHAnsi" w:cstheme="majorHAnsi"/>
          <w:b/>
          <w:color w:val="000000"/>
        </w:rPr>
        <w:t>Key responsibilities:</w:t>
      </w:r>
      <w:r w:rsidRPr="008717CC">
        <w:rPr>
          <w:rFonts w:asciiTheme="majorHAnsi" w:eastAsia="Arial" w:hAnsiTheme="majorHAnsi" w:cstheme="majorHAnsi"/>
          <w:b/>
          <w:color w:val="000000"/>
        </w:rPr>
        <w:tab/>
      </w:r>
      <w:r w:rsidRPr="008717CC">
        <w:rPr>
          <w:rFonts w:asciiTheme="majorHAnsi" w:eastAsia="Arial" w:hAnsiTheme="majorHAnsi" w:cstheme="majorHAnsi"/>
          <w:b/>
          <w:color w:val="000000"/>
        </w:rPr>
        <w:tab/>
      </w:r>
    </w:p>
    <w:p w14:paraId="5275B139" w14:textId="77777777" w:rsidR="0008008C" w:rsidRPr="008717CC" w:rsidRDefault="00000000" w:rsidP="008717CC">
      <w:pPr>
        <w:numPr>
          <w:ilvl w:val="0"/>
          <w:numId w:val="1"/>
        </w:numPr>
        <w:pBdr>
          <w:top w:val="nil"/>
          <w:left w:val="nil"/>
          <w:bottom w:val="nil"/>
          <w:right w:val="nil"/>
          <w:between w:val="nil"/>
        </w:pBdr>
        <w:spacing w:after="0"/>
        <w:rPr>
          <w:rFonts w:asciiTheme="majorHAnsi" w:eastAsia="Arial" w:hAnsiTheme="majorHAnsi" w:cstheme="majorHAnsi"/>
          <w:color w:val="000000"/>
        </w:rPr>
      </w:pPr>
      <w:r w:rsidRPr="008717CC">
        <w:rPr>
          <w:rFonts w:asciiTheme="majorHAnsi" w:eastAsia="Arial" w:hAnsiTheme="majorHAnsi" w:cstheme="majorHAnsi"/>
          <w:color w:val="000000"/>
        </w:rPr>
        <w:t>Reception</w:t>
      </w:r>
    </w:p>
    <w:p w14:paraId="081CC27C" w14:textId="77777777" w:rsidR="0008008C" w:rsidRPr="008717CC" w:rsidRDefault="00000000" w:rsidP="008717CC">
      <w:pPr>
        <w:numPr>
          <w:ilvl w:val="0"/>
          <w:numId w:val="1"/>
        </w:numPr>
        <w:pBdr>
          <w:top w:val="nil"/>
          <w:left w:val="nil"/>
          <w:bottom w:val="nil"/>
          <w:right w:val="nil"/>
          <w:between w:val="nil"/>
        </w:pBdr>
        <w:spacing w:after="0"/>
        <w:rPr>
          <w:rFonts w:asciiTheme="majorHAnsi" w:eastAsia="Arial" w:hAnsiTheme="majorHAnsi" w:cstheme="majorHAnsi"/>
          <w:color w:val="000000"/>
        </w:rPr>
      </w:pPr>
      <w:r w:rsidRPr="008717CC">
        <w:rPr>
          <w:rFonts w:asciiTheme="majorHAnsi" w:eastAsia="Arial" w:hAnsiTheme="majorHAnsi" w:cstheme="majorHAnsi"/>
          <w:color w:val="000000"/>
        </w:rPr>
        <w:t>Administration of record keeping</w:t>
      </w:r>
    </w:p>
    <w:p w14:paraId="525DBC4E" w14:textId="77777777" w:rsidR="0008008C" w:rsidRPr="008717CC" w:rsidRDefault="00000000" w:rsidP="008717CC">
      <w:pPr>
        <w:numPr>
          <w:ilvl w:val="0"/>
          <w:numId w:val="1"/>
        </w:numPr>
        <w:pBdr>
          <w:top w:val="nil"/>
          <w:left w:val="nil"/>
          <w:bottom w:val="nil"/>
          <w:right w:val="nil"/>
          <w:between w:val="nil"/>
        </w:pBdr>
        <w:spacing w:after="0"/>
        <w:rPr>
          <w:rFonts w:asciiTheme="majorHAnsi" w:eastAsia="Arial" w:hAnsiTheme="majorHAnsi" w:cstheme="majorHAnsi"/>
          <w:color w:val="000000"/>
        </w:rPr>
      </w:pPr>
      <w:r w:rsidRPr="008717CC">
        <w:rPr>
          <w:rFonts w:asciiTheme="majorHAnsi" w:eastAsia="Arial" w:hAnsiTheme="majorHAnsi" w:cstheme="majorHAnsi"/>
          <w:color w:val="000000"/>
        </w:rPr>
        <w:t>Finance</w:t>
      </w:r>
    </w:p>
    <w:p w14:paraId="710DCB15" w14:textId="77777777" w:rsidR="0008008C" w:rsidRPr="008717CC" w:rsidRDefault="00000000" w:rsidP="008717CC">
      <w:pPr>
        <w:numPr>
          <w:ilvl w:val="0"/>
          <w:numId w:val="1"/>
        </w:numPr>
        <w:pBdr>
          <w:top w:val="nil"/>
          <w:left w:val="nil"/>
          <w:bottom w:val="nil"/>
          <w:right w:val="nil"/>
          <w:between w:val="nil"/>
        </w:pBdr>
        <w:spacing w:after="0"/>
        <w:rPr>
          <w:rFonts w:asciiTheme="majorHAnsi" w:eastAsia="Arial" w:hAnsiTheme="majorHAnsi" w:cstheme="majorHAnsi"/>
          <w:color w:val="000000"/>
        </w:rPr>
      </w:pPr>
      <w:r w:rsidRPr="008717CC">
        <w:rPr>
          <w:rFonts w:asciiTheme="majorHAnsi" w:eastAsia="Arial" w:hAnsiTheme="majorHAnsi" w:cstheme="majorHAnsi"/>
          <w:color w:val="000000"/>
        </w:rPr>
        <w:t>General Administration</w:t>
      </w:r>
    </w:p>
    <w:p w14:paraId="7ECCEE8D" w14:textId="79779FCA" w:rsidR="00F80888" w:rsidRPr="008717CC" w:rsidRDefault="00F80888" w:rsidP="008717CC">
      <w:pPr>
        <w:numPr>
          <w:ilvl w:val="0"/>
          <w:numId w:val="1"/>
        </w:numPr>
        <w:pBdr>
          <w:top w:val="nil"/>
          <w:left w:val="nil"/>
          <w:bottom w:val="nil"/>
          <w:right w:val="nil"/>
          <w:between w:val="nil"/>
        </w:pBdr>
        <w:spacing w:after="0"/>
        <w:rPr>
          <w:rFonts w:asciiTheme="majorHAnsi" w:eastAsia="Arial" w:hAnsiTheme="majorHAnsi" w:cstheme="majorHAnsi"/>
          <w:color w:val="000000"/>
        </w:rPr>
      </w:pPr>
      <w:r w:rsidRPr="008717CC">
        <w:rPr>
          <w:rFonts w:asciiTheme="majorHAnsi" w:eastAsia="Arial" w:hAnsiTheme="majorHAnsi" w:cstheme="majorHAnsi"/>
          <w:color w:val="000000"/>
        </w:rPr>
        <w:t xml:space="preserve">HR </w:t>
      </w:r>
      <w:r w:rsidR="008717CC" w:rsidRPr="008717CC">
        <w:rPr>
          <w:rFonts w:asciiTheme="majorHAnsi" w:eastAsia="Arial" w:hAnsiTheme="majorHAnsi" w:cstheme="majorHAnsi"/>
          <w:color w:val="000000"/>
        </w:rPr>
        <w:t>responsibilities</w:t>
      </w:r>
      <w:r w:rsidRPr="008717CC">
        <w:rPr>
          <w:rFonts w:asciiTheme="majorHAnsi" w:eastAsia="Arial" w:hAnsiTheme="majorHAnsi" w:cstheme="majorHAnsi"/>
          <w:color w:val="000000"/>
        </w:rPr>
        <w:t xml:space="preserve"> </w:t>
      </w:r>
    </w:p>
    <w:p w14:paraId="3934E129" w14:textId="77777777" w:rsidR="0008008C" w:rsidRPr="008717CC" w:rsidRDefault="00000000" w:rsidP="008717CC">
      <w:pPr>
        <w:pBdr>
          <w:top w:val="nil"/>
          <w:left w:val="nil"/>
          <w:bottom w:val="nil"/>
          <w:right w:val="nil"/>
          <w:between w:val="nil"/>
        </w:pBdr>
        <w:spacing w:after="0"/>
        <w:rPr>
          <w:rFonts w:asciiTheme="majorHAnsi" w:eastAsia="Arial" w:hAnsiTheme="majorHAnsi" w:cstheme="majorHAnsi"/>
          <w:color w:val="000000"/>
        </w:rPr>
      </w:pPr>
      <w:r w:rsidRPr="008717CC">
        <w:rPr>
          <w:rFonts w:asciiTheme="majorHAnsi" w:eastAsia="Arial" w:hAnsiTheme="majorHAnsi" w:cstheme="majorHAnsi"/>
          <w:b/>
          <w:color w:val="000000"/>
        </w:rPr>
        <w:tab/>
      </w:r>
      <w:r w:rsidRPr="008717CC">
        <w:rPr>
          <w:rFonts w:asciiTheme="majorHAnsi" w:eastAsia="Arial" w:hAnsiTheme="majorHAnsi" w:cstheme="majorHAnsi"/>
          <w:color w:val="000000"/>
        </w:rPr>
        <w:t xml:space="preserve"> </w:t>
      </w:r>
    </w:p>
    <w:p w14:paraId="3CAEB78A" w14:textId="77777777" w:rsidR="0008008C" w:rsidRPr="008717CC" w:rsidRDefault="00000000" w:rsidP="008717CC">
      <w:pPr>
        <w:pBdr>
          <w:top w:val="nil"/>
          <w:left w:val="nil"/>
          <w:bottom w:val="nil"/>
          <w:right w:val="nil"/>
          <w:between w:val="nil"/>
        </w:pBdr>
        <w:spacing w:after="0"/>
        <w:ind w:left="340" w:hanging="340"/>
        <w:rPr>
          <w:rFonts w:asciiTheme="majorHAnsi" w:eastAsia="Arial" w:hAnsiTheme="majorHAnsi" w:cstheme="majorHAnsi"/>
          <w:b/>
          <w:color w:val="000000"/>
        </w:rPr>
      </w:pPr>
      <w:r w:rsidRPr="008717CC">
        <w:rPr>
          <w:rFonts w:asciiTheme="majorHAnsi" w:eastAsia="Arial" w:hAnsiTheme="majorHAnsi" w:cstheme="majorHAnsi"/>
          <w:b/>
          <w:color w:val="000000"/>
        </w:rPr>
        <w:t>Key Activities</w:t>
      </w:r>
    </w:p>
    <w:p w14:paraId="15C3F437" w14:textId="77777777" w:rsidR="0008008C" w:rsidRPr="008717CC" w:rsidRDefault="00000000" w:rsidP="008717CC">
      <w:pPr>
        <w:numPr>
          <w:ilvl w:val="0"/>
          <w:numId w:val="3"/>
        </w:numPr>
        <w:pBdr>
          <w:top w:val="nil"/>
          <w:left w:val="nil"/>
          <w:bottom w:val="nil"/>
          <w:right w:val="nil"/>
          <w:between w:val="nil"/>
        </w:pBdr>
        <w:spacing w:after="0"/>
        <w:ind w:left="426" w:hanging="66"/>
        <w:rPr>
          <w:rFonts w:asciiTheme="majorHAnsi" w:eastAsia="Arial" w:hAnsiTheme="majorHAnsi" w:cstheme="majorHAnsi"/>
          <w:b/>
          <w:color w:val="000000"/>
        </w:rPr>
      </w:pPr>
      <w:r w:rsidRPr="008717CC">
        <w:rPr>
          <w:rFonts w:asciiTheme="majorHAnsi" w:eastAsia="Arial" w:hAnsiTheme="majorHAnsi" w:cstheme="majorHAnsi"/>
          <w:b/>
          <w:color w:val="000000"/>
        </w:rPr>
        <w:t>Reception</w:t>
      </w:r>
    </w:p>
    <w:p w14:paraId="197C959C" w14:textId="77777777" w:rsidR="0008008C" w:rsidRPr="008717CC" w:rsidRDefault="00000000" w:rsidP="008717CC">
      <w:pPr>
        <w:numPr>
          <w:ilvl w:val="0"/>
          <w:numId w:val="2"/>
        </w:numPr>
        <w:pBdr>
          <w:top w:val="nil"/>
          <w:left w:val="nil"/>
          <w:bottom w:val="nil"/>
          <w:right w:val="nil"/>
          <w:between w:val="nil"/>
        </w:pBdr>
        <w:spacing w:after="0"/>
        <w:ind w:left="993" w:hanging="283"/>
        <w:rPr>
          <w:rFonts w:asciiTheme="majorHAnsi" w:eastAsia="Arial" w:hAnsiTheme="majorHAnsi" w:cstheme="majorHAnsi"/>
          <w:b/>
          <w:color w:val="000000"/>
        </w:rPr>
      </w:pPr>
      <w:r w:rsidRPr="008717CC">
        <w:rPr>
          <w:rFonts w:asciiTheme="majorHAnsi" w:eastAsia="Arial" w:hAnsiTheme="majorHAnsi" w:cstheme="majorHAnsi"/>
          <w:color w:val="000000"/>
        </w:rPr>
        <w:t xml:space="preserve">To provide or assist in providing telephone and reception arrangements which are welcoming to children, young people, families and individuals.  This involves applying sensitive listening skills and providing a calm influence, particularly when users are agitated possibly angry and confused – and will require accurate feedback of any remarks or actions to appropriate staff where the post holder has cause for concern. </w:t>
      </w:r>
    </w:p>
    <w:p w14:paraId="5B843AEA" w14:textId="77777777" w:rsidR="0008008C" w:rsidRPr="008717CC" w:rsidRDefault="00000000" w:rsidP="008717CC">
      <w:pPr>
        <w:numPr>
          <w:ilvl w:val="0"/>
          <w:numId w:val="2"/>
        </w:numPr>
        <w:pBdr>
          <w:top w:val="nil"/>
          <w:left w:val="nil"/>
          <w:bottom w:val="nil"/>
          <w:right w:val="nil"/>
          <w:between w:val="nil"/>
        </w:pBdr>
        <w:spacing w:after="0"/>
        <w:ind w:left="993" w:hanging="283"/>
        <w:rPr>
          <w:rFonts w:asciiTheme="majorHAnsi" w:eastAsia="Arial" w:hAnsiTheme="majorHAnsi" w:cstheme="majorHAnsi"/>
          <w:b/>
          <w:color w:val="000000"/>
        </w:rPr>
      </w:pPr>
      <w:r w:rsidRPr="008717CC">
        <w:rPr>
          <w:rFonts w:asciiTheme="majorHAnsi" w:eastAsia="Arial" w:hAnsiTheme="majorHAnsi" w:cstheme="majorHAnsi"/>
          <w:color w:val="000000"/>
        </w:rPr>
        <w:t>Process incoming and outgoing mail and deal with deliveries.</w:t>
      </w:r>
    </w:p>
    <w:p w14:paraId="7AD51A84" w14:textId="77777777" w:rsidR="0008008C" w:rsidRPr="008717CC" w:rsidRDefault="00000000" w:rsidP="008717CC">
      <w:pPr>
        <w:numPr>
          <w:ilvl w:val="0"/>
          <w:numId w:val="2"/>
        </w:numPr>
        <w:pBdr>
          <w:top w:val="nil"/>
          <w:left w:val="nil"/>
          <w:bottom w:val="nil"/>
          <w:right w:val="nil"/>
          <w:between w:val="nil"/>
        </w:pBdr>
        <w:spacing w:after="0"/>
        <w:ind w:left="993" w:hanging="283"/>
        <w:rPr>
          <w:rFonts w:asciiTheme="majorHAnsi" w:eastAsia="Arial" w:hAnsiTheme="majorHAnsi" w:cstheme="majorHAnsi"/>
          <w:b/>
          <w:color w:val="000000"/>
        </w:rPr>
      </w:pPr>
      <w:r w:rsidRPr="008717CC">
        <w:rPr>
          <w:rFonts w:asciiTheme="majorHAnsi" w:eastAsia="Arial" w:hAnsiTheme="majorHAnsi" w:cstheme="majorHAnsi"/>
          <w:color w:val="000000"/>
        </w:rPr>
        <w:t xml:space="preserve">Maintain Reception and waiting areas in a clean tidy and welcoming condition. </w:t>
      </w:r>
    </w:p>
    <w:p w14:paraId="5C672F4A" w14:textId="77777777" w:rsidR="0008008C" w:rsidRPr="008717CC" w:rsidRDefault="00000000" w:rsidP="008717CC">
      <w:pPr>
        <w:numPr>
          <w:ilvl w:val="0"/>
          <w:numId w:val="2"/>
        </w:numPr>
        <w:pBdr>
          <w:top w:val="nil"/>
          <w:left w:val="nil"/>
          <w:bottom w:val="nil"/>
          <w:right w:val="nil"/>
          <w:between w:val="nil"/>
        </w:pBdr>
        <w:spacing w:after="0"/>
        <w:ind w:left="993" w:hanging="283"/>
        <w:rPr>
          <w:rFonts w:asciiTheme="majorHAnsi" w:eastAsia="Arial" w:hAnsiTheme="majorHAnsi" w:cstheme="majorHAnsi"/>
          <w:b/>
          <w:color w:val="000000"/>
        </w:rPr>
      </w:pPr>
      <w:r w:rsidRPr="008717CC">
        <w:rPr>
          <w:rFonts w:asciiTheme="majorHAnsi" w:eastAsia="Arial" w:hAnsiTheme="majorHAnsi" w:cstheme="majorHAnsi"/>
          <w:color w:val="000000"/>
        </w:rPr>
        <w:t xml:space="preserve">Maintain a diary of events, meeting and the locations of staff as required. </w:t>
      </w:r>
    </w:p>
    <w:p w14:paraId="7D8E151A" w14:textId="77777777" w:rsidR="0008008C" w:rsidRPr="008717CC" w:rsidRDefault="0008008C" w:rsidP="008717CC">
      <w:pPr>
        <w:pBdr>
          <w:top w:val="nil"/>
          <w:left w:val="nil"/>
          <w:bottom w:val="nil"/>
          <w:right w:val="nil"/>
          <w:between w:val="nil"/>
        </w:pBdr>
        <w:spacing w:after="0"/>
        <w:ind w:left="993" w:hanging="340"/>
        <w:rPr>
          <w:rFonts w:asciiTheme="majorHAnsi" w:eastAsia="Arial" w:hAnsiTheme="majorHAnsi" w:cstheme="majorHAnsi"/>
          <w:b/>
          <w:color w:val="000000"/>
        </w:rPr>
      </w:pPr>
    </w:p>
    <w:p w14:paraId="4ECC83E0" w14:textId="77777777" w:rsidR="0008008C" w:rsidRPr="008717CC" w:rsidRDefault="00000000" w:rsidP="008717CC">
      <w:pPr>
        <w:numPr>
          <w:ilvl w:val="0"/>
          <w:numId w:val="3"/>
        </w:numPr>
        <w:pBdr>
          <w:top w:val="nil"/>
          <w:left w:val="nil"/>
          <w:bottom w:val="nil"/>
          <w:right w:val="nil"/>
          <w:between w:val="nil"/>
        </w:pBdr>
        <w:spacing w:after="0"/>
        <w:ind w:left="709"/>
        <w:rPr>
          <w:rFonts w:asciiTheme="majorHAnsi" w:eastAsia="Arial" w:hAnsiTheme="majorHAnsi" w:cstheme="majorHAnsi"/>
          <w:b/>
          <w:color w:val="000000"/>
        </w:rPr>
      </w:pPr>
      <w:r w:rsidRPr="008717CC">
        <w:rPr>
          <w:rFonts w:asciiTheme="majorHAnsi" w:eastAsia="Arial" w:hAnsiTheme="majorHAnsi" w:cstheme="majorHAnsi"/>
          <w:b/>
          <w:color w:val="000000"/>
        </w:rPr>
        <w:t>Administration</w:t>
      </w:r>
    </w:p>
    <w:p w14:paraId="16EC04EA" w14:textId="77777777" w:rsidR="0008008C" w:rsidRPr="008717CC" w:rsidRDefault="00000000" w:rsidP="008717CC">
      <w:pPr>
        <w:numPr>
          <w:ilvl w:val="0"/>
          <w:numId w:val="4"/>
        </w:numPr>
        <w:pBdr>
          <w:top w:val="nil"/>
          <w:left w:val="nil"/>
          <w:bottom w:val="nil"/>
          <w:right w:val="nil"/>
          <w:between w:val="nil"/>
        </w:pBdr>
        <w:spacing w:after="0"/>
        <w:ind w:left="993" w:hanging="283"/>
        <w:rPr>
          <w:rFonts w:asciiTheme="majorHAnsi" w:eastAsia="Arial" w:hAnsiTheme="majorHAnsi" w:cstheme="majorHAnsi"/>
          <w:b/>
          <w:color w:val="000000"/>
        </w:rPr>
      </w:pPr>
      <w:r w:rsidRPr="008717CC">
        <w:rPr>
          <w:rFonts w:asciiTheme="majorHAnsi" w:eastAsia="Arial" w:hAnsiTheme="majorHAnsi" w:cstheme="majorHAnsi"/>
          <w:color w:val="000000"/>
        </w:rPr>
        <w:t>To develop and maintain records, both electronically and manually.</w:t>
      </w:r>
    </w:p>
    <w:p w14:paraId="778544FE" w14:textId="77777777" w:rsidR="0008008C" w:rsidRPr="008717CC" w:rsidRDefault="00000000" w:rsidP="008717CC">
      <w:pPr>
        <w:numPr>
          <w:ilvl w:val="0"/>
          <w:numId w:val="4"/>
        </w:numPr>
        <w:pBdr>
          <w:top w:val="nil"/>
          <w:left w:val="nil"/>
          <w:bottom w:val="nil"/>
          <w:right w:val="nil"/>
          <w:between w:val="nil"/>
        </w:pBdr>
        <w:spacing w:after="0"/>
        <w:ind w:left="993" w:hanging="283"/>
        <w:rPr>
          <w:rFonts w:asciiTheme="majorHAnsi" w:eastAsia="Arial" w:hAnsiTheme="majorHAnsi" w:cstheme="majorHAnsi"/>
          <w:b/>
          <w:color w:val="000000"/>
        </w:rPr>
      </w:pPr>
      <w:r w:rsidRPr="008717CC">
        <w:rPr>
          <w:rFonts w:asciiTheme="majorHAnsi" w:eastAsia="Arial" w:hAnsiTheme="majorHAnsi" w:cstheme="majorHAnsi"/>
          <w:color w:val="000000"/>
        </w:rPr>
        <w:t>To update attendance records via an electronic or paper system.</w:t>
      </w:r>
    </w:p>
    <w:p w14:paraId="4EB4C91F" w14:textId="77777777" w:rsidR="0008008C" w:rsidRPr="008717CC" w:rsidRDefault="00000000" w:rsidP="008717CC">
      <w:pPr>
        <w:numPr>
          <w:ilvl w:val="0"/>
          <w:numId w:val="4"/>
        </w:numPr>
        <w:pBdr>
          <w:top w:val="nil"/>
          <w:left w:val="nil"/>
          <w:bottom w:val="nil"/>
          <w:right w:val="nil"/>
          <w:between w:val="nil"/>
        </w:pBdr>
        <w:spacing w:after="0"/>
        <w:ind w:left="993" w:hanging="283"/>
        <w:rPr>
          <w:rFonts w:asciiTheme="majorHAnsi" w:eastAsia="Arial" w:hAnsiTheme="majorHAnsi" w:cstheme="majorHAnsi"/>
          <w:b/>
          <w:color w:val="000000"/>
        </w:rPr>
      </w:pPr>
      <w:r w:rsidRPr="008717CC">
        <w:rPr>
          <w:rFonts w:asciiTheme="majorHAnsi" w:eastAsia="Arial" w:hAnsiTheme="majorHAnsi" w:cstheme="majorHAnsi"/>
          <w:color w:val="000000"/>
        </w:rPr>
        <w:t>To update and maintain records of service user’s attendance and outcomes</w:t>
      </w:r>
    </w:p>
    <w:p w14:paraId="0894860D" w14:textId="77777777" w:rsidR="0008008C" w:rsidRPr="008717CC" w:rsidRDefault="00000000" w:rsidP="008717CC">
      <w:pPr>
        <w:numPr>
          <w:ilvl w:val="0"/>
          <w:numId w:val="4"/>
        </w:numPr>
        <w:pBdr>
          <w:top w:val="nil"/>
          <w:left w:val="nil"/>
          <w:bottom w:val="nil"/>
          <w:right w:val="nil"/>
          <w:between w:val="nil"/>
        </w:pBdr>
        <w:spacing w:after="0"/>
        <w:ind w:left="993" w:hanging="283"/>
        <w:rPr>
          <w:rFonts w:asciiTheme="majorHAnsi" w:eastAsia="Arial" w:hAnsiTheme="majorHAnsi" w:cstheme="majorHAnsi"/>
          <w:b/>
          <w:color w:val="000000"/>
        </w:rPr>
      </w:pPr>
      <w:r w:rsidRPr="008717CC">
        <w:rPr>
          <w:rFonts w:asciiTheme="majorHAnsi" w:eastAsia="Arial" w:hAnsiTheme="majorHAnsi" w:cstheme="majorHAnsi"/>
          <w:color w:val="000000"/>
        </w:rPr>
        <w:t>To produce statistical reports as required including generating reports from the electronic registration system.</w:t>
      </w:r>
    </w:p>
    <w:p w14:paraId="44E767C1" w14:textId="77777777" w:rsidR="0008008C" w:rsidRPr="008717CC" w:rsidRDefault="0008008C" w:rsidP="008717CC">
      <w:pPr>
        <w:pBdr>
          <w:top w:val="nil"/>
          <w:left w:val="nil"/>
          <w:bottom w:val="nil"/>
          <w:right w:val="nil"/>
          <w:between w:val="nil"/>
        </w:pBdr>
        <w:spacing w:after="0"/>
        <w:ind w:left="993" w:hanging="340"/>
        <w:rPr>
          <w:rFonts w:asciiTheme="majorHAnsi" w:eastAsia="Arial" w:hAnsiTheme="majorHAnsi" w:cstheme="majorHAnsi"/>
          <w:b/>
          <w:color w:val="000000"/>
        </w:rPr>
      </w:pPr>
    </w:p>
    <w:p w14:paraId="7C843871" w14:textId="77777777" w:rsidR="0008008C" w:rsidRPr="008717CC" w:rsidRDefault="00000000" w:rsidP="008717CC">
      <w:pPr>
        <w:numPr>
          <w:ilvl w:val="0"/>
          <w:numId w:val="3"/>
        </w:numPr>
        <w:pBdr>
          <w:top w:val="nil"/>
          <w:left w:val="nil"/>
          <w:bottom w:val="nil"/>
          <w:right w:val="nil"/>
          <w:between w:val="nil"/>
        </w:pBdr>
        <w:spacing w:after="0"/>
        <w:rPr>
          <w:rFonts w:asciiTheme="majorHAnsi" w:eastAsia="Arial" w:hAnsiTheme="majorHAnsi" w:cstheme="majorHAnsi"/>
          <w:b/>
          <w:color w:val="000000"/>
        </w:rPr>
      </w:pPr>
      <w:r w:rsidRPr="008717CC">
        <w:rPr>
          <w:rFonts w:asciiTheme="majorHAnsi" w:eastAsia="Arial" w:hAnsiTheme="majorHAnsi" w:cstheme="majorHAnsi"/>
          <w:b/>
          <w:color w:val="000000"/>
        </w:rPr>
        <w:t>Finance</w:t>
      </w:r>
    </w:p>
    <w:p w14:paraId="77764560" w14:textId="77777777" w:rsidR="0008008C" w:rsidRPr="008717CC" w:rsidRDefault="00000000" w:rsidP="008717CC">
      <w:pPr>
        <w:numPr>
          <w:ilvl w:val="0"/>
          <w:numId w:val="5"/>
        </w:numPr>
        <w:pBdr>
          <w:top w:val="nil"/>
          <w:left w:val="nil"/>
          <w:bottom w:val="nil"/>
          <w:right w:val="nil"/>
          <w:between w:val="nil"/>
        </w:pBdr>
        <w:spacing w:after="0"/>
        <w:ind w:left="993" w:hanging="283"/>
        <w:rPr>
          <w:rFonts w:asciiTheme="majorHAnsi" w:eastAsia="Arial" w:hAnsiTheme="majorHAnsi" w:cstheme="majorHAnsi"/>
          <w:b/>
          <w:color w:val="000000"/>
        </w:rPr>
      </w:pPr>
      <w:r w:rsidRPr="008717CC">
        <w:rPr>
          <w:rFonts w:asciiTheme="majorHAnsi" w:eastAsia="Arial" w:hAnsiTheme="majorHAnsi" w:cstheme="majorHAnsi"/>
          <w:color w:val="000000"/>
        </w:rPr>
        <w:lastRenderedPageBreak/>
        <w:t>Ensure payments are made as appropriate and deal with any queries arising if required</w:t>
      </w:r>
    </w:p>
    <w:p w14:paraId="0F507DAC" w14:textId="77777777" w:rsidR="0008008C" w:rsidRPr="008717CC" w:rsidRDefault="00000000" w:rsidP="008717CC">
      <w:pPr>
        <w:numPr>
          <w:ilvl w:val="0"/>
          <w:numId w:val="5"/>
        </w:numPr>
        <w:pBdr>
          <w:top w:val="nil"/>
          <w:left w:val="nil"/>
          <w:bottom w:val="nil"/>
          <w:right w:val="nil"/>
          <w:between w:val="nil"/>
        </w:pBdr>
        <w:spacing w:after="0"/>
        <w:ind w:left="993" w:hanging="283"/>
        <w:rPr>
          <w:rFonts w:asciiTheme="majorHAnsi" w:eastAsia="Arial" w:hAnsiTheme="majorHAnsi" w:cstheme="majorHAnsi"/>
          <w:b/>
          <w:color w:val="000000"/>
        </w:rPr>
      </w:pPr>
      <w:r w:rsidRPr="008717CC">
        <w:rPr>
          <w:rFonts w:asciiTheme="majorHAnsi" w:eastAsia="Arial" w:hAnsiTheme="majorHAnsi" w:cstheme="majorHAnsi"/>
          <w:color w:val="000000"/>
        </w:rPr>
        <w:t>May be responsible for administering and reconciling petty cash floats as required.</w:t>
      </w:r>
    </w:p>
    <w:p w14:paraId="1DF1E476" w14:textId="77777777" w:rsidR="0008008C" w:rsidRPr="008717CC" w:rsidRDefault="0008008C" w:rsidP="008717CC">
      <w:pPr>
        <w:pBdr>
          <w:top w:val="nil"/>
          <w:left w:val="nil"/>
          <w:bottom w:val="nil"/>
          <w:right w:val="nil"/>
          <w:between w:val="nil"/>
        </w:pBdr>
        <w:spacing w:after="0"/>
        <w:ind w:left="993" w:hanging="340"/>
        <w:rPr>
          <w:rFonts w:asciiTheme="majorHAnsi" w:eastAsia="Arial" w:hAnsiTheme="majorHAnsi" w:cstheme="majorHAnsi"/>
          <w:b/>
          <w:color w:val="000000"/>
        </w:rPr>
      </w:pPr>
    </w:p>
    <w:p w14:paraId="63D64673" w14:textId="77777777" w:rsidR="0008008C" w:rsidRPr="008717CC" w:rsidRDefault="00000000" w:rsidP="008717CC">
      <w:pPr>
        <w:numPr>
          <w:ilvl w:val="0"/>
          <w:numId w:val="3"/>
        </w:numPr>
        <w:pBdr>
          <w:top w:val="nil"/>
          <w:left w:val="nil"/>
          <w:bottom w:val="nil"/>
          <w:right w:val="nil"/>
          <w:between w:val="nil"/>
        </w:pBdr>
        <w:spacing w:after="0"/>
        <w:rPr>
          <w:rFonts w:asciiTheme="majorHAnsi" w:eastAsia="Arial" w:hAnsiTheme="majorHAnsi" w:cstheme="majorHAnsi"/>
          <w:b/>
          <w:color w:val="000000"/>
        </w:rPr>
      </w:pPr>
      <w:r w:rsidRPr="008717CC">
        <w:rPr>
          <w:rFonts w:asciiTheme="majorHAnsi" w:eastAsia="Arial" w:hAnsiTheme="majorHAnsi" w:cstheme="majorHAnsi"/>
          <w:b/>
          <w:color w:val="000000"/>
        </w:rPr>
        <w:t>General Administration</w:t>
      </w:r>
    </w:p>
    <w:p w14:paraId="2E59A3D6" w14:textId="77777777" w:rsidR="0008008C" w:rsidRPr="008717CC" w:rsidRDefault="00000000" w:rsidP="008717CC">
      <w:pPr>
        <w:numPr>
          <w:ilvl w:val="0"/>
          <w:numId w:val="6"/>
        </w:numPr>
        <w:pBdr>
          <w:top w:val="nil"/>
          <w:left w:val="nil"/>
          <w:bottom w:val="nil"/>
          <w:right w:val="nil"/>
          <w:between w:val="nil"/>
        </w:pBdr>
        <w:spacing w:after="0"/>
        <w:ind w:left="993" w:hanging="283"/>
        <w:rPr>
          <w:rFonts w:asciiTheme="majorHAnsi" w:eastAsia="Arial" w:hAnsiTheme="majorHAnsi" w:cstheme="majorHAnsi"/>
          <w:color w:val="000000"/>
        </w:rPr>
      </w:pPr>
      <w:r w:rsidRPr="008717CC">
        <w:rPr>
          <w:rFonts w:asciiTheme="majorHAnsi" w:eastAsia="Arial" w:hAnsiTheme="majorHAnsi" w:cstheme="majorHAnsi"/>
          <w:color w:val="000000"/>
        </w:rPr>
        <w:t>Arrange meetings and take minutes when required including the circulation of minutes and associated papers.</w:t>
      </w:r>
    </w:p>
    <w:p w14:paraId="3FEF1E76" w14:textId="77777777" w:rsidR="0008008C" w:rsidRPr="008717CC" w:rsidRDefault="00000000" w:rsidP="008717CC">
      <w:pPr>
        <w:numPr>
          <w:ilvl w:val="0"/>
          <w:numId w:val="6"/>
        </w:numPr>
        <w:pBdr>
          <w:top w:val="nil"/>
          <w:left w:val="nil"/>
          <w:bottom w:val="nil"/>
          <w:right w:val="nil"/>
          <w:between w:val="nil"/>
        </w:pBdr>
        <w:spacing w:after="0"/>
        <w:ind w:left="993" w:hanging="283"/>
        <w:rPr>
          <w:rFonts w:asciiTheme="majorHAnsi" w:eastAsia="Arial" w:hAnsiTheme="majorHAnsi" w:cstheme="majorHAnsi"/>
          <w:color w:val="000000"/>
        </w:rPr>
      </w:pPr>
      <w:r w:rsidRPr="008717CC">
        <w:rPr>
          <w:rFonts w:asciiTheme="majorHAnsi" w:eastAsia="Arial" w:hAnsiTheme="majorHAnsi" w:cstheme="majorHAnsi"/>
          <w:color w:val="000000"/>
        </w:rPr>
        <w:t>Arrange appointments as required</w:t>
      </w:r>
    </w:p>
    <w:p w14:paraId="537066EA" w14:textId="77777777" w:rsidR="0008008C" w:rsidRPr="008717CC" w:rsidRDefault="00000000" w:rsidP="008717CC">
      <w:pPr>
        <w:numPr>
          <w:ilvl w:val="0"/>
          <w:numId w:val="6"/>
        </w:numPr>
        <w:pBdr>
          <w:top w:val="nil"/>
          <w:left w:val="nil"/>
          <w:bottom w:val="nil"/>
          <w:right w:val="nil"/>
          <w:between w:val="nil"/>
        </w:pBdr>
        <w:spacing w:after="0"/>
        <w:ind w:left="993" w:hanging="283"/>
        <w:rPr>
          <w:rFonts w:asciiTheme="majorHAnsi" w:eastAsia="Arial" w:hAnsiTheme="majorHAnsi" w:cstheme="majorHAnsi"/>
          <w:color w:val="000000"/>
        </w:rPr>
      </w:pPr>
      <w:r w:rsidRPr="008717CC">
        <w:rPr>
          <w:rFonts w:asciiTheme="majorHAnsi" w:eastAsia="Arial" w:hAnsiTheme="majorHAnsi" w:cstheme="majorHAnsi"/>
          <w:color w:val="000000"/>
        </w:rPr>
        <w:t>Provide cover as required</w:t>
      </w:r>
    </w:p>
    <w:p w14:paraId="1A28F4E1" w14:textId="77777777" w:rsidR="0008008C" w:rsidRPr="008717CC" w:rsidRDefault="00000000" w:rsidP="008717CC">
      <w:pPr>
        <w:numPr>
          <w:ilvl w:val="0"/>
          <w:numId w:val="6"/>
        </w:numPr>
        <w:pBdr>
          <w:top w:val="nil"/>
          <w:left w:val="nil"/>
          <w:bottom w:val="nil"/>
          <w:right w:val="nil"/>
          <w:between w:val="nil"/>
        </w:pBdr>
        <w:spacing w:after="0"/>
        <w:ind w:left="993" w:hanging="283"/>
        <w:rPr>
          <w:rFonts w:asciiTheme="majorHAnsi" w:eastAsia="Arial" w:hAnsiTheme="majorHAnsi" w:cstheme="majorHAnsi"/>
          <w:color w:val="000000"/>
        </w:rPr>
      </w:pPr>
      <w:r w:rsidRPr="008717CC">
        <w:rPr>
          <w:rFonts w:asciiTheme="majorHAnsi" w:eastAsia="Arial" w:hAnsiTheme="majorHAnsi" w:cstheme="majorHAnsi"/>
          <w:color w:val="000000"/>
        </w:rPr>
        <w:t>To provide general administrative support as required, including opening and closing the building.</w:t>
      </w:r>
    </w:p>
    <w:p w14:paraId="3047155C" w14:textId="77777777" w:rsidR="0008008C" w:rsidRPr="008717CC" w:rsidRDefault="00000000" w:rsidP="008717CC">
      <w:pPr>
        <w:numPr>
          <w:ilvl w:val="0"/>
          <w:numId w:val="6"/>
        </w:numPr>
        <w:pBdr>
          <w:top w:val="nil"/>
          <w:left w:val="nil"/>
          <w:bottom w:val="nil"/>
          <w:right w:val="nil"/>
          <w:between w:val="nil"/>
        </w:pBdr>
        <w:spacing w:after="0"/>
        <w:ind w:left="993" w:hanging="283"/>
        <w:rPr>
          <w:rFonts w:asciiTheme="majorHAnsi" w:eastAsia="Arial" w:hAnsiTheme="majorHAnsi" w:cstheme="majorHAnsi"/>
          <w:color w:val="000000"/>
        </w:rPr>
      </w:pPr>
      <w:r w:rsidRPr="008717CC">
        <w:rPr>
          <w:rFonts w:asciiTheme="majorHAnsi" w:eastAsia="Arial" w:hAnsiTheme="majorHAnsi" w:cstheme="majorHAnsi"/>
          <w:color w:val="000000"/>
        </w:rPr>
        <w:t>Provide administrative support as required.</w:t>
      </w:r>
    </w:p>
    <w:p w14:paraId="320B380C" w14:textId="77777777" w:rsidR="0008008C" w:rsidRPr="008717CC" w:rsidRDefault="00000000" w:rsidP="008717CC">
      <w:pPr>
        <w:numPr>
          <w:ilvl w:val="0"/>
          <w:numId w:val="6"/>
        </w:numPr>
        <w:pBdr>
          <w:top w:val="nil"/>
          <w:left w:val="nil"/>
          <w:bottom w:val="nil"/>
          <w:right w:val="nil"/>
          <w:between w:val="nil"/>
        </w:pBdr>
        <w:spacing w:after="0"/>
        <w:ind w:left="993" w:hanging="283"/>
        <w:rPr>
          <w:rFonts w:asciiTheme="majorHAnsi" w:eastAsia="Arial" w:hAnsiTheme="majorHAnsi" w:cstheme="majorHAnsi"/>
          <w:color w:val="000000"/>
        </w:rPr>
      </w:pPr>
      <w:r w:rsidRPr="008717CC">
        <w:rPr>
          <w:rFonts w:asciiTheme="majorHAnsi" w:eastAsia="Arial" w:hAnsiTheme="majorHAnsi" w:cstheme="majorHAnsi"/>
          <w:color w:val="000000"/>
        </w:rPr>
        <w:t>Any other duties commensurate with the grading and as required by Senior Management.</w:t>
      </w:r>
    </w:p>
    <w:p w14:paraId="5D831B87" w14:textId="77777777" w:rsidR="00F80888" w:rsidRPr="008717CC" w:rsidRDefault="00F80888" w:rsidP="008717CC">
      <w:pPr>
        <w:pBdr>
          <w:top w:val="nil"/>
          <w:left w:val="nil"/>
          <w:bottom w:val="nil"/>
          <w:right w:val="nil"/>
          <w:between w:val="nil"/>
        </w:pBdr>
        <w:spacing w:after="0"/>
        <w:rPr>
          <w:rFonts w:asciiTheme="majorHAnsi" w:eastAsia="Arial" w:hAnsiTheme="majorHAnsi" w:cstheme="majorHAnsi"/>
          <w:color w:val="000000"/>
        </w:rPr>
      </w:pPr>
    </w:p>
    <w:p w14:paraId="753791E4" w14:textId="6702642E" w:rsidR="008717CC" w:rsidRPr="008717CC" w:rsidRDefault="00F80888" w:rsidP="008717CC">
      <w:pPr>
        <w:pStyle w:val="ListParagraph"/>
        <w:numPr>
          <w:ilvl w:val="0"/>
          <w:numId w:val="3"/>
        </w:numPr>
        <w:pBdr>
          <w:top w:val="nil"/>
          <w:left w:val="nil"/>
          <w:bottom w:val="nil"/>
          <w:right w:val="nil"/>
          <w:between w:val="nil"/>
        </w:pBdr>
        <w:spacing w:after="0"/>
        <w:rPr>
          <w:rFonts w:asciiTheme="majorHAnsi" w:eastAsia="Arial" w:hAnsiTheme="majorHAnsi" w:cstheme="majorHAnsi"/>
          <w:b/>
          <w:bCs/>
          <w:color w:val="000000"/>
        </w:rPr>
      </w:pPr>
      <w:r w:rsidRPr="008717CC">
        <w:rPr>
          <w:rFonts w:asciiTheme="majorHAnsi" w:eastAsia="Arial" w:hAnsiTheme="majorHAnsi" w:cstheme="majorHAnsi"/>
          <w:b/>
          <w:bCs/>
          <w:color w:val="000000"/>
        </w:rPr>
        <w:t>HR responsibilities</w:t>
      </w:r>
      <w:r w:rsidR="004F17B9">
        <w:rPr>
          <w:rFonts w:asciiTheme="majorHAnsi" w:eastAsia="Arial" w:hAnsiTheme="majorHAnsi" w:cstheme="majorHAnsi"/>
          <w:b/>
          <w:bCs/>
          <w:color w:val="000000"/>
        </w:rPr>
        <w:t xml:space="preserve"> (training will be provided if candidates have no HR experience)</w:t>
      </w:r>
    </w:p>
    <w:p w14:paraId="20F9B948" w14:textId="0F47A319" w:rsidR="008717CC" w:rsidRPr="008717CC" w:rsidRDefault="00F80888" w:rsidP="008717CC">
      <w:pPr>
        <w:pStyle w:val="ListParagraph"/>
        <w:numPr>
          <w:ilvl w:val="0"/>
          <w:numId w:val="12"/>
        </w:numPr>
        <w:rPr>
          <w:rFonts w:asciiTheme="majorHAnsi" w:hAnsiTheme="majorHAnsi" w:cstheme="majorHAnsi"/>
        </w:rPr>
      </w:pPr>
      <w:r w:rsidRPr="008717CC">
        <w:rPr>
          <w:rFonts w:asciiTheme="majorHAnsi" w:hAnsiTheme="majorHAnsi" w:cstheme="majorHAnsi"/>
        </w:rPr>
        <w:t>Management of volunteers and trainee counsellors</w:t>
      </w:r>
    </w:p>
    <w:p w14:paraId="0BB450B6" w14:textId="2745C750" w:rsidR="008717CC" w:rsidRPr="008717CC" w:rsidRDefault="008717CC" w:rsidP="008717CC">
      <w:pPr>
        <w:pStyle w:val="ListParagraph"/>
        <w:numPr>
          <w:ilvl w:val="0"/>
          <w:numId w:val="12"/>
        </w:numPr>
        <w:rPr>
          <w:rFonts w:asciiTheme="majorHAnsi" w:hAnsiTheme="majorHAnsi" w:cstheme="majorHAnsi"/>
        </w:rPr>
      </w:pPr>
      <w:r w:rsidRPr="008717CC">
        <w:rPr>
          <w:rFonts w:asciiTheme="majorHAnsi" w:hAnsiTheme="majorHAnsi" w:cstheme="majorHAnsi"/>
        </w:rPr>
        <w:t>Data Entry and Record Keeping:</w:t>
      </w:r>
    </w:p>
    <w:p w14:paraId="1F891B94" w14:textId="4A48B09A" w:rsidR="008717CC" w:rsidRPr="008717CC" w:rsidRDefault="008717CC" w:rsidP="008717CC">
      <w:pPr>
        <w:pStyle w:val="ListParagraph"/>
        <w:numPr>
          <w:ilvl w:val="0"/>
          <w:numId w:val="12"/>
        </w:numPr>
        <w:rPr>
          <w:rFonts w:asciiTheme="majorHAnsi" w:hAnsiTheme="majorHAnsi" w:cstheme="majorHAnsi"/>
        </w:rPr>
      </w:pPr>
      <w:r w:rsidRPr="008717CC">
        <w:rPr>
          <w:rFonts w:asciiTheme="majorHAnsi" w:hAnsiTheme="majorHAnsi" w:cstheme="majorHAnsi"/>
        </w:rPr>
        <w:t>Maintain accurate and up-to-date employee records, including contact information, job classifications</w:t>
      </w:r>
    </w:p>
    <w:p w14:paraId="69F3BEDA" w14:textId="61ABD876" w:rsidR="008717CC" w:rsidRPr="008717CC" w:rsidRDefault="008717CC" w:rsidP="008717CC">
      <w:pPr>
        <w:pStyle w:val="ListParagraph"/>
        <w:numPr>
          <w:ilvl w:val="0"/>
          <w:numId w:val="12"/>
        </w:numPr>
        <w:rPr>
          <w:rFonts w:asciiTheme="majorHAnsi" w:hAnsiTheme="majorHAnsi" w:cstheme="majorHAnsi"/>
        </w:rPr>
      </w:pPr>
      <w:r w:rsidRPr="008717CC">
        <w:rPr>
          <w:rFonts w:asciiTheme="majorHAnsi" w:hAnsiTheme="majorHAnsi" w:cstheme="majorHAnsi"/>
        </w:rPr>
        <w:t>Scheduling and Calendar Management</w:t>
      </w:r>
    </w:p>
    <w:p w14:paraId="46ED92FA" w14:textId="3B9CC9D0" w:rsidR="008717CC" w:rsidRPr="008717CC" w:rsidRDefault="008717CC" w:rsidP="008717CC">
      <w:pPr>
        <w:pStyle w:val="ListParagraph"/>
        <w:numPr>
          <w:ilvl w:val="0"/>
          <w:numId w:val="12"/>
        </w:numPr>
        <w:rPr>
          <w:rFonts w:asciiTheme="majorHAnsi" w:hAnsiTheme="majorHAnsi" w:cstheme="majorHAnsi"/>
        </w:rPr>
      </w:pPr>
      <w:r w:rsidRPr="008717CC">
        <w:rPr>
          <w:rFonts w:asciiTheme="majorHAnsi" w:hAnsiTheme="majorHAnsi" w:cstheme="majorHAnsi"/>
        </w:rPr>
        <w:t>Coordinate meetings, schedule interviews for prospective hires, ensuring efficient use of time and resources.</w:t>
      </w:r>
    </w:p>
    <w:p w14:paraId="232C5C3C" w14:textId="316FABF9" w:rsidR="008717CC" w:rsidRPr="008717CC" w:rsidRDefault="008717CC" w:rsidP="008717CC">
      <w:pPr>
        <w:pStyle w:val="ListParagraph"/>
        <w:numPr>
          <w:ilvl w:val="0"/>
          <w:numId w:val="12"/>
        </w:numPr>
        <w:rPr>
          <w:rFonts w:asciiTheme="majorHAnsi" w:hAnsiTheme="majorHAnsi" w:cstheme="majorHAnsi"/>
        </w:rPr>
      </w:pPr>
      <w:r w:rsidRPr="008717CC">
        <w:rPr>
          <w:rFonts w:asciiTheme="majorHAnsi" w:hAnsiTheme="majorHAnsi" w:cstheme="majorHAnsi"/>
        </w:rPr>
        <w:t>Document Preparation and Management:</w:t>
      </w:r>
    </w:p>
    <w:p w14:paraId="77DB3459" w14:textId="06F27E98" w:rsidR="008717CC" w:rsidRPr="008717CC" w:rsidRDefault="008717CC" w:rsidP="008717CC">
      <w:pPr>
        <w:pStyle w:val="ListParagraph"/>
        <w:numPr>
          <w:ilvl w:val="0"/>
          <w:numId w:val="12"/>
        </w:numPr>
        <w:rPr>
          <w:rFonts w:asciiTheme="majorHAnsi" w:hAnsiTheme="majorHAnsi" w:cstheme="majorHAnsi"/>
        </w:rPr>
      </w:pPr>
      <w:r w:rsidRPr="008717CC">
        <w:rPr>
          <w:rFonts w:asciiTheme="majorHAnsi" w:hAnsiTheme="majorHAnsi" w:cstheme="majorHAnsi"/>
        </w:rPr>
        <w:t>Prepare, organise, and store HR documents, such as new hire paperwork, policies, and procedure manuals, ensuring they are accessible and up to date.</w:t>
      </w:r>
    </w:p>
    <w:p w14:paraId="2F743045" w14:textId="3C7C948B" w:rsidR="008717CC" w:rsidRPr="008717CC" w:rsidRDefault="008717CC" w:rsidP="008717CC">
      <w:pPr>
        <w:pStyle w:val="ListParagraph"/>
        <w:numPr>
          <w:ilvl w:val="0"/>
          <w:numId w:val="12"/>
        </w:numPr>
        <w:rPr>
          <w:rFonts w:asciiTheme="majorHAnsi" w:hAnsiTheme="majorHAnsi" w:cstheme="majorHAnsi"/>
        </w:rPr>
      </w:pPr>
      <w:r w:rsidRPr="008717CC">
        <w:rPr>
          <w:rFonts w:asciiTheme="majorHAnsi" w:hAnsiTheme="majorHAnsi" w:cstheme="majorHAnsi"/>
        </w:rPr>
        <w:t>Communication Support:</w:t>
      </w:r>
    </w:p>
    <w:p w14:paraId="176C9D50" w14:textId="77777777" w:rsidR="008717CC" w:rsidRPr="008717CC" w:rsidRDefault="008717CC" w:rsidP="008717CC">
      <w:pPr>
        <w:pStyle w:val="ListParagraph"/>
        <w:numPr>
          <w:ilvl w:val="0"/>
          <w:numId w:val="12"/>
        </w:numPr>
        <w:rPr>
          <w:rFonts w:asciiTheme="majorHAnsi" w:hAnsiTheme="majorHAnsi" w:cstheme="majorHAnsi"/>
        </w:rPr>
      </w:pPr>
      <w:r w:rsidRPr="008717CC">
        <w:rPr>
          <w:rFonts w:asciiTheme="majorHAnsi" w:hAnsiTheme="majorHAnsi" w:cstheme="majorHAnsi"/>
        </w:rPr>
        <w:t>Assist in distributing internal communications, handle routine correspondence, and respond to basic HR-related queries from staff.</w:t>
      </w:r>
    </w:p>
    <w:p w14:paraId="3CDBBC29" w14:textId="1D5DA408" w:rsidR="008717CC" w:rsidRPr="008717CC" w:rsidRDefault="008717CC" w:rsidP="008717CC">
      <w:pPr>
        <w:pStyle w:val="ListParagraph"/>
        <w:numPr>
          <w:ilvl w:val="0"/>
          <w:numId w:val="12"/>
        </w:numPr>
        <w:rPr>
          <w:rFonts w:asciiTheme="majorHAnsi" w:hAnsiTheme="majorHAnsi" w:cstheme="majorHAnsi"/>
        </w:rPr>
      </w:pPr>
      <w:r w:rsidRPr="008717CC">
        <w:rPr>
          <w:rFonts w:asciiTheme="majorHAnsi" w:hAnsiTheme="majorHAnsi" w:cstheme="majorHAnsi"/>
        </w:rPr>
        <w:t>Assistance with Recruitment Processes:</w:t>
      </w:r>
    </w:p>
    <w:p w14:paraId="54CE5047" w14:textId="684A57D5" w:rsidR="008717CC" w:rsidRPr="008717CC" w:rsidRDefault="008717CC" w:rsidP="008717CC">
      <w:pPr>
        <w:pStyle w:val="ListParagraph"/>
        <w:numPr>
          <w:ilvl w:val="0"/>
          <w:numId w:val="12"/>
        </w:numPr>
        <w:rPr>
          <w:rFonts w:asciiTheme="majorHAnsi" w:hAnsiTheme="majorHAnsi" w:cstheme="majorHAnsi"/>
        </w:rPr>
      </w:pPr>
      <w:r w:rsidRPr="008717CC">
        <w:rPr>
          <w:rFonts w:asciiTheme="majorHAnsi" w:hAnsiTheme="majorHAnsi" w:cstheme="majorHAnsi"/>
        </w:rPr>
        <w:t>Help post job ads, collect CVs, and perform initial screening of candidates to facilitate the recruitment process for HR managers.</w:t>
      </w:r>
    </w:p>
    <w:p w14:paraId="1117830D" w14:textId="09EA9667" w:rsidR="00F80888" w:rsidRPr="008717CC" w:rsidRDefault="00F80888" w:rsidP="008717CC">
      <w:pPr>
        <w:pStyle w:val="ListParagraph"/>
        <w:pBdr>
          <w:top w:val="nil"/>
          <w:left w:val="nil"/>
          <w:bottom w:val="nil"/>
          <w:right w:val="nil"/>
          <w:between w:val="nil"/>
        </w:pBdr>
        <w:spacing w:after="0"/>
        <w:rPr>
          <w:rFonts w:asciiTheme="majorHAnsi" w:eastAsia="Arial" w:hAnsiTheme="majorHAnsi" w:cstheme="majorHAnsi"/>
          <w:color w:val="000000"/>
        </w:rPr>
      </w:pPr>
    </w:p>
    <w:p w14:paraId="40AC2937" w14:textId="77777777" w:rsidR="00F80888" w:rsidRPr="008717CC" w:rsidRDefault="00F80888" w:rsidP="008717CC">
      <w:pPr>
        <w:pStyle w:val="ListParagraph"/>
        <w:pBdr>
          <w:top w:val="nil"/>
          <w:left w:val="nil"/>
          <w:bottom w:val="nil"/>
          <w:right w:val="nil"/>
          <w:between w:val="nil"/>
        </w:pBdr>
        <w:spacing w:after="0"/>
        <w:rPr>
          <w:rFonts w:asciiTheme="majorHAnsi" w:eastAsia="Arial" w:hAnsiTheme="majorHAnsi" w:cstheme="majorHAnsi"/>
          <w:color w:val="000000"/>
        </w:rPr>
      </w:pPr>
    </w:p>
    <w:p w14:paraId="73720517" w14:textId="77777777" w:rsidR="0008008C" w:rsidRPr="008717CC" w:rsidRDefault="0008008C" w:rsidP="008717CC">
      <w:pPr>
        <w:pBdr>
          <w:top w:val="nil"/>
          <w:left w:val="nil"/>
          <w:bottom w:val="nil"/>
          <w:right w:val="nil"/>
          <w:between w:val="nil"/>
        </w:pBdr>
        <w:spacing w:after="0"/>
        <w:ind w:left="340" w:hanging="340"/>
        <w:rPr>
          <w:rFonts w:asciiTheme="majorHAnsi" w:eastAsia="Arial" w:hAnsiTheme="majorHAnsi" w:cstheme="majorHAnsi"/>
          <w:color w:val="000000"/>
        </w:rPr>
      </w:pPr>
    </w:p>
    <w:p w14:paraId="0DF128F1" w14:textId="77777777" w:rsidR="00F80888" w:rsidRPr="008717CC" w:rsidRDefault="00F80888" w:rsidP="008717CC">
      <w:pPr>
        <w:pBdr>
          <w:top w:val="nil"/>
          <w:left w:val="nil"/>
          <w:bottom w:val="nil"/>
          <w:right w:val="nil"/>
          <w:between w:val="nil"/>
        </w:pBdr>
        <w:spacing w:after="0"/>
        <w:ind w:left="340" w:hanging="340"/>
        <w:rPr>
          <w:rFonts w:asciiTheme="majorHAnsi" w:eastAsia="Arial" w:hAnsiTheme="majorHAnsi" w:cstheme="majorHAnsi"/>
          <w:color w:val="000000"/>
        </w:rPr>
      </w:pPr>
    </w:p>
    <w:p w14:paraId="04F93861" w14:textId="77777777" w:rsidR="00903778" w:rsidRDefault="00000000" w:rsidP="008717CC">
      <w:pPr>
        <w:pBdr>
          <w:top w:val="nil"/>
          <w:left w:val="nil"/>
          <w:bottom w:val="nil"/>
          <w:right w:val="nil"/>
          <w:between w:val="nil"/>
        </w:pBdr>
        <w:spacing w:after="0"/>
        <w:ind w:left="340" w:hanging="340"/>
        <w:rPr>
          <w:rFonts w:asciiTheme="majorHAnsi" w:eastAsia="Arial" w:hAnsiTheme="majorHAnsi" w:cstheme="majorHAnsi"/>
          <w:color w:val="000000"/>
        </w:rPr>
      </w:pPr>
      <w:r w:rsidRPr="008717CC">
        <w:rPr>
          <w:rFonts w:asciiTheme="majorHAnsi" w:eastAsia="Arial" w:hAnsiTheme="majorHAnsi" w:cstheme="majorHAnsi"/>
          <w:color w:val="000000"/>
        </w:rPr>
        <w:t>This Job description and Personal Specification reflect the duties of the post as they exist at this time and</w:t>
      </w:r>
    </w:p>
    <w:p w14:paraId="3D4C2A60" w14:textId="77777777" w:rsidR="00903778" w:rsidRDefault="00000000" w:rsidP="008717CC">
      <w:pPr>
        <w:pBdr>
          <w:top w:val="nil"/>
          <w:left w:val="nil"/>
          <w:bottom w:val="nil"/>
          <w:right w:val="nil"/>
          <w:between w:val="nil"/>
        </w:pBdr>
        <w:spacing w:after="0"/>
        <w:ind w:left="340" w:hanging="340"/>
        <w:rPr>
          <w:rFonts w:asciiTheme="majorHAnsi" w:eastAsia="Arial" w:hAnsiTheme="majorHAnsi" w:cstheme="majorHAnsi"/>
          <w:color w:val="000000"/>
        </w:rPr>
      </w:pPr>
      <w:r w:rsidRPr="008717CC">
        <w:rPr>
          <w:rFonts w:asciiTheme="majorHAnsi" w:eastAsia="Arial" w:hAnsiTheme="majorHAnsi" w:cstheme="majorHAnsi"/>
          <w:color w:val="000000"/>
        </w:rPr>
        <w:t>may be subject to change based on the needs of the organisation.  The post-holder may be required to</w:t>
      </w:r>
    </w:p>
    <w:p w14:paraId="2D842574" w14:textId="77777777" w:rsidR="00903778" w:rsidRDefault="00000000" w:rsidP="008717CC">
      <w:pPr>
        <w:pBdr>
          <w:top w:val="nil"/>
          <w:left w:val="nil"/>
          <w:bottom w:val="nil"/>
          <w:right w:val="nil"/>
          <w:between w:val="nil"/>
        </w:pBdr>
        <w:spacing w:after="0"/>
        <w:ind w:left="340" w:hanging="340"/>
        <w:rPr>
          <w:rFonts w:asciiTheme="majorHAnsi" w:eastAsia="Arial" w:hAnsiTheme="majorHAnsi" w:cstheme="majorHAnsi"/>
          <w:color w:val="000000"/>
        </w:rPr>
      </w:pPr>
      <w:r w:rsidRPr="008717CC">
        <w:rPr>
          <w:rFonts w:asciiTheme="majorHAnsi" w:eastAsia="Arial" w:hAnsiTheme="majorHAnsi" w:cstheme="majorHAnsi"/>
          <w:color w:val="000000"/>
        </w:rPr>
        <w:t>undertake other duties commensurate with the salary and competence requirements of this post from</w:t>
      </w:r>
    </w:p>
    <w:p w14:paraId="783A304C" w14:textId="239F336A" w:rsidR="0008008C" w:rsidRDefault="00000000" w:rsidP="008717CC">
      <w:pPr>
        <w:pBdr>
          <w:top w:val="nil"/>
          <w:left w:val="nil"/>
          <w:bottom w:val="nil"/>
          <w:right w:val="nil"/>
          <w:between w:val="nil"/>
        </w:pBdr>
        <w:spacing w:after="0"/>
        <w:ind w:left="340" w:hanging="340"/>
        <w:rPr>
          <w:rFonts w:asciiTheme="majorHAnsi" w:eastAsia="Arial" w:hAnsiTheme="majorHAnsi" w:cstheme="majorHAnsi"/>
          <w:color w:val="000000"/>
        </w:rPr>
      </w:pPr>
      <w:r w:rsidRPr="008717CC">
        <w:rPr>
          <w:rFonts w:asciiTheme="majorHAnsi" w:eastAsia="Arial" w:hAnsiTheme="majorHAnsi" w:cstheme="majorHAnsi"/>
          <w:color w:val="000000"/>
        </w:rPr>
        <w:t>time to time as required.</w:t>
      </w:r>
    </w:p>
    <w:p w14:paraId="550E1861" w14:textId="77777777" w:rsidR="00903778" w:rsidRDefault="00903778" w:rsidP="008717CC">
      <w:pPr>
        <w:pBdr>
          <w:top w:val="nil"/>
          <w:left w:val="nil"/>
          <w:bottom w:val="nil"/>
          <w:right w:val="nil"/>
          <w:between w:val="nil"/>
        </w:pBdr>
        <w:spacing w:after="0"/>
        <w:ind w:left="340" w:hanging="340"/>
        <w:rPr>
          <w:rFonts w:asciiTheme="majorHAnsi" w:eastAsia="Arial" w:hAnsiTheme="majorHAnsi" w:cstheme="majorHAnsi"/>
          <w:color w:val="000000"/>
        </w:rPr>
      </w:pPr>
    </w:p>
    <w:p w14:paraId="1B586D22" w14:textId="6726E421" w:rsidR="00903778" w:rsidRPr="008717CC" w:rsidRDefault="00903778" w:rsidP="008717CC">
      <w:pPr>
        <w:pBdr>
          <w:top w:val="nil"/>
          <w:left w:val="nil"/>
          <w:bottom w:val="nil"/>
          <w:right w:val="nil"/>
          <w:between w:val="nil"/>
        </w:pBdr>
        <w:spacing w:after="0"/>
        <w:ind w:left="340" w:hanging="340"/>
        <w:rPr>
          <w:rFonts w:asciiTheme="majorHAnsi" w:eastAsia="Arial" w:hAnsiTheme="majorHAnsi" w:cstheme="majorHAnsi"/>
          <w:color w:val="000000"/>
        </w:rPr>
      </w:pPr>
      <w:r>
        <w:rPr>
          <w:rFonts w:asciiTheme="majorHAnsi" w:eastAsia="Arial" w:hAnsiTheme="majorHAnsi" w:cstheme="majorHAnsi"/>
          <w:color w:val="000000"/>
        </w:rPr>
        <w:t>NB. All candidates must have access to a car for the purpose of this role</w:t>
      </w:r>
    </w:p>
    <w:p w14:paraId="6B5BD801" w14:textId="77777777" w:rsidR="0008008C" w:rsidRPr="008717CC" w:rsidRDefault="0008008C" w:rsidP="008717CC">
      <w:pPr>
        <w:pBdr>
          <w:top w:val="nil"/>
          <w:left w:val="nil"/>
          <w:bottom w:val="nil"/>
          <w:right w:val="nil"/>
          <w:between w:val="nil"/>
        </w:pBdr>
        <w:spacing w:after="0"/>
        <w:ind w:left="340" w:hanging="340"/>
        <w:rPr>
          <w:rFonts w:asciiTheme="majorHAnsi" w:eastAsia="Arial" w:hAnsiTheme="majorHAnsi" w:cstheme="majorHAnsi"/>
          <w:color w:val="000000"/>
        </w:rPr>
      </w:pPr>
    </w:p>
    <w:p w14:paraId="3D7A9D11" w14:textId="77777777" w:rsidR="0008008C" w:rsidRDefault="0008008C">
      <w:pPr>
        <w:pBdr>
          <w:top w:val="nil"/>
          <w:left w:val="nil"/>
          <w:bottom w:val="nil"/>
          <w:right w:val="nil"/>
          <w:between w:val="nil"/>
        </w:pBdr>
        <w:spacing w:after="0" w:line="240" w:lineRule="auto"/>
        <w:rPr>
          <w:rFonts w:ascii="Arial" w:eastAsia="Arial" w:hAnsi="Arial" w:cs="Arial"/>
          <w:color w:val="000000"/>
        </w:rPr>
      </w:pPr>
    </w:p>
    <w:p w14:paraId="23E87503" w14:textId="77777777" w:rsidR="0008008C" w:rsidRDefault="0008008C">
      <w:pPr>
        <w:pBdr>
          <w:top w:val="nil"/>
          <w:left w:val="nil"/>
          <w:bottom w:val="nil"/>
          <w:right w:val="nil"/>
          <w:between w:val="nil"/>
        </w:pBdr>
        <w:spacing w:after="0" w:line="240" w:lineRule="auto"/>
        <w:jc w:val="center"/>
        <w:rPr>
          <w:rFonts w:ascii="Arial" w:eastAsia="Arial" w:hAnsi="Arial" w:cs="Arial"/>
          <w:color w:val="000000"/>
        </w:rPr>
      </w:pPr>
    </w:p>
    <w:p w14:paraId="27DDB3C8" w14:textId="77777777" w:rsidR="0008008C" w:rsidRDefault="00000000">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Pre-employment checks will be required for the role.</w:t>
      </w:r>
    </w:p>
    <w:p w14:paraId="7F46C244"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589796E6"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4FA1DA4E" w14:textId="77777777" w:rsidR="0067438A" w:rsidRDefault="0067438A" w:rsidP="0067438A">
      <w:pPr>
        <w:pBdr>
          <w:top w:val="nil"/>
          <w:left w:val="nil"/>
          <w:bottom w:val="nil"/>
          <w:right w:val="nil"/>
          <w:between w:val="nil"/>
        </w:pBdr>
        <w:spacing w:after="0" w:line="240" w:lineRule="auto"/>
        <w:rPr>
          <w:rFonts w:ascii="Arial" w:eastAsia="Arial" w:hAnsi="Arial" w:cs="Arial"/>
          <w:b/>
          <w:color w:val="000000"/>
        </w:rPr>
      </w:pPr>
    </w:p>
    <w:p w14:paraId="43FDFF4F" w14:textId="77777777" w:rsidR="0067438A" w:rsidRDefault="0067438A" w:rsidP="0067438A">
      <w:pPr>
        <w:pBdr>
          <w:top w:val="nil"/>
          <w:left w:val="nil"/>
          <w:bottom w:val="nil"/>
          <w:right w:val="nil"/>
          <w:between w:val="nil"/>
        </w:pBdr>
        <w:spacing w:after="0" w:line="240" w:lineRule="auto"/>
        <w:rPr>
          <w:rFonts w:ascii="Arial" w:eastAsia="Arial" w:hAnsi="Arial" w:cs="Arial"/>
          <w:b/>
          <w:color w:val="000000"/>
        </w:rPr>
      </w:pPr>
    </w:p>
    <w:p w14:paraId="7102A96D" w14:textId="0F40CCD0" w:rsidR="0008008C" w:rsidRDefault="00000000" w:rsidP="0067438A">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PERSON SPECIFICATION – Administration Assistant</w:t>
      </w:r>
    </w:p>
    <w:p w14:paraId="0E2A9C02" w14:textId="77777777" w:rsidR="0008008C" w:rsidRDefault="0008008C">
      <w:pPr>
        <w:jc w:val="both"/>
        <w:rPr>
          <w:rFonts w:ascii="Arial" w:eastAsia="Arial" w:hAnsi="Arial" w:cs="Arial"/>
        </w:rPr>
      </w:pPr>
    </w:p>
    <w:tbl>
      <w:tblPr>
        <w:tblStyle w:val="a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5"/>
        <w:gridCol w:w="3495"/>
        <w:gridCol w:w="3495"/>
      </w:tblGrid>
      <w:tr w:rsidR="0008008C" w14:paraId="36458668" w14:textId="77777777">
        <w:trPr>
          <w:tblHeader/>
        </w:trPr>
        <w:tc>
          <w:tcPr>
            <w:tcW w:w="3495" w:type="dxa"/>
            <w:shd w:val="clear" w:color="auto" w:fill="F2F2F2"/>
          </w:tcPr>
          <w:p w14:paraId="13AFB14D" w14:textId="77777777" w:rsidR="0008008C" w:rsidRDefault="00000000">
            <w:pPr>
              <w:spacing w:after="120" w:line="240" w:lineRule="auto"/>
              <w:rPr>
                <w:rFonts w:ascii="Arial" w:eastAsia="Arial" w:hAnsi="Arial" w:cs="Arial"/>
                <w:b/>
                <w:sz w:val="24"/>
                <w:szCs w:val="24"/>
              </w:rPr>
            </w:pPr>
            <w:r>
              <w:rPr>
                <w:rFonts w:ascii="Arial" w:eastAsia="Arial" w:hAnsi="Arial" w:cs="Arial"/>
                <w:b/>
                <w:sz w:val="24"/>
                <w:szCs w:val="24"/>
              </w:rPr>
              <w:t xml:space="preserve">Specification </w:t>
            </w:r>
          </w:p>
        </w:tc>
        <w:tc>
          <w:tcPr>
            <w:tcW w:w="3495" w:type="dxa"/>
            <w:shd w:val="clear" w:color="auto" w:fill="F2F2F2"/>
          </w:tcPr>
          <w:p w14:paraId="56318FC4" w14:textId="77777777" w:rsidR="0008008C" w:rsidRDefault="00000000">
            <w:pPr>
              <w:spacing w:after="120" w:line="240" w:lineRule="auto"/>
              <w:rPr>
                <w:rFonts w:ascii="Arial" w:eastAsia="Arial" w:hAnsi="Arial" w:cs="Arial"/>
                <w:b/>
                <w:sz w:val="24"/>
                <w:szCs w:val="24"/>
              </w:rPr>
            </w:pPr>
            <w:r>
              <w:rPr>
                <w:rFonts w:ascii="Arial" w:eastAsia="Arial" w:hAnsi="Arial" w:cs="Arial"/>
                <w:b/>
                <w:sz w:val="24"/>
                <w:szCs w:val="24"/>
              </w:rPr>
              <w:t xml:space="preserve">Competence / understanding </w:t>
            </w:r>
          </w:p>
        </w:tc>
        <w:tc>
          <w:tcPr>
            <w:tcW w:w="3495" w:type="dxa"/>
            <w:shd w:val="clear" w:color="auto" w:fill="F2F2F2"/>
          </w:tcPr>
          <w:p w14:paraId="46654644" w14:textId="77777777" w:rsidR="0008008C" w:rsidRDefault="00000000">
            <w:pPr>
              <w:spacing w:after="120" w:line="240" w:lineRule="auto"/>
              <w:rPr>
                <w:rFonts w:ascii="Arial" w:eastAsia="Arial" w:hAnsi="Arial" w:cs="Arial"/>
                <w:b/>
                <w:sz w:val="24"/>
                <w:szCs w:val="24"/>
              </w:rPr>
            </w:pPr>
            <w:r>
              <w:rPr>
                <w:rFonts w:ascii="Arial" w:eastAsia="Arial" w:hAnsi="Arial" w:cs="Arial"/>
                <w:b/>
                <w:sz w:val="24"/>
                <w:szCs w:val="24"/>
              </w:rPr>
              <w:t>Skill/ Knowledge</w:t>
            </w:r>
          </w:p>
        </w:tc>
      </w:tr>
      <w:tr w:rsidR="0008008C" w:rsidRPr="008717CC" w14:paraId="52078D59" w14:textId="77777777">
        <w:tc>
          <w:tcPr>
            <w:tcW w:w="3495" w:type="dxa"/>
            <w:shd w:val="clear" w:color="auto" w:fill="auto"/>
          </w:tcPr>
          <w:p w14:paraId="2442063F" w14:textId="77777777" w:rsidR="0008008C" w:rsidRPr="008717CC" w:rsidRDefault="00000000">
            <w:pPr>
              <w:spacing w:after="6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Well-developed numeracy and literacy skills</w:t>
            </w:r>
          </w:p>
          <w:p w14:paraId="13F656C9" w14:textId="77777777" w:rsidR="0008008C" w:rsidRPr="008717CC" w:rsidRDefault="0008008C">
            <w:pPr>
              <w:spacing w:after="60" w:line="240" w:lineRule="auto"/>
              <w:rPr>
                <w:rFonts w:asciiTheme="majorHAnsi" w:eastAsia="Arial" w:hAnsiTheme="majorHAnsi" w:cstheme="majorHAnsi"/>
                <w:sz w:val="24"/>
                <w:szCs w:val="24"/>
              </w:rPr>
            </w:pPr>
          </w:p>
          <w:p w14:paraId="6C6C23D3" w14:textId="77777777" w:rsidR="0008008C" w:rsidRPr="008717CC" w:rsidRDefault="00000000">
            <w:pPr>
              <w:spacing w:after="6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Substantial experience of IT systems including the use of Word, Excel and database systems</w:t>
            </w:r>
          </w:p>
          <w:p w14:paraId="0BA74872" w14:textId="77777777" w:rsidR="0008008C" w:rsidRPr="008717CC" w:rsidRDefault="0008008C">
            <w:pPr>
              <w:spacing w:after="60" w:line="240" w:lineRule="auto"/>
              <w:rPr>
                <w:rFonts w:asciiTheme="majorHAnsi" w:eastAsia="Arial" w:hAnsiTheme="majorHAnsi" w:cstheme="majorHAnsi"/>
                <w:sz w:val="24"/>
                <w:szCs w:val="24"/>
              </w:rPr>
            </w:pPr>
          </w:p>
          <w:p w14:paraId="2B92FB62" w14:textId="77777777" w:rsidR="0008008C" w:rsidRPr="008717CC" w:rsidRDefault="00000000">
            <w:pPr>
              <w:spacing w:after="6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Substantial experience of general office procedures</w:t>
            </w:r>
          </w:p>
          <w:p w14:paraId="40C29A65" w14:textId="77777777" w:rsidR="0008008C" w:rsidRPr="008717CC" w:rsidRDefault="0008008C">
            <w:pPr>
              <w:spacing w:after="60" w:line="240" w:lineRule="auto"/>
              <w:rPr>
                <w:rFonts w:asciiTheme="majorHAnsi" w:eastAsia="Arial" w:hAnsiTheme="majorHAnsi" w:cstheme="majorHAnsi"/>
                <w:sz w:val="24"/>
                <w:szCs w:val="24"/>
              </w:rPr>
            </w:pPr>
          </w:p>
          <w:p w14:paraId="04A9EC96" w14:textId="77777777" w:rsidR="0008008C" w:rsidRPr="008717CC" w:rsidRDefault="00000000">
            <w:pPr>
              <w:spacing w:after="6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Substantial experience of data inputting, maintaining records and producing statistical reports.</w:t>
            </w:r>
          </w:p>
          <w:p w14:paraId="05E5EC72" w14:textId="77777777" w:rsidR="0008008C" w:rsidRPr="008717CC" w:rsidRDefault="0008008C">
            <w:pPr>
              <w:spacing w:after="60" w:line="240" w:lineRule="auto"/>
              <w:rPr>
                <w:rFonts w:asciiTheme="majorHAnsi" w:eastAsia="Arial" w:hAnsiTheme="majorHAnsi" w:cstheme="majorHAnsi"/>
                <w:sz w:val="24"/>
                <w:szCs w:val="24"/>
              </w:rPr>
            </w:pPr>
          </w:p>
          <w:p w14:paraId="60AC7C7F" w14:textId="77777777" w:rsidR="0008008C" w:rsidRPr="008717CC" w:rsidRDefault="00000000">
            <w:pPr>
              <w:spacing w:after="6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Substantial experience of telephone/reception duties</w:t>
            </w:r>
          </w:p>
          <w:p w14:paraId="5430FEFC" w14:textId="77777777" w:rsidR="0008008C" w:rsidRPr="008717CC" w:rsidRDefault="0008008C">
            <w:pPr>
              <w:spacing w:after="60" w:line="240" w:lineRule="auto"/>
              <w:rPr>
                <w:rFonts w:asciiTheme="majorHAnsi" w:eastAsia="Arial" w:hAnsiTheme="majorHAnsi" w:cstheme="majorHAnsi"/>
                <w:sz w:val="24"/>
                <w:szCs w:val="24"/>
              </w:rPr>
            </w:pPr>
          </w:p>
          <w:p w14:paraId="76B2E422" w14:textId="77777777" w:rsidR="0008008C" w:rsidRPr="008717CC" w:rsidRDefault="0008008C">
            <w:pPr>
              <w:spacing w:after="60" w:line="240" w:lineRule="auto"/>
              <w:rPr>
                <w:rFonts w:asciiTheme="majorHAnsi" w:eastAsia="Arial" w:hAnsiTheme="majorHAnsi" w:cstheme="majorHAnsi"/>
                <w:sz w:val="24"/>
                <w:szCs w:val="24"/>
              </w:rPr>
            </w:pPr>
          </w:p>
          <w:p w14:paraId="6E11D2BC" w14:textId="77777777" w:rsidR="0008008C" w:rsidRPr="008717CC" w:rsidRDefault="0008008C">
            <w:pPr>
              <w:spacing w:after="60" w:line="240" w:lineRule="auto"/>
              <w:rPr>
                <w:rFonts w:asciiTheme="majorHAnsi" w:eastAsia="Arial" w:hAnsiTheme="majorHAnsi" w:cstheme="majorHAnsi"/>
                <w:sz w:val="24"/>
                <w:szCs w:val="24"/>
              </w:rPr>
            </w:pPr>
          </w:p>
          <w:p w14:paraId="47E6DD58" w14:textId="3CFDC23F" w:rsidR="00CC0C9A" w:rsidRPr="008717CC" w:rsidRDefault="00CC0C9A">
            <w:pPr>
              <w:spacing w:after="60" w:line="240" w:lineRule="auto"/>
              <w:rPr>
                <w:rFonts w:asciiTheme="majorHAnsi" w:eastAsia="Arial" w:hAnsiTheme="majorHAnsi" w:cstheme="majorHAnsi"/>
                <w:sz w:val="24"/>
                <w:szCs w:val="24"/>
              </w:rPr>
            </w:pPr>
          </w:p>
        </w:tc>
        <w:tc>
          <w:tcPr>
            <w:tcW w:w="3495" w:type="dxa"/>
            <w:shd w:val="clear" w:color="auto" w:fill="auto"/>
          </w:tcPr>
          <w:p w14:paraId="7EC64F82"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Planning and organising to ensure the successful achievement of results through effective planning and management of resources</w:t>
            </w:r>
          </w:p>
          <w:p w14:paraId="18E52690"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Enthusiastic approach especially in the use of IT and willingness to undertake training in order to ensure the competency level required for this role.</w:t>
            </w:r>
          </w:p>
          <w:p w14:paraId="2A05315D" w14:textId="77777777" w:rsidR="0008008C" w:rsidRPr="008717CC" w:rsidRDefault="0008008C">
            <w:pPr>
              <w:spacing w:after="120" w:line="240" w:lineRule="auto"/>
              <w:rPr>
                <w:rFonts w:asciiTheme="majorHAnsi" w:eastAsia="Arial" w:hAnsiTheme="majorHAnsi" w:cstheme="majorHAnsi"/>
                <w:sz w:val="24"/>
                <w:szCs w:val="24"/>
              </w:rPr>
            </w:pPr>
          </w:p>
          <w:p w14:paraId="24438877" w14:textId="77777777" w:rsidR="0008008C" w:rsidRPr="008717CC" w:rsidRDefault="0008008C">
            <w:pPr>
              <w:spacing w:after="120" w:line="240" w:lineRule="auto"/>
              <w:rPr>
                <w:rFonts w:asciiTheme="majorHAnsi" w:eastAsia="Arial" w:hAnsiTheme="majorHAnsi" w:cstheme="majorHAnsi"/>
                <w:sz w:val="24"/>
                <w:szCs w:val="24"/>
              </w:rPr>
            </w:pPr>
          </w:p>
          <w:p w14:paraId="4DD7023D" w14:textId="77777777" w:rsidR="0008008C" w:rsidRPr="008717CC" w:rsidRDefault="0008008C">
            <w:pPr>
              <w:spacing w:after="120" w:line="240" w:lineRule="auto"/>
              <w:rPr>
                <w:rFonts w:asciiTheme="majorHAnsi" w:eastAsia="Arial" w:hAnsiTheme="majorHAnsi" w:cstheme="majorHAnsi"/>
                <w:sz w:val="24"/>
                <w:szCs w:val="24"/>
              </w:rPr>
            </w:pPr>
          </w:p>
          <w:p w14:paraId="4C7DC32A" w14:textId="77777777" w:rsidR="0008008C" w:rsidRPr="008717CC" w:rsidRDefault="0008008C">
            <w:pPr>
              <w:spacing w:after="120" w:line="240" w:lineRule="auto"/>
              <w:rPr>
                <w:rFonts w:asciiTheme="majorHAnsi" w:eastAsia="Arial" w:hAnsiTheme="majorHAnsi" w:cstheme="majorHAnsi"/>
                <w:sz w:val="24"/>
                <w:szCs w:val="24"/>
              </w:rPr>
            </w:pPr>
          </w:p>
          <w:p w14:paraId="0FB4F668" w14:textId="77777777" w:rsidR="0008008C" w:rsidRPr="008717CC" w:rsidRDefault="0008008C">
            <w:pPr>
              <w:spacing w:after="120" w:line="240" w:lineRule="auto"/>
              <w:rPr>
                <w:rFonts w:asciiTheme="majorHAnsi" w:eastAsia="Arial" w:hAnsiTheme="majorHAnsi" w:cstheme="majorHAnsi"/>
                <w:sz w:val="24"/>
                <w:szCs w:val="24"/>
              </w:rPr>
            </w:pPr>
          </w:p>
          <w:p w14:paraId="2C5DA696" w14:textId="77777777" w:rsidR="0008008C" w:rsidRPr="008717CC" w:rsidRDefault="0008008C">
            <w:pPr>
              <w:spacing w:after="120" w:line="240" w:lineRule="auto"/>
              <w:rPr>
                <w:rFonts w:asciiTheme="majorHAnsi" w:eastAsia="Arial" w:hAnsiTheme="majorHAnsi" w:cstheme="majorHAnsi"/>
                <w:sz w:val="24"/>
                <w:szCs w:val="24"/>
              </w:rPr>
            </w:pPr>
          </w:p>
          <w:p w14:paraId="1FCC81D1" w14:textId="77777777" w:rsidR="0008008C" w:rsidRPr="008717CC" w:rsidRDefault="0008008C">
            <w:pPr>
              <w:spacing w:after="120" w:line="240" w:lineRule="auto"/>
              <w:rPr>
                <w:rFonts w:asciiTheme="majorHAnsi" w:eastAsia="Arial" w:hAnsiTheme="majorHAnsi" w:cstheme="majorHAnsi"/>
                <w:sz w:val="24"/>
                <w:szCs w:val="24"/>
              </w:rPr>
            </w:pPr>
          </w:p>
        </w:tc>
        <w:tc>
          <w:tcPr>
            <w:tcW w:w="3495" w:type="dxa"/>
            <w:shd w:val="clear" w:color="auto" w:fill="auto"/>
          </w:tcPr>
          <w:p w14:paraId="039CE0AF" w14:textId="41990990" w:rsidR="0008008C" w:rsidRPr="008717CC" w:rsidRDefault="0067438A">
            <w:pPr>
              <w:spacing w:after="120" w:line="240" w:lineRule="auto"/>
              <w:rPr>
                <w:rFonts w:asciiTheme="majorHAnsi" w:eastAsia="Arial" w:hAnsiTheme="majorHAnsi" w:cstheme="majorHAnsi"/>
                <w:sz w:val="24"/>
                <w:szCs w:val="24"/>
              </w:rPr>
            </w:pPr>
            <w:r>
              <w:rPr>
                <w:rFonts w:asciiTheme="majorHAnsi" w:eastAsia="Arial" w:hAnsiTheme="majorHAnsi" w:cstheme="majorHAnsi"/>
                <w:sz w:val="24"/>
                <w:szCs w:val="24"/>
              </w:rPr>
              <w:t xml:space="preserve">Level 3 in business administration or equivalent </w:t>
            </w:r>
            <w:r w:rsidRPr="001B4C68">
              <w:rPr>
                <w:rFonts w:asciiTheme="majorHAnsi" w:eastAsia="Arial" w:hAnsiTheme="majorHAnsi" w:cstheme="majorHAnsi"/>
                <w:b/>
                <w:bCs/>
                <w:sz w:val="24"/>
                <w:szCs w:val="24"/>
                <w:u w:val="single"/>
              </w:rPr>
              <w:t>OR</w:t>
            </w:r>
            <w:r>
              <w:rPr>
                <w:rFonts w:asciiTheme="majorHAnsi" w:eastAsia="Arial" w:hAnsiTheme="majorHAnsi" w:cstheme="majorHAnsi"/>
                <w:sz w:val="24"/>
                <w:szCs w:val="24"/>
              </w:rPr>
              <w:t xml:space="preserve"> </w:t>
            </w:r>
            <w:r w:rsidR="00903778">
              <w:rPr>
                <w:rFonts w:asciiTheme="majorHAnsi" w:eastAsia="Arial" w:hAnsiTheme="majorHAnsi" w:cstheme="majorHAnsi"/>
                <w:sz w:val="24"/>
                <w:szCs w:val="24"/>
              </w:rPr>
              <w:t xml:space="preserve"> 2 years relevant experience in a community organisation</w:t>
            </w:r>
          </w:p>
          <w:p w14:paraId="34643E11"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Organisational awareness</w:t>
            </w:r>
          </w:p>
          <w:p w14:paraId="04ADD743"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Ability to model required behaviours</w:t>
            </w:r>
          </w:p>
          <w:p w14:paraId="1C27EAF3"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Ability to maintain strict confidentiality and work within data protection guidelines</w:t>
            </w:r>
          </w:p>
          <w:p w14:paraId="426D3C4D"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Ability to work effectively as a member of a team and on own initiative</w:t>
            </w:r>
          </w:p>
          <w:p w14:paraId="73AF2F82"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Ability to work in a thorough and systematic way, paying attention to detail</w:t>
            </w:r>
          </w:p>
          <w:p w14:paraId="22BE90C1"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Ability to communicate effectively with staff, young people, individuals and visitors</w:t>
            </w:r>
          </w:p>
          <w:p w14:paraId="03C3FFC7"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Ability to deal with constant interruptions from staff and visitors</w:t>
            </w:r>
          </w:p>
          <w:p w14:paraId="11382999"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Ability to prioritise own workload and meet tight deadlines</w:t>
            </w:r>
          </w:p>
          <w:p w14:paraId="32A07DD1" w14:textId="77777777" w:rsidR="0008008C" w:rsidRPr="008717CC" w:rsidRDefault="0008008C">
            <w:pPr>
              <w:spacing w:after="120" w:line="240" w:lineRule="auto"/>
              <w:rPr>
                <w:rFonts w:asciiTheme="majorHAnsi" w:eastAsia="Arial" w:hAnsiTheme="majorHAnsi" w:cstheme="majorHAnsi"/>
                <w:sz w:val="24"/>
                <w:szCs w:val="24"/>
              </w:rPr>
            </w:pPr>
          </w:p>
        </w:tc>
      </w:tr>
      <w:tr w:rsidR="0008008C" w:rsidRPr="008717CC" w14:paraId="021AC6FE" w14:textId="77777777">
        <w:tc>
          <w:tcPr>
            <w:tcW w:w="3495" w:type="dxa"/>
            <w:shd w:val="clear" w:color="auto" w:fill="auto"/>
          </w:tcPr>
          <w:p w14:paraId="06C661AF"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 xml:space="preserve">Candidates should be able to recognise the unique potential that individuals from differing backgrounds, experiences and perspectives bring to A Safe Space to be Me, utilising individual performance, responding to changing working practices and acknowledging the changing service user/client base </w:t>
            </w:r>
            <w:r w:rsidRPr="008717CC">
              <w:rPr>
                <w:rFonts w:asciiTheme="majorHAnsi" w:eastAsia="Arial" w:hAnsiTheme="majorHAnsi" w:cstheme="majorHAnsi"/>
                <w:sz w:val="24"/>
                <w:szCs w:val="24"/>
              </w:rPr>
              <w:lastRenderedPageBreak/>
              <w:t>that the organisation operates with.</w:t>
            </w:r>
          </w:p>
          <w:p w14:paraId="039E1B98"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Minimum certificate in Counselling Skills is essential</w:t>
            </w:r>
          </w:p>
        </w:tc>
        <w:tc>
          <w:tcPr>
            <w:tcW w:w="3495" w:type="dxa"/>
            <w:shd w:val="clear" w:color="auto" w:fill="auto"/>
          </w:tcPr>
          <w:p w14:paraId="63953F5A"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lastRenderedPageBreak/>
              <w:t>Demonstrate professional and well-developed interpersonal skills, thereby enabling effective responses to a diversity of individuals, cultures and environment.</w:t>
            </w:r>
          </w:p>
          <w:p w14:paraId="6FAC552E" w14:textId="77777777" w:rsidR="0008008C" w:rsidRPr="008717CC" w:rsidRDefault="0008008C">
            <w:pPr>
              <w:spacing w:after="120" w:line="240" w:lineRule="auto"/>
              <w:rPr>
                <w:rFonts w:asciiTheme="majorHAnsi" w:eastAsia="Arial" w:hAnsiTheme="majorHAnsi" w:cstheme="majorHAnsi"/>
                <w:sz w:val="24"/>
                <w:szCs w:val="24"/>
              </w:rPr>
            </w:pPr>
          </w:p>
        </w:tc>
        <w:tc>
          <w:tcPr>
            <w:tcW w:w="3495" w:type="dxa"/>
            <w:shd w:val="clear" w:color="auto" w:fill="auto"/>
          </w:tcPr>
          <w:p w14:paraId="383D802C"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Gives the service user confidence in what is done/said</w:t>
            </w:r>
          </w:p>
          <w:p w14:paraId="2A6ADDF8"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Inspires service user’s trust</w:t>
            </w:r>
          </w:p>
          <w:p w14:paraId="60D23F98"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Is committed to helping the service users</w:t>
            </w:r>
          </w:p>
          <w:p w14:paraId="7CDE9583"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Takes action to improve</w:t>
            </w:r>
          </w:p>
        </w:tc>
      </w:tr>
      <w:tr w:rsidR="0008008C" w:rsidRPr="008717CC" w14:paraId="09ADE13C" w14:textId="77777777">
        <w:tc>
          <w:tcPr>
            <w:tcW w:w="3495" w:type="dxa"/>
            <w:shd w:val="clear" w:color="auto" w:fill="auto"/>
          </w:tcPr>
          <w:p w14:paraId="5850B040"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Knowledge and experience of developing and maintaining contacts with other agencies/organisations.</w:t>
            </w:r>
          </w:p>
          <w:p w14:paraId="2A866703"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Demonstrate the ability to work as part of a team.</w:t>
            </w:r>
          </w:p>
          <w:p w14:paraId="012AADD1" w14:textId="77777777" w:rsidR="0008008C" w:rsidRPr="008717CC" w:rsidRDefault="0008008C">
            <w:pPr>
              <w:spacing w:after="120" w:line="240" w:lineRule="auto"/>
              <w:rPr>
                <w:rFonts w:asciiTheme="majorHAnsi" w:eastAsia="Arial" w:hAnsiTheme="majorHAnsi" w:cstheme="majorHAnsi"/>
                <w:sz w:val="24"/>
                <w:szCs w:val="24"/>
              </w:rPr>
            </w:pPr>
          </w:p>
        </w:tc>
        <w:tc>
          <w:tcPr>
            <w:tcW w:w="3495" w:type="dxa"/>
            <w:shd w:val="clear" w:color="auto" w:fill="auto"/>
          </w:tcPr>
          <w:p w14:paraId="5D5AE897" w14:textId="0BB8292C"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 xml:space="preserve">Demonstrates professional and well-developed </w:t>
            </w:r>
            <w:r w:rsidR="00010712">
              <w:rPr>
                <w:rFonts w:asciiTheme="majorHAnsi" w:eastAsia="Arial" w:hAnsiTheme="majorHAnsi" w:cstheme="majorHAnsi"/>
                <w:sz w:val="24"/>
                <w:szCs w:val="24"/>
              </w:rPr>
              <w:t>skills</w:t>
            </w:r>
          </w:p>
          <w:p w14:paraId="0399D582" w14:textId="77777777" w:rsidR="0008008C" w:rsidRPr="008717CC" w:rsidRDefault="0008008C">
            <w:pPr>
              <w:spacing w:after="120" w:line="240" w:lineRule="auto"/>
              <w:rPr>
                <w:rFonts w:asciiTheme="majorHAnsi" w:eastAsia="Arial" w:hAnsiTheme="majorHAnsi" w:cstheme="majorHAnsi"/>
                <w:sz w:val="24"/>
                <w:szCs w:val="24"/>
              </w:rPr>
            </w:pPr>
          </w:p>
          <w:p w14:paraId="3FA08357"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 xml:space="preserve">interpersonal skills, influencing others and managing conflict </w:t>
            </w:r>
          </w:p>
          <w:p w14:paraId="0BDB7368"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Team working and collaboration: Working with others to deliver added benefits to the team and service users.</w:t>
            </w:r>
          </w:p>
        </w:tc>
        <w:tc>
          <w:tcPr>
            <w:tcW w:w="3495" w:type="dxa"/>
            <w:shd w:val="clear" w:color="auto" w:fill="auto"/>
          </w:tcPr>
          <w:p w14:paraId="7CE7053D"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Builds relationships</w:t>
            </w:r>
          </w:p>
          <w:p w14:paraId="45C0F8A9"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Works collaboratively</w:t>
            </w:r>
          </w:p>
          <w:p w14:paraId="17103CD8"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Behaves fairly</w:t>
            </w:r>
          </w:p>
          <w:p w14:paraId="64FAEEF4"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Supporting others</w:t>
            </w:r>
          </w:p>
        </w:tc>
      </w:tr>
      <w:tr w:rsidR="0008008C" w:rsidRPr="008717CC" w14:paraId="487B1FE5" w14:textId="77777777">
        <w:tc>
          <w:tcPr>
            <w:tcW w:w="3495" w:type="dxa"/>
            <w:shd w:val="clear" w:color="auto" w:fill="auto"/>
          </w:tcPr>
          <w:p w14:paraId="6EA65F0F"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Ability to undertake an acceptable Access NI screening.</w:t>
            </w:r>
          </w:p>
          <w:p w14:paraId="7F99BF5A"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Able to have use of a car for the purpose of undertaking the role.</w:t>
            </w:r>
          </w:p>
          <w:p w14:paraId="484ED81B" w14:textId="77777777" w:rsidR="0008008C" w:rsidRPr="008717CC" w:rsidRDefault="00000000">
            <w:pPr>
              <w:spacing w:after="120" w:line="240" w:lineRule="auto"/>
              <w:rPr>
                <w:rFonts w:asciiTheme="majorHAnsi" w:eastAsia="Arial" w:hAnsiTheme="majorHAnsi" w:cstheme="majorHAnsi"/>
                <w:sz w:val="24"/>
                <w:szCs w:val="24"/>
              </w:rPr>
            </w:pPr>
            <w:r w:rsidRPr="008717CC">
              <w:rPr>
                <w:rFonts w:asciiTheme="majorHAnsi" w:eastAsia="Arial" w:hAnsiTheme="majorHAnsi" w:cstheme="majorHAnsi"/>
                <w:sz w:val="24"/>
                <w:szCs w:val="24"/>
              </w:rPr>
              <w:t>Ability to work flexibility as the role requires</w:t>
            </w:r>
          </w:p>
        </w:tc>
        <w:tc>
          <w:tcPr>
            <w:tcW w:w="3495" w:type="dxa"/>
            <w:shd w:val="clear" w:color="auto" w:fill="auto"/>
          </w:tcPr>
          <w:p w14:paraId="13C559C1" w14:textId="77777777" w:rsidR="0008008C" w:rsidRPr="008717CC" w:rsidRDefault="0008008C">
            <w:pPr>
              <w:spacing w:after="120" w:line="240" w:lineRule="auto"/>
              <w:rPr>
                <w:rFonts w:asciiTheme="majorHAnsi" w:eastAsia="Arial" w:hAnsiTheme="majorHAnsi" w:cstheme="majorHAnsi"/>
                <w:sz w:val="24"/>
                <w:szCs w:val="24"/>
              </w:rPr>
            </w:pPr>
          </w:p>
        </w:tc>
        <w:tc>
          <w:tcPr>
            <w:tcW w:w="3495" w:type="dxa"/>
            <w:shd w:val="clear" w:color="auto" w:fill="auto"/>
          </w:tcPr>
          <w:p w14:paraId="151101B4" w14:textId="77777777" w:rsidR="0008008C" w:rsidRPr="008717CC" w:rsidRDefault="0008008C">
            <w:pPr>
              <w:spacing w:after="120" w:line="240" w:lineRule="auto"/>
              <w:rPr>
                <w:rFonts w:asciiTheme="majorHAnsi" w:eastAsia="Arial" w:hAnsiTheme="majorHAnsi" w:cstheme="majorHAnsi"/>
                <w:sz w:val="24"/>
                <w:szCs w:val="24"/>
              </w:rPr>
            </w:pPr>
          </w:p>
        </w:tc>
      </w:tr>
    </w:tbl>
    <w:p w14:paraId="3683754D" w14:textId="77777777" w:rsidR="0008008C" w:rsidRPr="008717CC" w:rsidRDefault="0008008C">
      <w:pPr>
        <w:rPr>
          <w:rFonts w:asciiTheme="majorHAnsi" w:hAnsiTheme="majorHAnsi" w:cstheme="majorHAnsi"/>
        </w:rPr>
      </w:pPr>
    </w:p>
    <w:sectPr w:rsidR="0008008C" w:rsidRPr="008717C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4AC04" w14:textId="77777777" w:rsidR="005E3982" w:rsidRDefault="005E3982">
      <w:pPr>
        <w:spacing w:after="0" w:line="240" w:lineRule="auto"/>
      </w:pPr>
      <w:r>
        <w:separator/>
      </w:r>
    </w:p>
  </w:endnote>
  <w:endnote w:type="continuationSeparator" w:id="0">
    <w:p w14:paraId="2356F99B" w14:textId="77777777" w:rsidR="005E3982" w:rsidRDefault="005E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6619" w14:textId="77777777" w:rsidR="0008008C" w:rsidRDefault="0008008C">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300F8" w14:textId="77777777" w:rsidR="0008008C" w:rsidRDefault="00000000">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t xml:space="preserve">Page </w:t>
    </w: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sidR="001864A4">
      <w:rPr>
        <w:rFonts w:cs="Calibri"/>
        <w:b/>
        <w:noProof/>
        <w:color w:val="000000"/>
        <w:sz w:val="24"/>
        <w:szCs w:val="24"/>
      </w:rPr>
      <w:t>1</w:t>
    </w:r>
    <w:r>
      <w:rPr>
        <w:rFonts w:cs="Calibri"/>
        <w:b/>
        <w:color w:val="000000"/>
        <w:sz w:val="24"/>
        <w:szCs w:val="24"/>
      </w:rPr>
      <w:fldChar w:fldCharType="end"/>
    </w:r>
    <w:r>
      <w:rPr>
        <w:rFonts w:cs="Calibri"/>
        <w:color w:val="000000"/>
      </w:rPr>
      <w:t xml:space="preserve"> of </w:t>
    </w:r>
    <w:r>
      <w:rPr>
        <w:rFonts w:cs="Calibri"/>
        <w:b/>
        <w:color w:val="000000"/>
        <w:sz w:val="24"/>
        <w:szCs w:val="24"/>
      </w:rPr>
      <w:fldChar w:fldCharType="begin"/>
    </w:r>
    <w:r>
      <w:rPr>
        <w:rFonts w:cs="Calibri"/>
        <w:b/>
        <w:color w:val="000000"/>
        <w:sz w:val="24"/>
        <w:szCs w:val="24"/>
      </w:rPr>
      <w:instrText>NUMPAGES</w:instrText>
    </w:r>
    <w:r>
      <w:rPr>
        <w:rFonts w:cs="Calibri"/>
        <w:b/>
        <w:color w:val="000000"/>
        <w:sz w:val="24"/>
        <w:szCs w:val="24"/>
      </w:rPr>
      <w:fldChar w:fldCharType="separate"/>
    </w:r>
    <w:r w:rsidR="001864A4">
      <w:rPr>
        <w:rFonts w:cs="Calibri"/>
        <w:b/>
        <w:noProof/>
        <w:color w:val="000000"/>
        <w:sz w:val="24"/>
        <w:szCs w:val="24"/>
      </w:rPr>
      <w:t>2</w:t>
    </w:r>
    <w:r>
      <w:rPr>
        <w:rFonts w:cs="Calibri"/>
        <w:b/>
        <w:color w:val="000000"/>
        <w:sz w:val="24"/>
        <w:szCs w:val="24"/>
      </w:rPr>
      <w:fldChar w:fldCharType="end"/>
    </w:r>
  </w:p>
  <w:p w14:paraId="0549183E" w14:textId="77777777" w:rsidR="0008008C" w:rsidRDefault="0008008C">
    <w:pPr>
      <w:pBdr>
        <w:top w:val="nil"/>
        <w:left w:val="nil"/>
        <w:bottom w:val="nil"/>
        <w:right w:val="nil"/>
        <w:between w:val="nil"/>
      </w:pBdr>
      <w:tabs>
        <w:tab w:val="center" w:pos="4513"/>
        <w:tab w:val="right" w:pos="9026"/>
      </w:tabs>
      <w:spacing w:after="0" w:line="240" w:lineRule="auto"/>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AAD1" w14:textId="77777777" w:rsidR="0008008C" w:rsidRDefault="0008008C">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1CBD3" w14:textId="77777777" w:rsidR="005E3982" w:rsidRDefault="005E3982">
      <w:pPr>
        <w:spacing w:after="0" w:line="240" w:lineRule="auto"/>
      </w:pPr>
      <w:r>
        <w:separator/>
      </w:r>
    </w:p>
  </w:footnote>
  <w:footnote w:type="continuationSeparator" w:id="0">
    <w:p w14:paraId="3DF9E776" w14:textId="77777777" w:rsidR="005E3982" w:rsidRDefault="005E3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8173" w14:textId="77777777" w:rsidR="0008008C" w:rsidRDefault="0008008C">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3548" w14:textId="77777777" w:rsidR="0008008C" w:rsidRDefault="0008008C">
    <w:pPr>
      <w:pBdr>
        <w:top w:val="nil"/>
        <w:left w:val="nil"/>
        <w:bottom w:val="nil"/>
        <w:right w:val="nil"/>
        <w:between w:val="nil"/>
      </w:pBdr>
      <w:tabs>
        <w:tab w:val="center" w:pos="4513"/>
        <w:tab w:val="right" w:pos="9026"/>
      </w:tabs>
      <w:spacing w:after="0" w:line="240" w:lineRule="auto"/>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2EE6" w14:textId="77777777" w:rsidR="0008008C" w:rsidRDefault="0008008C">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4312"/>
    <w:multiLevelType w:val="multilevel"/>
    <w:tmpl w:val="8F3EE7B6"/>
    <w:lvl w:ilvl="0">
      <w:start w:val="1"/>
      <w:numFmt w:val="bullet"/>
      <w:pStyle w:val="tex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 w15:restartNumberingAfterBreak="0">
    <w:nsid w:val="10552D6C"/>
    <w:multiLevelType w:val="multilevel"/>
    <w:tmpl w:val="8EE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77F97"/>
    <w:multiLevelType w:val="multilevel"/>
    <w:tmpl w:val="116CA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B65399"/>
    <w:multiLevelType w:val="multilevel"/>
    <w:tmpl w:val="D766E9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7175D3A"/>
    <w:multiLevelType w:val="multilevel"/>
    <w:tmpl w:val="89283C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08102AD"/>
    <w:multiLevelType w:val="multilevel"/>
    <w:tmpl w:val="D20E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F2381"/>
    <w:multiLevelType w:val="multilevel"/>
    <w:tmpl w:val="7BBC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73814"/>
    <w:multiLevelType w:val="multilevel"/>
    <w:tmpl w:val="2EC6DB0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4735720B"/>
    <w:multiLevelType w:val="multilevel"/>
    <w:tmpl w:val="D938B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7E190F"/>
    <w:multiLevelType w:val="hybridMultilevel"/>
    <w:tmpl w:val="0D8C0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8865CF"/>
    <w:multiLevelType w:val="multilevel"/>
    <w:tmpl w:val="0984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9B1164"/>
    <w:multiLevelType w:val="multilevel"/>
    <w:tmpl w:val="DAD2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085638">
    <w:abstractNumId w:val="8"/>
  </w:num>
  <w:num w:numId="2" w16cid:durableId="1033655806">
    <w:abstractNumId w:val="0"/>
  </w:num>
  <w:num w:numId="3" w16cid:durableId="717049960">
    <w:abstractNumId w:val="2"/>
  </w:num>
  <w:num w:numId="4" w16cid:durableId="625308193">
    <w:abstractNumId w:val="7"/>
  </w:num>
  <w:num w:numId="5" w16cid:durableId="1455710111">
    <w:abstractNumId w:val="3"/>
  </w:num>
  <w:num w:numId="6" w16cid:durableId="845708810">
    <w:abstractNumId w:val="4"/>
  </w:num>
  <w:num w:numId="7" w16cid:durableId="344404068">
    <w:abstractNumId w:val="11"/>
  </w:num>
  <w:num w:numId="8" w16cid:durableId="1997293387">
    <w:abstractNumId w:val="5"/>
  </w:num>
  <w:num w:numId="9" w16cid:durableId="275066678">
    <w:abstractNumId w:val="6"/>
  </w:num>
  <w:num w:numId="10" w16cid:durableId="447047263">
    <w:abstractNumId w:val="10"/>
  </w:num>
  <w:num w:numId="11" w16cid:durableId="713623694">
    <w:abstractNumId w:val="1"/>
  </w:num>
  <w:num w:numId="12" w16cid:durableId="525106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8C"/>
    <w:rsid w:val="00010712"/>
    <w:rsid w:val="0008008C"/>
    <w:rsid w:val="001864A4"/>
    <w:rsid w:val="001B4C68"/>
    <w:rsid w:val="001B4FB4"/>
    <w:rsid w:val="001D515A"/>
    <w:rsid w:val="003119ED"/>
    <w:rsid w:val="00393C10"/>
    <w:rsid w:val="0044620F"/>
    <w:rsid w:val="004F17B9"/>
    <w:rsid w:val="00566DAD"/>
    <w:rsid w:val="005C1452"/>
    <w:rsid w:val="005E3982"/>
    <w:rsid w:val="0067438A"/>
    <w:rsid w:val="006A511D"/>
    <w:rsid w:val="008717CC"/>
    <w:rsid w:val="00903778"/>
    <w:rsid w:val="00A64746"/>
    <w:rsid w:val="00B55206"/>
    <w:rsid w:val="00CA57E8"/>
    <w:rsid w:val="00CC0C9A"/>
    <w:rsid w:val="00CC136A"/>
    <w:rsid w:val="00D5593C"/>
    <w:rsid w:val="00F04161"/>
    <w:rsid w:val="00F80888"/>
    <w:rsid w:val="00FD0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C959"/>
  <w15:docId w15:val="{5FF19D31-0E4C-4010-93EF-86752CFB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8B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C58B3"/>
    <w:pPr>
      <w:spacing w:after="0" w:line="240" w:lineRule="auto"/>
    </w:pPr>
    <w:rPr>
      <w:rFonts w:cs="Times New Roman"/>
    </w:rPr>
  </w:style>
  <w:style w:type="paragraph" w:customStyle="1" w:styleId="text">
    <w:name w:val="text"/>
    <w:basedOn w:val="Normal"/>
    <w:rsid w:val="00CC58B3"/>
    <w:pPr>
      <w:numPr>
        <w:numId w:val="2"/>
      </w:numPr>
      <w:spacing w:after="0" w:line="240" w:lineRule="auto"/>
    </w:pPr>
    <w:rPr>
      <w:rFonts w:ascii="Arial" w:eastAsia="Times New Roman" w:hAnsi="Arial" w:cs="Arial"/>
      <w:sz w:val="24"/>
      <w:szCs w:val="20"/>
    </w:rPr>
  </w:style>
  <w:style w:type="character" w:styleId="CommentReference">
    <w:name w:val="annotation reference"/>
    <w:uiPriority w:val="99"/>
    <w:semiHidden/>
    <w:unhideWhenUsed/>
    <w:rsid w:val="00CC58B3"/>
    <w:rPr>
      <w:sz w:val="16"/>
      <w:szCs w:val="16"/>
    </w:rPr>
  </w:style>
  <w:style w:type="paragraph" w:styleId="Header">
    <w:name w:val="header"/>
    <w:basedOn w:val="Normal"/>
    <w:link w:val="HeaderChar"/>
    <w:uiPriority w:val="99"/>
    <w:unhideWhenUsed/>
    <w:rsid w:val="00247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9D0"/>
    <w:rPr>
      <w:rFonts w:ascii="Calibri" w:eastAsia="Calibri" w:hAnsi="Calibri" w:cs="Times New Roman"/>
    </w:rPr>
  </w:style>
  <w:style w:type="paragraph" w:styleId="Footer">
    <w:name w:val="footer"/>
    <w:basedOn w:val="Normal"/>
    <w:link w:val="FooterChar"/>
    <w:uiPriority w:val="99"/>
    <w:unhideWhenUsed/>
    <w:rsid w:val="00247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9D0"/>
    <w:rPr>
      <w:rFonts w:ascii="Calibri" w:eastAsia="Calibri" w:hAnsi="Calibri" w:cs="Times New Roman"/>
    </w:rPr>
  </w:style>
  <w:style w:type="paragraph" w:styleId="BalloonText">
    <w:name w:val="Balloon Text"/>
    <w:basedOn w:val="Normal"/>
    <w:link w:val="BalloonTextChar"/>
    <w:uiPriority w:val="99"/>
    <w:semiHidden/>
    <w:unhideWhenUsed/>
    <w:rsid w:val="007D3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C38"/>
    <w:rPr>
      <w:rFonts w:ascii="Segoe UI" w:eastAsia="Calibr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80888"/>
    <w:pPr>
      <w:ind w:left="720"/>
      <w:contextualSpacing/>
    </w:pPr>
  </w:style>
  <w:style w:type="paragraph" w:styleId="NormalWeb">
    <w:name w:val="Normal (Web)"/>
    <w:basedOn w:val="Normal"/>
    <w:uiPriority w:val="99"/>
    <w:semiHidden/>
    <w:unhideWhenUsed/>
    <w:rsid w:val="008717C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299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pObxjNo+nBMJywAo6zt9Tig2PQ==">AMUW2mV2pjGl0Qtv8vHNj6AMi6npQVfJsA3BZNGc0mcp4lZQQ3iDXWyJjshy/juUX4cWVFf3skwKrDtRlhu1JoQwa4k8dL7Kw5waDnw2af20G1msczzJthI=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Reeves</dc:creator>
  <cp:lastModifiedBy>Siobhain</cp:lastModifiedBy>
  <cp:revision>10</cp:revision>
  <dcterms:created xsi:type="dcterms:W3CDTF">2022-08-20T14:45:00Z</dcterms:created>
  <dcterms:modified xsi:type="dcterms:W3CDTF">2025-01-10T13:00:00Z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0x01010004C64D883001E14C9C8BB55AB6E8D3C6</vt:lpwstr>
  </property>
  <property fmtid="{D5CDD505-2E9C-101B-9397-08002B2CF9AE}" pid="3" name="Order">
    <vt:r8>575400</vt:r8>
  </property>
</Properties>
</file>