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65AFD" w:rsidP="00C65AFD" w:rsidRDefault="00C65AFD" w14:paraId="28F54FF0" w14:textId="17103C6A">
      <w:pPr>
        <w:jc w:val="center"/>
      </w:pPr>
      <w:r>
        <w:rPr>
          <w:noProof/>
          <w:lang w:eastAsia="en-GB"/>
        </w:rPr>
        <w:drawing>
          <wp:inline distT="0" distB="0" distL="0" distR="0" wp14:anchorId="64EA7191" wp14:editId="1113B752">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rsidR="00C65AFD" w:rsidP="2DCEC19A" w:rsidRDefault="00C65AFD" w14:paraId="5451DC12" w14:textId="54277DCB">
      <w:pPr>
        <w:jc w:val="center"/>
      </w:pPr>
    </w:p>
    <w:p w:rsidRPr="00C65AFD" w:rsidR="00C65AFD" w:rsidP="00C65AFD" w:rsidRDefault="009A0BF9" w14:paraId="5A3F93C2" w14:textId="26EBAF6D">
      <w:pPr>
        <w:jc w:val="center"/>
        <w:rPr>
          <w:rFonts w:ascii="Arial" w:hAnsi="Arial" w:cs="Arial"/>
          <w:b/>
          <w:bCs/>
          <w:sz w:val="28"/>
          <w:szCs w:val="28"/>
        </w:rPr>
      </w:pPr>
      <w:r>
        <w:rPr>
          <w:rFonts w:ascii="Arial" w:hAnsi="Arial" w:cs="Arial"/>
          <w:b/>
          <w:bCs/>
          <w:sz w:val="28"/>
          <w:szCs w:val="28"/>
        </w:rPr>
        <w:t>FUNDRAISING OFFICER JOB DESCRIPTION AND PERSON SPECIFICATION</w:t>
      </w:r>
    </w:p>
    <w:p w:rsidR="0025246E" w:rsidP="00C65AFD" w:rsidRDefault="0025246E" w14:paraId="010C5434" w14:textId="77777777">
      <w:pPr>
        <w:jc w:val="both"/>
        <w:rPr>
          <w:rFonts w:ascii="Arial" w:hAnsi="Arial" w:cs="Arial"/>
          <w:b/>
        </w:rPr>
      </w:pPr>
    </w:p>
    <w:p w:rsidR="0025246E" w:rsidP="00C65AFD" w:rsidRDefault="0025246E" w14:paraId="232D91FB" w14:textId="77777777">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25246E" w:rsidTr="59DE75AD" w14:paraId="05D4A65C" w14:textId="77777777">
        <w:tc>
          <w:tcPr>
            <w:tcW w:w="3690" w:type="dxa"/>
            <w:tcMar/>
          </w:tcPr>
          <w:p w:rsidRPr="0025246E" w:rsidR="0025246E" w:rsidP="00914E24" w:rsidRDefault="0025246E" w14:paraId="45071D04" w14:textId="663E2D7C">
            <w:pPr>
              <w:rPr>
                <w:rFonts w:ascii="Arial" w:hAnsi="Arial" w:cs="Arial"/>
                <w:b/>
                <w:bCs/>
              </w:rPr>
            </w:pPr>
            <w:r w:rsidRPr="0025246E">
              <w:rPr>
                <w:rFonts w:ascii="Arial" w:hAnsi="Arial" w:cs="Arial"/>
                <w:b/>
                <w:bCs/>
              </w:rPr>
              <w:t>Job Title</w:t>
            </w:r>
          </w:p>
        </w:tc>
        <w:tc>
          <w:tcPr>
            <w:tcW w:w="5326" w:type="dxa"/>
            <w:tcMar/>
          </w:tcPr>
          <w:p w:rsidR="0025246E" w:rsidP="00914E24" w:rsidRDefault="00096A88" w14:paraId="7840A68C" w14:textId="65169FE9">
            <w:pPr>
              <w:rPr>
                <w:rFonts w:ascii="Arial" w:hAnsi="Arial" w:cs="Arial"/>
              </w:rPr>
            </w:pPr>
            <w:r>
              <w:rPr>
                <w:rFonts w:ascii="Arial" w:hAnsi="Arial" w:cs="Arial"/>
              </w:rPr>
              <w:t>Fundraising Officer</w:t>
            </w:r>
          </w:p>
          <w:p w:rsidRPr="0025246E" w:rsidR="0025246E" w:rsidP="00914E24" w:rsidRDefault="0025246E" w14:paraId="3CF10835" w14:textId="77777777">
            <w:pPr>
              <w:rPr>
                <w:rFonts w:ascii="Arial" w:hAnsi="Arial" w:cs="Arial"/>
              </w:rPr>
            </w:pPr>
          </w:p>
        </w:tc>
      </w:tr>
      <w:tr w:rsidR="0025246E" w:rsidTr="59DE75AD" w14:paraId="2B5A389A" w14:textId="77777777">
        <w:tc>
          <w:tcPr>
            <w:tcW w:w="3690" w:type="dxa"/>
            <w:tcMar/>
          </w:tcPr>
          <w:p w:rsidRPr="0025246E" w:rsidR="0025246E" w:rsidP="00914E24" w:rsidRDefault="0025246E" w14:paraId="49FEC760" w14:textId="32EE9405">
            <w:pPr>
              <w:rPr>
                <w:rFonts w:ascii="Arial" w:hAnsi="Arial" w:cs="Arial"/>
                <w:b/>
                <w:bCs/>
              </w:rPr>
            </w:pPr>
            <w:r w:rsidRPr="0025246E">
              <w:rPr>
                <w:rFonts w:ascii="Arial" w:hAnsi="Arial" w:cs="Arial"/>
                <w:b/>
                <w:bCs/>
              </w:rPr>
              <w:t>Responsible to</w:t>
            </w:r>
          </w:p>
        </w:tc>
        <w:tc>
          <w:tcPr>
            <w:tcW w:w="5326" w:type="dxa"/>
            <w:tcMar/>
          </w:tcPr>
          <w:p w:rsidR="0025246E" w:rsidP="00914E24" w:rsidRDefault="00096A88" w14:paraId="01D71288" w14:textId="76432BF7">
            <w:pPr>
              <w:rPr>
                <w:rFonts w:ascii="Arial" w:hAnsi="Arial" w:cs="Arial"/>
              </w:rPr>
            </w:pPr>
            <w:r>
              <w:rPr>
                <w:rFonts w:ascii="Arial" w:hAnsi="Arial" w:cs="Arial"/>
              </w:rPr>
              <w:t>Head of Fundraising and Marketing</w:t>
            </w:r>
          </w:p>
          <w:p w:rsidRPr="0025246E" w:rsidR="0025246E" w:rsidP="00914E24" w:rsidRDefault="0025246E" w14:paraId="4E33914E" w14:textId="77777777">
            <w:pPr>
              <w:rPr>
                <w:rFonts w:ascii="Arial" w:hAnsi="Arial" w:cs="Arial"/>
              </w:rPr>
            </w:pPr>
          </w:p>
        </w:tc>
      </w:tr>
      <w:tr w:rsidR="0025246E" w:rsidTr="59DE75AD" w14:paraId="0D930D0A" w14:textId="77777777">
        <w:tc>
          <w:tcPr>
            <w:tcW w:w="3690" w:type="dxa"/>
            <w:tcMar/>
          </w:tcPr>
          <w:p w:rsidRPr="0025246E" w:rsidR="0025246E" w:rsidP="00914E24" w:rsidRDefault="0025246E" w14:paraId="3F3A2890" w14:textId="7A63E0FC">
            <w:pPr>
              <w:rPr>
                <w:rFonts w:ascii="Arial" w:hAnsi="Arial" w:cs="Arial"/>
              </w:rPr>
            </w:pPr>
            <w:r w:rsidRPr="0025246E">
              <w:rPr>
                <w:rFonts w:ascii="Arial" w:hAnsi="Arial" w:cs="Arial"/>
                <w:b/>
                <w:bCs/>
              </w:rPr>
              <w:t>PayScale</w:t>
            </w:r>
          </w:p>
        </w:tc>
        <w:tc>
          <w:tcPr>
            <w:tcW w:w="5326" w:type="dxa"/>
            <w:tcMar/>
          </w:tcPr>
          <w:p w:rsidR="0025246E" w:rsidP="00914E24" w:rsidRDefault="001C75CF" w14:paraId="690AA6AA" w14:textId="77777777">
            <w:pPr>
              <w:rPr>
                <w:rFonts w:ascii="Arial" w:hAnsi="Arial" w:cs="Arial"/>
              </w:rPr>
            </w:pPr>
            <w:r w:rsidRPr="001C75CF">
              <w:rPr>
                <w:rFonts w:ascii="Arial" w:hAnsi="Arial" w:cs="Arial"/>
              </w:rPr>
              <w:t>NJC Scale Point 15-19. (£27,803 per annum pro Rata)</w:t>
            </w:r>
          </w:p>
          <w:p w:rsidRPr="00DE3A91" w:rsidR="001C75CF" w:rsidP="00914E24" w:rsidRDefault="001C75CF" w14:paraId="033E7173" w14:textId="38F83D9F">
            <w:pPr>
              <w:rPr>
                <w:rFonts w:ascii="Arial" w:hAnsi="Arial" w:cs="Arial"/>
              </w:rPr>
            </w:pPr>
          </w:p>
        </w:tc>
      </w:tr>
      <w:tr w:rsidR="0025246E" w:rsidTr="59DE75AD" w14:paraId="249FD5EE" w14:textId="77777777">
        <w:tc>
          <w:tcPr>
            <w:tcW w:w="3690" w:type="dxa"/>
            <w:tcMar/>
          </w:tcPr>
          <w:p w:rsidRPr="0025246E" w:rsidR="0025246E" w:rsidP="00914E24" w:rsidRDefault="0025246E" w14:paraId="5D67FE51" w14:textId="77777777">
            <w:pPr>
              <w:rPr>
                <w:rFonts w:ascii="Arial" w:hAnsi="Arial" w:cs="Arial"/>
                <w:b/>
                <w:bCs/>
              </w:rPr>
            </w:pPr>
            <w:r w:rsidRPr="0025246E">
              <w:rPr>
                <w:rFonts w:ascii="Arial" w:hAnsi="Arial" w:cs="Arial"/>
                <w:b/>
                <w:bCs/>
              </w:rPr>
              <w:t>Hours and days of work:</w:t>
            </w:r>
          </w:p>
        </w:tc>
        <w:tc>
          <w:tcPr>
            <w:tcW w:w="5326" w:type="dxa"/>
            <w:tcMar/>
          </w:tcPr>
          <w:p w:rsidR="0025246E" w:rsidP="001C75CF" w:rsidRDefault="001C75CF" w14:paraId="5E1AA92D" w14:textId="77777777">
            <w:pPr>
              <w:rPr>
                <w:rFonts w:ascii="Arial" w:hAnsi="Arial" w:cs="Arial"/>
                <w:color w:val="000000" w:themeColor="text1"/>
              </w:rPr>
            </w:pPr>
            <w:r>
              <w:rPr>
                <w:rFonts w:ascii="Arial" w:hAnsi="Arial" w:cs="Arial"/>
                <w:color w:val="000000" w:themeColor="text1"/>
              </w:rPr>
              <w:t>20</w:t>
            </w:r>
            <w:r w:rsidRPr="00637C99" w:rsidR="001B6F6D">
              <w:rPr>
                <w:rFonts w:ascii="Arial" w:hAnsi="Arial" w:cs="Arial"/>
                <w:color w:val="000000" w:themeColor="text1"/>
              </w:rPr>
              <w:t xml:space="preserve"> hours per week </w:t>
            </w:r>
          </w:p>
          <w:p w:rsidRPr="0025246E" w:rsidR="001C75CF" w:rsidP="001C75CF" w:rsidRDefault="001C75CF" w14:paraId="4AEA9696" w14:textId="559B0375">
            <w:pPr>
              <w:rPr>
                <w:rFonts w:ascii="Arial" w:hAnsi="Arial" w:cs="Arial"/>
                <w:color w:val="000000" w:themeColor="text1"/>
              </w:rPr>
            </w:pPr>
          </w:p>
        </w:tc>
      </w:tr>
      <w:tr w:rsidR="0025246E" w:rsidTr="59DE75AD" w14:paraId="076AD56F" w14:textId="77777777">
        <w:tc>
          <w:tcPr>
            <w:tcW w:w="3690" w:type="dxa"/>
            <w:tcMar/>
          </w:tcPr>
          <w:p w:rsidRPr="0025246E" w:rsidR="0025246E" w:rsidP="00914E24" w:rsidRDefault="0025246E" w14:paraId="22DED258" w14:textId="77777777">
            <w:pPr>
              <w:rPr>
                <w:rFonts w:ascii="Arial" w:hAnsi="Arial" w:cs="Arial"/>
                <w:b/>
                <w:bCs/>
              </w:rPr>
            </w:pPr>
            <w:r w:rsidRPr="0025246E">
              <w:rPr>
                <w:rFonts w:ascii="Arial" w:hAnsi="Arial" w:cs="Arial"/>
                <w:b/>
                <w:bCs/>
              </w:rPr>
              <w:t>Holidays and Benefits:</w:t>
            </w:r>
          </w:p>
        </w:tc>
        <w:tc>
          <w:tcPr>
            <w:tcW w:w="5326" w:type="dxa"/>
            <w:tcMar/>
          </w:tcPr>
          <w:p w:rsidR="0025246E" w:rsidP="00914E24" w:rsidRDefault="0025246E" w14:paraId="59384D5D" w14:textId="5F719EB8">
            <w:pPr>
              <w:rPr>
                <w:rFonts w:ascii="Arial" w:hAnsi="Arial" w:cs="Arial"/>
              </w:rPr>
            </w:pPr>
            <w:r w:rsidRPr="0025246E">
              <w:rPr>
                <w:rFonts w:ascii="Arial" w:hAnsi="Arial" w:cs="Arial"/>
              </w:rPr>
              <w:t xml:space="preserve">20 days per annum </w:t>
            </w:r>
            <w:r w:rsidR="009A3330">
              <w:rPr>
                <w:rFonts w:ascii="Arial" w:hAnsi="Arial" w:cs="Arial"/>
              </w:rPr>
              <w:t xml:space="preserve">pro rata </w:t>
            </w:r>
            <w:r w:rsidRPr="0025246E">
              <w:rPr>
                <w:rFonts w:ascii="Arial" w:hAnsi="Arial" w:cs="Arial"/>
              </w:rPr>
              <w:t>plus Public Holidays</w:t>
            </w:r>
          </w:p>
          <w:p w:rsidRPr="0025246E" w:rsidR="00204AE0" w:rsidP="00914E24" w:rsidRDefault="00204AE0" w14:paraId="0E326090" w14:textId="77777777">
            <w:pPr>
              <w:rPr>
                <w:rFonts w:ascii="Arial" w:hAnsi="Arial" w:cs="Arial"/>
              </w:rPr>
            </w:pPr>
          </w:p>
          <w:p w:rsidRPr="0025246E" w:rsidR="0025246E" w:rsidP="00914E24" w:rsidRDefault="0025246E" w14:paraId="5FFCC8FE" w14:textId="77777777">
            <w:pPr>
              <w:pStyle w:val="ListParagraph"/>
              <w:numPr>
                <w:ilvl w:val="0"/>
                <w:numId w:val="11"/>
              </w:numPr>
              <w:rPr>
                <w:rFonts w:ascii="Arial" w:hAnsi="Arial" w:cs="Arial"/>
              </w:rPr>
            </w:pPr>
            <w:r w:rsidRPr="0025246E">
              <w:rPr>
                <w:rFonts w:ascii="Arial" w:hAnsi="Arial" w:cs="Arial"/>
              </w:rPr>
              <w:t>Contributory Pension Scheme</w:t>
            </w:r>
          </w:p>
          <w:p w:rsidRPr="0025246E" w:rsidR="0025246E" w:rsidP="00914E24" w:rsidRDefault="0025246E" w14:paraId="7FB79ACD" w14:textId="77777777">
            <w:pPr>
              <w:pStyle w:val="ListParagraph"/>
              <w:numPr>
                <w:ilvl w:val="0"/>
                <w:numId w:val="11"/>
              </w:numPr>
              <w:rPr>
                <w:rFonts w:ascii="Arial" w:hAnsi="Arial" w:cs="Arial"/>
              </w:rPr>
            </w:pPr>
            <w:r w:rsidRPr="0025246E">
              <w:rPr>
                <w:rFonts w:ascii="Arial" w:hAnsi="Arial" w:cs="Arial"/>
              </w:rPr>
              <w:t>Benenden Health Care Programme</w:t>
            </w:r>
          </w:p>
          <w:p w:rsidRPr="0025246E" w:rsidR="0025246E" w:rsidP="00914E24" w:rsidRDefault="0025246E" w14:paraId="41BAA535" w14:textId="77777777">
            <w:pPr>
              <w:pStyle w:val="ListParagraph"/>
              <w:numPr>
                <w:ilvl w:val="0"/>
                <w:numId w:val="11"/>
              </w:numPr>
              <w:rPr>
                <w:rFonts w:ascii="Arial" w:hAnsi="Arial" w:cs="Arial"/>
              </w:rPr>
            </w:pPr>
            <w:r w:rsidRPr="0025246E">
              <w:rPr>
                <w:rFonts w:ascii="Arial" w:hAnsi="Arial" w:cs="Arial"/>
              </w:rPr>
              <w:t xml:space="preserve">Training &amp; Development </w:t>
            </w:r>
          </w:p>
          <w:p w:rsidR="0025246E" w:rsidP="00914E24" w:rsidRDefault="0025246E" w14:paraId="020993E8" w14:textId="77777777">
            <w:pPr>
              <w:pStyle w:val="ListParagraph"/>
              <w:numPr>
                <w:ilvl w:val="0"/>
                <w:numId w:val="11"/>
              </w:numPr>
              <w:rPr>
                <w:rFonts w:ascii="Arial" w:hAnsi="Arial" w:cs="Arial"/>
              </w:rPr>
            </w:pPr>
            <w:r w:rsidRPr="0025246E">
              <w:rPr>
                <w:rFonts w:ascii="Arial" w:hAnsi="Arial" w:cs="Arial"/>
              </w:rPr>
              <w:t>Staff Wellbeing Programme</w:t>
            </w:r>
          </w:p>
          <w:p w:rsidRPr="0025246E" w:rsidR="00204AE0" w:rsidP="00204AE0" w:rsidRDefault="00204AE0" w14:paraId="3060AA1D" w14:textId="77777777">
            <w:pPr>
              <w:pStyle w:val="ListParagraph"/>
              <w:rPr>
                <w:rFonts w:ascii="Arial" w:hAnsi="Arial" w:cs="Arial"/>
              </w:rPr>
            </w:pPr>
          </w:p>
        </w:tc>
      </w:tr>
      <w:tr w:rsidR="00204AE0" w:rsidTr="59DE75AD" w14:paraId="107B3767" w14:textId="77777777">
        <w:tc>
          <w:tcPr>
            <w:tcW w:w="3690" w:type="dxa"/>
            <w:tcMar/>
          </w:tcPr>
          <w:p w:rsidRPr="0025246E" w:rsidR="00204AE0" w:rsidP="00914E24" w:rsidRDefault="007243F3" w14:paraId="0E0687A4" w14:textId="59FE195D">
            <w:pPr>
              <w:rPr>
                <w:rFonts w:ascii="Arial" w:hAnsi="Arial" w:cs="Arial"/>
                <w:b/>
                <w:bCs/>
              </w:rPr>
            </w:pPr>
            <w:r>
              <w:rPr>
                <w:rFonts w:ascii="Arial" w:hAnsi="Arial" w:cs="Arial"/>
                <w:b/>
                <w:bCs/>
              </w:rPr>
              <w:t>Location</w:t>
            </w:r>
          </w:p>
        </w:tc>
        <w:tc>
          <w:tcPr>
            <w:tcW w:w="5326" w:type="dxa"/>
            <w:tcMar/>
          </w:tcPr>
          <w:p w:rsidR="00204AE0" w:rsidP="56131C34" w:rsidRDefault="00B84B73" w14:paraId="6D7B4397" w14:textId="77777777">
            <w:pPr>
              <w:rPr>
                <w:rFonts w:ascii="Arial" w:hAnsi="Arial" w:cs="Arial"/>
              </w:rPr>
            </w:pPr>
            <w:r>
              <w:rPr>
                <w:rFonts w:ascii="Arial" w:hAnsi="Arial" w:cs="Arial"/>
              </w:rPr>
              <w:t>Hybrid</w:t>
            </w:r>
            <w:r w:rsidR="00EE3236">
              <w:rPr>
                <w:rFonts w:ascii="Arial" w:hAnsi="Arial" w:cs="Arial"/>
              </w:rPr>
              <w:t>/Home</w:t>
            </w:r>
          </w:p>
          <w:p w:rsidRPr="56131C34" w:rsidR="00955A47" w:rsidP="56131C34" w:rsidRDefault="00955A47" w14:paraId="2B8E6310" w14:textId="795BF31D">
            <w:pPr>
              <w:rPr>
                <w:rFonts w:ascii="Arial" w:hAnsi="Arial" w:cs="Arial"/>
              </w:rPr>
            </w:pPr>
          </w:p>
        </w:tc>
      </w:tr>
      <w:tr w:rsidR="0025246E" w:rsidTr="59DE75AD" w14:paraId="417CFDC1" w14:textId="77777777">
        <w:tc>
          <w:tcPr>
            <w:tcW w:w="3690" w:type="dxa"/>
            <w:tcMar/>
          </w:tcPr>
          <w:p w:rsidRPr="0025246E" w:rsidR="0025246E" w:rsidP="00914E24" w:rsidRDefault="0025246E" w14:paraId="288AADF6" w14:textId="77777777">
            <w:pPr>
              <w:rPr>
                <w:rFonts w:ascii="Arial" w:hAnsi="Arial" w:cs="Arial"/>
                <w:b/>
                <w:bCs/>
              </w:rPr>
            </w:pPr>
            <w:r w:rsidRPr="0025246E">
              <w:rPr>
                <w:rFonts w:ascii="Arial" w:hAnsi="Arial" w:cs="Arial"/>
                <w:b/>
                <w:bCs/>
              </w:rPr>
              <w:t>Closing date:</w:t>
            </w:r>
          </w:p>
        </w:tc>
        <w:tc>
          <w:tcPr>
            <w:tcW w:w="5326" w:type="dxa"/>
            <w:tcMar/>
          </w:tcPr>
          <w:p w:rsidRPr="00DD42C1" w:rsidR="0025246E" w:rsidP="56131C34" w:rsidRDefault="00DD42C1" w14:paraId="089879B2" w14:textId="7C4B4699">
            <w:pPr>
              <w:rPr>
                <w:rFonts w:ascii="Arial" w:hAnsi="Arial" w:cs="Arial"/>
              </w:rPr>
            </w:pPr>
            <w:r w:rsidRPr="59DE75AD" w:rsidR="00DD42C1">
              <w:rPr>
                <w:rFonts w:ascii="Arial" w:hAnsi="Arial" w:cs="Arial"/>
              </w:rPr>
              <w:t xml:space="preserve"> </w:t>
            </w:r>
            <w:r w:rsidRPr="59DE75AD" w:rsidR="4D14DF09">
              <w:rPr>
                <w:rFonts w:ascii="Arial" w:hAnsi="Arial" w:cs="Arial"/>
              </w:rPr>
              <w:t>Monday 25</w:t>
            </w:r>
            <w:r w:rsidRPr="59DE75AD" w:rsidR="4D14DF09">
              <w:rPr>
                <w:rFonts w:ascii="Arial" w:hAnsi="Arial" w:cs="Arial"/>
                <w:vertAlign w:val="superscript"/>
              </w:rPr>
              <w:t>th</w:t>
            </w:r>
            <w:r w:rsidRPr="59DE75AD" w:rsidR="4D14DF09">
              <w:rPr>
                <w:rFonts w:ascii="Arial" w:hAnsi="Arial" w:cs="Arial"/>
              </w:rPr>
              <w:t xml:space="preserve"> November </w:t>
            </w:r>
            <w:r w:rsidRPr="59DE75AD" w:rsidR="00DD42C1">
              <w:rPr>
                <w:rFonts w:ascii="Arial" w:hAnsi="Arial" w:cs="Arial"/>
              </w:rPr>
              <w:t>2024</w:t>
            </w:r>
            <w:r w:rsidRPr="59DE75AD" w:rsidR="58F992D0">
              <w:rPr>
                <w:rFonts w:ascii="Arial" w:hAnsi="Arial" w:cs="Arial"/>
              </w:rPr>
              <w:t xml:space="preserve"> </w:t>
            </w:r>
            <w:r w:rsidRPr="59DE75AD" w:rsidR="58F992D0">
              <w:rPr>
                <w:rFonts w:ascii="Arial" w:hAnsi="Arial" w:cs="Arial"/>
              </w:rPr>
              <w:t>@</w:t>
            </w:r>
            <w:r w:rsidRPr="59DE75AD" w:rsidR="58F992D0">
              <w:rPr>
                <w:rFonts w:ascii="Arial" w:hAnsi="Arial" w:cs="Arial"/>
              </w:rPr>
              <w:t xml:space="preserve"> 17.00</w:t>
            </w:r>
          </w:p>
          <w:p w:rsidRPr="0025246E" w:rsidR="00DD42C1" w:rsidP="56131C34" w:rsidRDefault="00DD42C1" w14:paraId="23319DBC" w14:textId="66967C44">
            <w:pPr>
              <w:rPr>
                <w:rFonts w:ascii="Arial" w:hAnsi="Arial" w:cs="Arial"/>
                <w:i/>
                <w:iCs/>
              </w:rPr>
            </w:pPr>
          </w:p>
        </w:tc>
      </w:tr>
    </w:tbl>
    <w:p w:rsidR="001B6F6D" w:rsidP="00C65AFD" w:rsidRDefault="001B6F6D" w14:paraId="4F80E688" w14:textId="77777777">
      <w:pPr>
        <w:jc w:val="both"/>
        <w:rPr>
          <w:rFonts w:ascii="Arial" w:hAnsi="Arial" w:cs="Arial"/>
          <w:color w:val="000000" w:themeColor="text1"/>
        </w:rPr>
      </w:pPr>
    </w:p>
    <w:p w:rsidR="005E562A" w:rsidP="001B6F6D" w:rsidRDefault="005E562A" w14:paraId="256F431B" w14:textId="54F5BBE1">
      <w:pPr>
        <w:jc w:val="both"/>
        <w:rPr>
          <w:rFonts w:ascii="Arial" w:hAnsi="Arial" w:cs="Arial"/>
          <w:b/>
        </w:rPr>
      </w:pPr>
      <w:r>
        <w:rPr>
          <w:rFonts w:ascii="Arial" w:hAnsi="Arial" w:cs="Arial"/>
          <w:b/>
        </w:rPr>
        <w:t>About us</w:t>
      </w:r>
    </w:p>
    <w:p w:rsidR="005E562A" w:rsidP="001B6F6D" w:rsidRDefault="005E562A" w14:paraId="0CEDF8C6" w14:textId="67BCFE7B">
      <w:pPr>
        <w:jc w:val="both"/>
        <w:rPr>
          <w:rFonts w:ascii="Arial" w:hAnsi="Arial" w:cs="Arial"/>
          <w:bCs/>
        </w:rPr>
      </w:pPr>
      <w:r w:rsidRPr="00EB06A8">
        <w:rPr>
          <w:rFonts w:ascii="Arial" w:hAnsi="Arial" w:cs="Arial"/>
          <w:bCs/>
        </w:rPr>
        <w:t xml:space="preserve">The Welcome Organisation has been providing homelessness services in Belfast since 1996. We currently support over 1,300 people every year across a range of potentially life-saving services: Street Outreach, Drop-in Centre, </w:t>
      </w:r>
      <w:r w:rsidRPr="00EB06A8" w:rsidR="009B084A">
        <w:rPr>
          <w:rFonts w:ascii="Arial" w:hAnsi="Arial" w:cs="Arial"/>
          <w:bCs/>
        </w:rPr>
        <w:t xml:space="preserve">Crisis Accommodation for Women, Catherine House, Floating Support and a Mobile Health Unit. </w:t>
      </w:r>
    </w:p>
    <w:p w:rsidRPr="002B16B5" w:rsidR="001B6C05" w:rsidP="001B6F6D" w:rsidRDefault="001B6C05" w14:paraId="6F864784" w14:textId="5E2F7FBF">
      <w:pPr>
        <w:jc w:val="both"/>
        <w:rPr>
          <w:rFonts w:ascii="Arial" w:hAnsi="Arial" w:cs="Arial"/>
          <w:b/>
        </w:rPr>
      </w:pPr>
      <w:r w:rsidRPr="002B16B5">
        <w:rPr>
          <w:rFonts w:ascii="Arial" w:hAnsi="Arial" w:cs="Arial"/>
          <w:b/>
        </w:rPr>
        <w:t>Our Core Values</w:t>
      </w:r>
    </w:p>
    <w:p w:rsidR="00A61D2E" w:rsidP="00605446" w:rsidRDefault="00605446" w14:paraId="3F79F8ED" w14:textId="77777777">
      <w:pPr>
        <w:jc w:val="both"/>
        <w:rPr>
          <w:rFonts w:ascii="Arial" w:hAnsi="Arial" w:cs="Arial"/>
          <w:bCs/>
        </w:rPr>
      </w:pPr>
      <w:r>
        <w:rPr>
          <w:rFonts w:ascii="Arial" w:hAnsi="Arial" w:cs="Arial"/>
          <w:bCs/>
        </w:rPr>
        <w:t xml:space="preserve">At all times: </w:t>
      </w:r>
    </w:p>
    <w:p w:rsidR="001B6C05" w:rsidP="00605446" w:rsidRDefault="00605446" w14:paraId="69ED236A" w14:textId="0BBF284E">
      <w:pPr>
        <w:jc w:val="both"/>
        <w:rPr>
          <w:rFonts w:ascii="Arial" w:hAnsi="Arial" w:cs="Arial"/>
          <w:bCs/>
        </w:rPr>
      </w:pPr>
      <w:r w:rsidRPr="00605446">
        <w:rPr>
          <w:rFonts w:ascii="Arial" w:hAnsi="Arial" w:cs="Arial"/>
          <w:bCs/>
        </w:rPr>
        <w:t>We value people and will treat all people with dignity,</w:t>
      </w:r>
      <w:r>
        <w:rPr>
          <w:rFonts w:ascii="Arial" w:hAnsi="Arial" w:cs="Arial"/>
          <w:bCs/>
        </w:rPr>
        <w:t xml:space="preserve"> </w:t>
      </w:r>
      <w:r w:rsidRPr="00605446">
        <w:rPr>
          <w:rFonts w:ascii="Arial" w:hAnsi="Arial" w:cs="Arial"/>
          <w:bCs/>
        </w:rPr>
        <w:t>courtesy and respect.</w:t>
      </w:r>
      <w:r>
        <w:rPr>
          <w:rFonts w:ascii="Arial" w:hAnsi="Arial" w:cs="Arial"/>
          <w:bCs/>
        </w:rPr>
        <w:t xml:space="preserve"> </w:t>
      </w:r>
      <w:r w:rsidRPr="00605446">
        <w:rPr>
          <w:rFonts w:ascii="Arial" w:hAnsi="Arial" w:cs="Arial"/>
          <w:bCs/>
        </w:rPr>
        <w:t xml:space="preserve">We demonstrate integrity, honesty and fairness in all our </w:t>
      </w:r>
      <w:proofErr w:type="spellStart"/>
      <w:r w:rsidRPr="00605446">
        <w:rPr>
          <w:rFonts w:ascii="Arial" w:hAnsi="Arial" w:cs="Arial"/>
          <w:bCs/>
        </w:rPr>
        <w:t>acti</w:t>
      </w:r>
      <w:r w:rsidRPr="00605446">
        <w:rPr>
          <w:rFonts w:ascii="Tahoma" w:hAnsi="Tahoma" w:cs="Tahoma"/>
          <w:bCs/>
        </w:rPr>
        <w:t>﻿</w:t>
      </w:r>
      <w:r w:rsidRPr="00605446">
        <w:rPr>
          <w:rFonts w:ascii="Arial" w:hAnsi="Arial" w:cs="Arial"/>
          <w:bCs/>
        </w:rPr>
        <w:t>ons</w:t>
      </w:r>
      <w:proofErr w:type="spellEnd"/>
      <w:r w:rsidRPr="00605446">
        <w:rPr>
          <w:rFonts w:ascii="Arial" w:hAnsi="Arial" w:cs="Arial"/>
          <w:bCs/>
        </w:rPr>
        <w:t>.</w:t>
      </w:r>
      <w:r>
        <w:rPr>
          <w:rFonts w:ascii="Arial" w:hAnsi="Arial" w:cs="Arial"/>
          <w:bCs/>
        </w:rPr>
        <w:t xml:space="preserve"> </w:t>
      </w:r>
      <w:r w:rsidRPr="00605446">
        <w:rPr>
          <w:rFonts w:ascii="Arial" w:hAnsi="Arial" w:cs="Arial"/>
          <w:bCs/>
        </w:rPr>
        <w:t>We are person-centred and work to enable and empower those who use our services.</w:t>
      </w:r>
      <w:r>
        <w:rPr>
          <w:rFonts w:ascii="Arial" w:hAnsi="Arial" w:cs="Arial"/>
          <w:bCs/>
        </w:rPr>
        <w:t xml:space="preserve"> </w:t>
      </w:r>
      <w:r w:rsidRPr="00605446">
        <w:rPr>
          <w:rFonts w:ascii="Arial" w:hAnsi="Arial" w:cs="Arial"/>
          <w:bCs/>
        </w:rPr>
        <w:t>We work as a team and are passionate about supporting each other to deliver quality services.</w:t>
      </w:r>
    </w:p>
    <w:p w:rsidR="004F41F2" w:rsidP="00605446" w:rsidRDefault="004F41F2" w14:paraId="4FDE26E9" w14:textId="77777777">
      <w:pPr>
        <w:jc w:val="both"/>
        <w:rPr>
          <w:rFonts w:ascii="Arial" w:hAnsi="Arial" w:cs="Arial"/>
          <w:bCs/>
        </w:rPr>
      </w:pPr>
    </w:p>
    <w:p w:rsidR="00515428" w:rsidP="001B6F6D" w:rsidRDefault="001B6C05" w14:paraId="15A13063" w14:textId="5A9794E2">
      <w:pPr>
        <w:jc w:val="both"/>
        <w:rPr>
          <w:rFonts w:ascii="Arial" w:hAnsi="Arial" w:cs="Arial"/>
          <w:b/>
        </w:rPr>
      </w:pPr>
      <w:r>
        <w:rPr>
          <w:rFonts w:ascii="Arial" w:hAnsi="Arial" w:cs="Arial"/>
          <w:b/>
        </w:rPr>
        <w:lastRenderedPageBreak/>
        <w:t xml:space="preserve">About you </w:t>
      </w:r>
    </w:p>
    <w:p w:rsidR="001B6F6D" w:rsidP="00992617" w:rsidRDefault="00F87E46" w14:paraId="15940010" w14:textId="67AAF2F2">
      <w:pPr>
        <w:jc w:val="both"/>
        <w:rPr>
          <w:rFonts w:ascii="Arial" w:hAnsi="Arial" w:cs="Arial"/>
          <w:bCs/>
        </w:rPr>
      </w:pPr>
      <w:r w:rsidRPr="0076599C">
        <w:rPr>
          <w:rFonts w:ascii="Arial" w:hAnsi="Arial" w:cs="Arial"/>
          <w:bCs/>
        </w:rPr>
        <w:t xml:space="preserve">You share these core </w:t>
      </w:r>
      <w:proofErr w:type="gramStart"/>
      <w:r w:rsidRPr="0076599C">
        <w:rPr>
          <w:rFonts w:ascii="Arial" w:hAnsi="Arial" w:cs="Arial"/>
          <w:bCs/>
        </w:rPr>
        <w:t>values</w:t>
      </w:r>
      <w:proofErr w:type="gramEnd"/>
      <w:r w:rsidRPr="0076599C">
        <w:rPr>
          <w:rFonts w:ascii="Arial" w:hAnsi="Arial" w:cs="Arial"/>
          <w:bCs/>
        </w:rPr>
        <w:t xml:space="preserve"> and you</w:t>
      </w:r>
      <w:r w:rsidRPr="0076599C" w:rsidR="0076599C">
        <w:rPr>
          <w:rFonts w:ascii="Arial" w:hAnsi="Arial" w:cs="Arial"/>
          <w:bCs/>
        </w:rPr>
        <w:t xml:space="preserve"> will be </w:t>
      </w:r>
      <w:r w:rsidRPr="0076599C" w:rsidR="001B6F6D">
        <w:rPr>
          <w:rFonts w:ascii="Arial" w:hAnsi="Arial" w:cs="Arial"/>
          <w:bCs/>
        </w:rPr>
        <w:t>passionate, committed, and enthusiastic to join our team to help make a positive difference to the lives of people affected by homelessness.</w:t>
      </w:r>
    </w:p>
    <w:p w:rsidR="00BF752E" w:rsidP="00BF752E" w:rsidRDefault="00640762" w14:paraId="49D23A6D" w14:textId="616FA6A9">
      <w:pPr>
        <w:jc w:val="both"/>
        <w:rPr>
          <w:rFonts w:ascii="Arial" w:hAnsi="Arial" w:cs="Arial"/>
          <w:bCs/>
        </w:rPr>
      </w:pPr>
      <w:r>
        <w:rPr>
          <w:rFonts w:ascii="Arial" w:hAnsi="Arial" w:cs="Arial"/>
          <w:bCs/>
        </w:rPr>
        <w:t>The Fundraising Officer will report to the Head of Fundraising and Marketing</w:t>
      </w:r>
      <w:r w:rsidR="00123EBC">
        <w:rPr>
          <w:rFonts w:ascii="Arial" w:hAnsi="Arial" w:cs="Arial"/>
          <w:bCs/>
        </w:rPr>
        <w:t xml:space="preserve"> and will assist them to achieve the Organisation’s income generation targets by </w:t>
      </w:r>
      <w:r w:rsidRPr="00BF752E" w:rsidR="00BF752E">
        <w:rPr>
          <w:rFonts w:ascii="Arial" w:hAnsi="Arial" w:cs="Arial"/>
          <w:bCs/>
        </w:rPr>
        <w:t>nurturing relationships with existing and</w:t>
      </w:r>
      <w:r w:rsidR="00BF752E">
        <w:rPr>
          <w:rFonts w:ascii="Arial" w:hAnsi="Arial" w:cs="Arial"/>
          <w:bCs/>
        </w:rPr>
        <w:t xml:space="preserve"> </w:t>
      </w:r>
      <w:r w:rsidRPr="00BF752E" w:rsidR="00BF752E">
        <w:rPr>
          <w:rFonts w:ascii="Arial" w:hAnsi="Arial" w:cs="Arial"/>
          <w:bCs/>
        </w:rPr>
        <w:t xml:space="preserve">perspective donors, specifically to increase unrestricted donations, including but not limited </w:t>
      </w:r>
      <w:proofErr w:type="gramStart"/>
      <w:r w:rsidRPr="00BF752E" w:rsidR="00BF752E">
        <w:rPr>
          <w:rFonts w:ascii="Arial" w:hAnsi="Arial" w:cs="Arial"/>
          <w:bCs/>
        </w:rPr>
        <w:t>to:</w:t>
      </w:r>
      <w:proofErr w:type="gramEnd"/>
      <w:r w:rsidRPr="00BF752E" w:rsidR="00BF752E">
        <w:rPr>
          <w:rFonts w:ascii="Arial" w:hAnsi="Arial" w:cs="Arial"/>
          <w:bCs/>
        </w:rPr>
        <w:t xml:space="preserve"> regular givers, community fundraisers, </w:t>
      </w:r>
      <w:r w:rsidR="007430E0">
        <w:rPr>
          <w:rFonts w:ascii="Arial" w:hAnsi="Arial" w:cs="Arial"/>
          <w:bCs/>
        </w:rPr>
        <w:t xml:space="preserve">corporate groups, </w:t>
      </w:r>
      <w:r w:rsidRPr="00BF752E" w:rsidR="00BF752E">
        <w:rPr>
          <w:rFonts w:ascii="Arial" w:hAnsi="Arial" w:cs="Arial"/>
          <w:bCs/>
        </w:rPr>
        <w:t>schools and churches and community groups</w:t>
      </w:r>
      <w:r w:rsidR="00130EDA">
        <w:rPr>
          <w:rFonts w:ascii="Arial" w:hAnsi="Arial" w:cs="Arial"/>
          <w:bCs/>
        </w:rPr>
        <w:t xml:space="preserve"> and the Organisation’s own events.</w:t>
      </w:r>
    </w:p>
    <w:p w:rsidR="00BF752E" w:rsidP="00BF752E" w:rsidRDefault="00BF752E" w14:paraId="75FBFEA7" w14:textId="25B8105A">
      <w:pPr>
        <w:jc w:val="both"/>
        <w:rPr>
          <w:rFonts w:ascii="Arial" w:hAnsi="Arial" w:cs="Arial"/>
          <w:bCs/>
        </w:rPr>
      </w:pPr>
      <w:r w:rsidRPr="00BF752E">
        <w:rPr>
          <w:rFonts w:ascii="Arial" w:hAnsi="Arial" w:cs="Arial"/>
          <w:bCs/>
        </w:rPr>
        <w:t xml:space="preserve">The post holder may also be required to support with and attend fundraising events with the purpose of relationship building, nurture and networking. The post holder will develop and maintain both internal and external contacts and will need to develop a thorough understanding of </w:t>
      </w:r>
      <w:r w:rsidR="007430E0">
        <w:rPr>
          <w:rFonts w:ascii="Arial" w:hAnsi="Arial" w:cs="Arial"/>
          <w:bCs/>
        </w:rPr>
        <w:t>The Welcome Organisation’s work and</w:t>
      </w:r>
      <w:r w:rsidRPr="00BF752E">
        <w:rPr>
          <w:rFonts w:ascii="Arial" w:hAnsi="Arial" w:cs="Arial"/>
          <w:bCs/>
        </w:rPr>
        <w:t xml:space="preserve"> strategic priorities.</w:t>
      </w:r>
    </w:p>
    <w:p w:rsidRPr="00195E3E" w:rsidR="00BF752E" w:rsidP="00992617" w:rsidRDefault="005051E6" w14:paraId="4C11FB08" w14:textId="566764CA">
      <w:pPr>
        <w:jc w:val="both"/>
        <w:rPr>
          <w:rFonts w:ascii="Arial" w:hAnsi="Arial" w:cs="Arial"/>
          <w:b/>
        </w:rPr>
      </w:pPr>
      <w:r w:rsidRPr="00195E3E">
        <w:rPr>
          <w:rFonts w:ascii="Arial" w:hAnsi="Arial" w:cs="Arial"/>
          <w:b/>
        </w:rPr>
        <w:t>Duties and responsibilities</w:t>
      </w:r>
    </w:p>
    <w:p w:rsidRPr="001502D5" w:rsidR="00900043" w:rsidP="001502D5" w:rsidRDefault="00195E3E" w14:paraId="5578B4EF" w14:textId="77777777">
      <w:pPr>
        <w:pStyle w:val="ListParagraph"/>
        <w:numPr>
          <w:ilvl w:val="0"/>
          <w:numId w:val="17"/>
        </w:numPr>
        <w:jc w:val="both"/>
        <w:rPr>
          <w:rFonts w:ascii="Arial" w:hAnsi="Arial" w:cs="Arial"/>
          <w:bCs/>
        </w:rPr>
      </w:pPr>
      <w:r w:rsidRPr="001502D5">
        <w:rPr>
          <w:rFonts w:ascii="Arial" w:hAnsi="Arial" w:cs="Arial"/>
          <w:bCs/>
        </w:rPr>
        <w:t xml:space="preserve">To support with the implementation of a stewardship programme for unrestricted donations, with the view to increase our regular givers. </w:t>
      </w:r>
    </w:p>
    <w:p w:rsidRPr="001502D5" w:rsidR="00900043" w:rsidP="001502D5" w:rsidRDefault="00195E3E" w14:paraId="3A069578" w14:textId="77777777">
      <w:pPr>
        <w:pStyle w:val="ListParagraph"/>
        <w:numPr>
          <w:ilvl w:val="0"/>
          <w:numId w:val="17"/>
        </w:numPr>
        <w:jc w:val="both"/>
        <w:rPr>
          <w:rFonts w:ascii="Arial" w:hAnsi="Arial" w:cs="Arial"/>
          <w:bCs/>
        </w:rPr>
      </w:pPr>
      <w:r w:rsidRPr="001502D5">
        <w:rPr>
          <w:rFonts w:ascii="Arial" w:hAnsi="Arial" w:cs="Arial"/>
          <w:bCs/>
        </w:rPr>
        <w:t xml:space="preserve">To assist with the development and production of a range of fundraising stewardship materials </w:t>
      </w:r>
      <w:proofErr w:type="gramStart"/>
      <w:r w:rsidRPr="001502D5">
        <w:rPr>
          <w:rFonts w:ascii="Arial" w:hAnsi="Arial" w:cs="Arial"/>
          <w:bCs/>
        </w:rPr>
        <w:t>including:</w:t>
      </w:r>
      <w:proofErr w:type="gramEnd"/>
      <w:r w:rsidRPr="001502D5">
        <w:rPr>
          <w:rFonts w:ascii="Arial" w:hAnsi="Arial" w:cs="Arial"/>
          <w:bCs/>
        </w:rPr>
        <w:t xml:space="preserve"> posters, our online fundraising newsletter, and annual thank you to donors. </w:t>
      </w:r>
    </w:p>
    <w:p w:rsidRPr="001502D5" w:rsidR="00900043" w:rsidP="001502D5" w:rsidRDefault="00195E3E" w14:paraId="1C8799AB" w14:textId="0AED45E0">
      <w:pPr>
        <w:pStyle w:val="ListParagraph"/>
        <w:numPr>
          <w:ilvl w:val="0"/>
          <w:numId w:val="17"/>
        </w:numPr>
        <w:jc w:val="both"/>
        <w:rPr>
          <w:rFonts w:ascii="Arial" w:hAnsi="Arial" w:cs="Arial"/>
          <w:bCs/>
        </w:rPr>
      </w:pPr>
      <w:r w:rsidRPr="001502D5">
        <w:rPr>
          <w:rFonts w:ascii="Arial" w:hAnsi="Arial" w:cs="Arial"/>
          <w:bCs/>
        </w:rPr>
        <w:t xml:space="preserve">To work closely with key internal stakeholders both to understand and be able to package up their work into clear compelling asks for all stewardship documents. </w:t>
      </w:r>
    </w:p>
    <w:p w:rsidRPr="001502D5" w:rsidR="00900043" w:rsidP="001502D5" w:rsidRDefault="00195E3E" w14:paraId="194D9936" w14:textId="225FB665">
      <w:pPr>
        <w:pStyle w:val="ListParagraph"/>
        <w:numPr>
          <w:ilvl w:val="0"/>
          <w:numId w:val="17"/>
        </w:numPr>
        <w:jc w:val="both"/>
        <w:rPr>
          <w:rFonts w:ascii="Arial" w:hAnsi="Arial" w:cs="Arial"/>
          <w:bCs/>
        </w:rPr>
      </w:pPr>
      <w:r w:rsidRPr="001502D5">
        <w:rPr>
          <w:rFonts w:ascii="Arial" w:hAnsi="Arial" w:cs="Arial"/>
          <w:bCs/>
        </w:rPr>
        <w:t xml:space="preserve">To assist, when required, with the content and production of all </w:t>
      </w:r>
      <w:r w:rsidRPr="001502D5" w:rsidR="003D37B1">
        <w:rPr>
          <w:rFonts w:ascii="Arial" w:hAnsi="Arial" w:cs="Arial"/>
          <w:bCs/>
        </w:rPr>
        <w:t>Welcome Organisation</w:t>
      </w:r>
      <w:r w:rsidRPr="001502D5">
        <w:rPr>
          <w:rFonts w:ascii="Arial" w:hAnsi="Arial" w:cs="Arial"/>
          <w:bCs/>
        </w:rPr>
        <w:t xml:space="preserve"> fundraising appeals, </w:t>
      </w:r>
      <w:proofErr w:type="gramStart"/>
      <w:r w:rsidRPr="001502D5">
        <w:rPr>
          <w:rFonts w:ascii="Arial" w:hAnsi="Arial" w:cs="Arial"/>
          <w:bCs/>
        </w:rPr>
        <w:t>including:</w:t>
      </w:r>
      <w:proofErr w:type="gramEnd"/>
      <w:r w:rsidRPr="001502D5">
        <w:rPr>
          <w:rFonts w:ascii="Arial" w:hAnsi="Arial" w:cs="Arial"/>
          <w:bCs/>
        </w:rPr>
        <w:t xml:space="preserve"> </w:t>
      </w:r>
      <w:r w:rsidRPr="001502D5" w:rsidR="003D37B1">
        <w:rPr>
          <w:rFonts w:ascii="Arial" w:hAnsi="Arial" w:cs="Arial"/>
          <w:bCs/>
        </w:rPr>
        <w:t>Christmas</w:t>
      </w:r>
      <w:r w:rsidRPr="001502D5">
        <w:rPr>
          <w:rFonts w:ascii="Arial" w:hAnsi="Arial" w:cs="Arial"/>
          <w:bCs/>
        </w:rPr>
        <w:t xml:space="preserve"> appeal</w:t>
      </w:r>
      <w:r w:rsidRPr="001502D5" w:rsidR="003D37B1">
        <w:rPr>
          <w:rFonts w:ascii="Arial" w:hAnsi="Arial" w:cs="Arial"/>
          <w:bCs/>
        </w:rPr>
        <w:t>s</w:t>
      </w:r>
      <w:r w:rsidRPr="001502D5">
        <w:rPr>
          <w:rFonts w:ascii="Arial" w:hAnsi="Arial" w:cs="Arial"/>
          <w:bCs/>
        </w:rPr>
        <w:t>,</w:t>
      </w:r>
      <w:r w:rsidRPr="001502D5" w:rsidR="003D37B1">
        <w:rPr>
          <w:rFonts w:ascii="Arial" w:hAnsi="Arial" w:cs="Arial"/>
          <w:bCs/>
        </w:rPr>
        <w:t xml:space="preserve"> Homelessness Awareness Week </w:t>
      </w:r>
      <w:r w:rsidRPr="001502D5">
        <w:rPr>
          <w:rFonts w:ascii="Arial" w:hAnsi="Arial" w:cs="Arial"/>
          <w:bCs/>
        </w:rPr>
        <w:t xml:space="preserve">appeals and activities and any others throughout the year. </w:t>
      </w:r>
    </w:p>
    <w:p w:rsidRPr="001502D5" w:rsidR="00900043" w:rsidP="001502D5" w:rsidRDefault="00195E3E" w14:paraId="2C8F2138" w14:textId="77777777">
      <w:pPr>
        <w:pStyle w:val="ListParagraph"/>
        <w:numPr>
          <w:ilvl w:val="0"/>
          <w:numId w:val="17"/>
        </w:numPr>
        <w:jc w:val="both"/>
        <w:rPr>
          <w:rFonts w:ascii="Arial" w:hAnsi="Arial" w:cs="Arial"/>
          <w:bCs/>
        </w:rPr>
      </w:pPr>
      <w:r w:rsidRPr="001502D5">
        <w:rPr>
          <w:rFonts w:ascii="Arial" w:hAnsi="Arial" w:cs="Arial"/>
          <w:bCs/>
        </w:rPr>
        <w:t xml:space="preserve">Maximise all fundraising opportunities with fundraising groups </w:t>
      </w:r>
      <w:proofErr w:type="gramStart"/>
      <w:r w:rsidRPr="001502D5">
        <w:rPr>
          <w:rFonts w:ascii="Arial" w:hAnsi="Arial" w:cs="Arial"/>
          <w:bCs/>
        </w:rPr>
        <w:t>including:</w:t>
      </w:r>
      <w:proofErr w:type="gramEnd"/>
      <w:r w:rsidRPr="001502D5">
        <w:rPr>
          <w:rFonts w:ascii="Arial" w:hAnsi="Arial" w:cs="Arial"/>
          <w:bCs/>
        </w:rPr>
        <w:t xml:space="preserve"> Schools, Universities and religious organisations. </w:t>
      </w:r>
    </w:p>
    <w:p w:rsidRPr="001502D5" w:rsidR="00900043" w:rsidP="001502D5" w:rsidRDefault="00195E3E" w14:paraId="74D8DAB4" w14:textId="77777777">
      <w:pPr>
        <w:pStyle w:val="ListParagraph"/>
        <w:numPr>
          <w:ilvl w:val="0"/>
          <w:numId w:val="17"/>
        </w:numPr>
        <w:jc w:val="both"/>
        <w:rPr>
          <w:rFonts w:ascii="Arial" w:hAnsi="Arial" w:cs="Arial"/>
          <w:bCs/>
        </w:rPr>
      </w:pPr>
      <w:r w:rsidRPr="001502D5">
        <w:rPr>
          <w:rFonts w:ascii="Arial" w:hAnsi="Arial" w:cs="Arial"/>
          <w:bCs/>
        </w:rPr>
        <w:t xml:space="preserve">To assist with managing the portfolios of legacy and in memory donations as required. </w:t>
      </w:r>
    </w:p>
    <w:p w:rsidRPr="001502D5" w:rsidR="00900043" w:rsidP="001502D5" w:rsidRDefault="00195E3E" w14:paraId="44423F76" w14:textId="77777777">
      <w:pPr>
        <w:pStyle w:val="ListParagraph"/>
        <w:numPr>
          <w:ilvl w:val="0"/>
          <w:numId w:val="17"/>
        </w:numPr>
        <w:jc w:val="both"/>
        <w:rPr>
          <w:rFonts w:ascii="Arial" w:hAnsi="Arial" w:cs="Arial"/>
          <w:bCs/>
        </w:rPr>
      </w:pPr>
      <w:r w:rsidRPr="001502D5">
        <w:rPr>
          <w:rFonts w:ascii="Arial" w:hAnsi="Arial" w:cs="Arial"/>
          <w:bCs/>
        </w:rPr>
        <w:t xml:space="preserve">Take responsibility for ensuring that full records of all contacts are maintained on the fundraising database. </w:t>
      </w:r>
    </w:p>
    <w:p w:rsidRPr="001502D5" w:rsidR="00900043" w:rsidP="001502D5" w:rsidRDefault="00195E3E" w14:paraId="47A3692E" w14:textId="6D430A56">
      <w:pPr>
        <w:pStyle w:val="ListParagraph"/>
        <w:numPr>
          <w:ilvl w:val="0"/>
          <w:numId w:val="17"/>
        </w:numPr>
        <w:jc w:val="both"/>
        <w:rPr>
          <w:rFonts w:ascii="Arial" w:hAnsi="Arial" w:cs="Arial"/>
          <w:bCs/>
        </w:rPr>
      </w:pPr>
      <w:r w:rsidRPr="001502D5">
        <w:rPr>
          <w:rFonts w:ascii="Arial" w:hAnsi="Arial" w:cs="Arial"/>
          <w:bCs/>
        </w:rPr>
        <w:t>Co-manage all online giving programmes including Just Giving</w:t>
      </w:r>
      <w:r w:rsidRPr="001502D5" w:rsidR="003D37B1">
        <w:rPr>
          <w:rFonts w:ascii="Arial" w:hAnsi="Arial" w:cs="Arial"/>
          <w:bCs/>
        </w:rPr>
        <w:t xml:space="preserve">, Facebook, </w:t>
      </w:r>
      <w:proofErr w:type="spellStart"/>
      <w:r w:rsidRPr="001502D5" w:rsidR="003D37B1">
        <w:rPr>
          <w:rFonts w:ascii="Arial" w:hAnsi="Arial" w:cs="Arial"/>
          <w:bCs/>
        </w:rPr>
        <w:t>Donr</w:t>
      </w:r>
      <w:proofErr w:type="spellEnd"/>
      <w:r w:rsidRPr="001502D5" w:rsidR="003D37B1">
        <w:rPr>
          <w:rFonts w:ascii="Arial" w:hAnsi="Arial" w:cs="Arial"/>
          <w:bCs/>
        </w:rPr>
        <w:t xml:space="preserve"> </w:t>
      </w:r>
      <w:r w:rsidRPr="001502D5">
        <w:rPr>
          <w:rFonts w:ascii="Arial" w:hAnsi="Arial" w:cs="Arial"/>
          <w:bCs/>
        </w:rPr>
        <w:t xml:space="preserve">etc. Individual donors and community fundraising </w:t>
      </w:r>
    </w:p>
    <w:p w:rsidRPr="001502D5" w:rsidR="00900043" w:rsidP="001502D5" w:rsidRDefault="00195E3E" w14:paraId="75FFF010" w14:textId="77777777">
      <w:pPr>
        <w:pStyle w:val="ListParagraph"/>
        <w:numPr>
          <w:ilvl w:val="0"/>
          <w:numId w:val="17"/>
        </w:numPr>
        <w:jc w:val="both"/>
        <w:rPr>
          <w:rFonts w:ascii="Arial" w:hAnsi="Arial" w:cs="Arial"/>
          <w:bCs/>
        </w:rPr>
      </w:pPr>
      <w:r w:rsidRPr="001502D5">
        <w:rPr>
          <w:rFonts w:ascii="Arial" w:hAnsi="Arial" w:cs="Arial"/>
          <w:bCs/>
        </w:rPr>
        <w:t xml:space="preserve">To assist with developing and implementing a programme for donor recruitment, retention and uplift programmes. </w:t>
      </w:r>
    </w:p>
    <w:p w:rsidRPr="001502D5" w:rsidR="00900043" w:rsidP="001502D5" w:rsidRDefault="00195E3E" w14:paraId="2E7D28F1" w14:textId="126769FB">
      <w:pPr>
        <w:pStyle w:val="ListParagraph"/>
        <w:numPr>
          <w:ilvl w:val="0"/>
          <w:numId w:val="17"/>
        </w:numPr>
        <w:jc w:val="both"/>
        <w:rPr>
          <w:rFonts w:ascii="Arial" w:hAnsi="Arial" w:cs="Arial"/>
          <w:bCs/>
        </w:rPr>
      </w:pPr>
      <w:r w:rsidRPr="001502D5">
        <w:rPr>
          <w:rFonts w:ascii="Arial" w:hAnsi="Arial" w:cs="Arial"/>
          <w:bCs/>
        </w:rPr>
        <w:t xml:space="preserve">To be responsible for your own </w:t>
      </w:r>
      <w:r w:rsidRPr="001502D5" w:rsidR="003D37B1">
        <w:rPr>
          <w:rFonts w:ascii="Arial" w:hAnsi="Arial" w:cs="Arial"/>
          <w:bCs/>
        </w:rPr>
        <w:t>Welcome Organisation</w:t>
      </w:r>
      <w:r w:rsidRPr="001502D5">
        <w:rPr>
          <w:rFonts w:ascii="Arial" w:hAnsi="Arial" w:cs="Arial"/>
          <w:bCs/>
        </w:rPr>
        <w:t xml:space="preserve"> portfolio of events. Including filling all </w:t>
      </w:r>
      <w:proofErr w:type="gramStart"/>
      <w:r w:rsidRPr="001502D5">
        <w:rPr>
          <w:rFonts w:ascii="Arial" w:hAnsi="Arial" w:cs="Arial"/>
          <w:bCs/>
        </w:rPr>
        <w:t>places, and</w:t>
      </w:r>
      <w:proofErr w:type="gramEnd"/>
      <w:r w:rsidRPr="001502D5">
        <w:rPr>
          <w:rFonts w:ascii="Arial" w:hAnsi="Arial" w:cs="Arial"/>
          <w:bCs/>
        </w:rPr>
        <w:t xml:space="preserve"> supporting </w:t>
      </w:r>
      <w:r w:rsidRPr="001502D5" w:rsidR="003D37B1">
        <w:rPr>
          <w:rFonts w:ascii="Arial" w:hAnsi="Arial" w:cs="Arial"/>
          <w:bCs/>
        </w:rPr>
        <w:t>participant’</w:t>
      </w:r>
      <w:r w:rsidRPr="001502D5">
        <w:rPr>
          <w:rFonts w:ascii="Arial" w:hAnsi="Arial" w:cs="Arial"/>
          <w:bCs/>
        </w:rPr>
        <w:t xml:space="preserve">s up until </w:t>
      </w:r>
      <w:r w:rsidRPr="001502D5" w:rsidR="003D37B1">
        <w:rPr>
          <w:rFonts w:ascii="Arial" w:hAnsi="Arial" w:cs="Arial"/>
          <w:bCs/>
        </w:rPr>
        <w:t xml:space="preserve">the event </w:t>
      </w:r>
      <w:r w:rsidRPr="001502D5">
        <w:rPr>
          <w:rFonts w:ascii="Arial" w:hAnsi="Arial" w:cs="Arial"/>
          <w:bCs/>
        </w:rPr>
        <w:t>day and beyond.</w:t>
      </w:r>
    </w:p>
    <w:p w:rsidRPr="001502D5" w:rsidR="003D37B1" w:rsidP="001502D5" w:rsidRDefault="00195E3E" w14:paraId="19034F0D" w14:textId="62D5B280">
      <w:pPr>
        <w:pStyle w:val="ListParagraph"/>
        <w:numPr>
          <w:ilvl w:val="0"/>
          <w:numId w:val="17"/>
        </w:numPr>
        <w:jc w:val="both"/>
        <w:rPr>
          <w:rFonts w:ascii="Arial" w:hAnsi="Arial" w:cs="Arial"/>
          <w:bCs/>
        </w:rPr>
      </w:pPr>
      <w:r w:rsidRPr="001502D5">
        <w:rPr>
          <w:rFonts w:ascii="Arial" w:hAnsi="Arial" w:cs="Arial"/>
          <w:bCs/>
        </w:rPr>
        <w:t xml:space="preserve">To support community fundraisers raising money for </w:t>
      </w:r>
      <w:r w:rsidRPr="001502D5" w:rsidR="003D37B1">
        <w:rPr>
          <w:rFonts w:ascii="Arial" w:hAnsi="Arial" w:cs="Arial"/>
          <w:bCs/>
        </w:rPr>
        <w:t>The Welcome Organisation</w:t>
      </w:r>
      <w:r w:rsidRPr="001502D5">
        <w:rPr>
          <w:rFonts w:ascii="Arial" w:hAnsi="Arial" w:cs="Arial"/>
          <w:bCs/>
        </w:rPr>
        <w:t xml:space="preserve">. Giving them tailored support for their event and cultivating them to become a long-term supporter of </w:t>
      </w:r>
      <w:r w:rsidRPr="001502D5" w:rsidR="001502D5">
        <w:rPr>
          <w:rFonts w:ascii="Arial" w:hAnsi="Arial" w:cs="Arial"/>
          <w:bCs/>
        </w:rPr>
        <w:t>The Welcome Organisation</w:t>
      </w:r>
      <w:r w:rsidRPr="001502D5">
        <w:rPr>
          <w:rFonts w:ascii="Arial" w:hAnsi="Arial" w:cs="Arial"/>
          <w:bCs/>
        </w:rPr>
        <w:t xml:space="preserve">. </w:t>
      </w:r>
    </w:p>
    <w:p w:rsidRPr="001502D5" w:rsidR="001502D5" w:rsidP="001502D5" w:rsidRDefault="00195E3E" w14:paraId="151C1695" w14:textId="77777777">
      <w:pPr>
        <w:pStyle w:val="ListParagraph"/>
        <w:numPr>
          <w:ilvl w:val="0"/>
          <w:numId w:val="17"/>
        </w:numPr>
        <w:jc w:val="both"/>
        <w:rPr>
          <w:rFonts w:ascii="Arial" w:hAnsi="Arial" w:cs="Arial"/>
          <w:bCs/>
        </w:rPr>
      </w:pPr>
      <w:r w:rsidRPr="001502D5">
        <w:rPr>
          <w:rFonts w:ascii="Arial" w:hAnsi="Arial" w:cs="Arial"/>
          <w:bCs/>
        </w:rPr>
        <w:t xml:space="preserve">The post holder will ensure appropriate means of monitoring and evaluation are established </w:t>
      </w:r>
      <w:proofErr w:type="gramStart"/>
      <w:r w:rsidRPr="001502D5">
        <w:rPr>
          <w:rFonts w:ascii="Arial" w:hAnsi="Arial" w:cs="Arial"/>
          <w:bCs/>
        </w:rPr>
        <w:t>in order to</w:t>
      </w:r>
      <w:proofErr w:type="gramEnd"/>
      <w:r w:rsidRPr="001502D5">
        <w:rPr>
          <w:rFonts w:ascii="Arial" w:hAnsi="Arial" w:cs="Arial"/>
          <w:bCs/>
        </w:rPr>
        <w:t xml:space="preserve"> feed into the fundraising team’s KPI’s. </w:t>
      </w:r>
    </w:p>
    <w:p w:rsidRPr="001502D5" w:rsidR="001502D5" w:rsidP="001502D5" w:rsidRDefault="00195E3E" w14:paraId="644C904E" w14:textId="77777777">
      <w:pPr>
        <w:pStyle w:val="ListParagraph"/>
        <w:numPr>
          <w:ilvl w:val="0"/>
          <w:numId w:val="17"/>
        </w:numPr>
        <w:jc w:val="both"/>
        <w:rPr>
          <w:rFonts w:ascii="Arial" w:hAnsi="Arial" w:cs="Arial"/>
          <w:bCs/>
        </w:rPr>
      </w:pPr>
      <w:r w:rsidRPr="001502D5">
        <w:rPr>
          <w:rFonts w:ascii="Arial" w:hAnsi="Arial" w:cs="Arial"/>
          <w:bCs/>
        </w:rPr>
        <w:t xml:space="preserve">Use the fundraising database to analyse the success rates to support the fundraising strategy. </w:t>
      </w:r>
    </w:p>
    <w:p w:rsidRPr="001502D5" w:rsidR="001502D5" w:rsidP="001502D5" w:rsidRDefault="00195E3E" w14:paraId="5EE2AA95" w14:textId="77777777">
      <w:pPr>
        <w:pStyle w:val="ListParagraph"/>
        <w:numPr>
          <w:ilvl w:val="0"/>
          <w:numId w:val="17"/>
        </w:numPr>
        <w:jc w:val="both"/>
        <w:rPr>
          <w:rFonts w:ascii="Arial" w:hAnsi="Arial" w:cs="Arial"/>
          <w:bCs/>
        </w:rPr>
      </w:pPr>
      <w:r w:rsidRPr="001502D5">
        <w:rPr>
          <w:rFonts w:ascii="Arial" w:hAnsi="Arial" w:cs="Arial"/>
          <w:bCs/>
        </w:rPr>
        <w:t>Keep-</w:t>
      </w:r>
      <w:proofErr w:type="gramStart"/>
      <w:r w:rsidRPr="001502D5">
        <w:rPr>
          <w:rFonts w:ascii="Arial" w:hAnsi="Arial" w:cs="Arial"/>
          <w:bCs/>
        </w:rPr>
        <w:t>up-to-date</w:t>
      </w:r>
      <w:proofErr w:type="gramEnd"/>
      <w:r w:rsidRPr="001502D5">
        <w:rPr>
          <w:rFonts w:ascii="Arial" w:hAnsi="Arial" w:cs="Arial"/>
          <w:bCs/>
        </w:rPr>
        <w:t xml:space="preserve"> with new fundraising opportunities. </w:t>
      </w:r>
    </w:p>
    <w:p w:rsidRPr="001502D5" w:rsidR="001502D5" w:rsidP="001502D5" w:rsidRDefault="00195E3E" w14:paraId="530DAFFB" w14:textId="77777777">
      <w:pPr>
        <w:pStyle w:val="ListParagraph"/>
        <w:numPr>
          <w:ilvl w:val="0"/>
          <w:numId w:val="17"/>
        </w:numPr>
        <w:jc w:val="both"/>
        <w:rPr>
          <w:rFonts w:ascii="Arial" w:hAnsi="Arial" w:cs="Arial"/>
          <w:bCs/>
        </w:rPr>
      </w:pPr>
      <w:r w:rsidRPr="001502D5">
        <w:rPr>
          <w:rFonts w:ascii="Arial" w:hAnsi="Arial" w:cs="Arial"/>
          <w:bCs/>
        </w:rPr>
        <w:t xml:space="preserve">Take responsibility for ensuring that full records of all contacts are maintained on the database. </w:t>
      </w:r>
    </w:p>
    <w:p w:rsidRPr="001502D5" w:rsidR="001502D5" w:rsidP="001502D5" w:rsidRDefault="00195E3E" w14:paraId="0D6ADAE4" w14:textId="77777777">
      <w:pPr>
        <w:pStyle w:val="ListParagraph"/>
        <w:numPr>
          <w:ilvl w:val="0"/>
          <w:numId w:val="17"/>
        </w:numPr>
        <w:jc w:val="both"/>
        <w:rPr>
          <w:rFonts w:ascii="Arial" w:hAnsi="Arial" w:cs="Arial"/>
          <w:bCs/>
        </w:rPr>
      </w:pPr>
      <w:r w:rsidRPr="001502D5">
        <w:rPr>
          <w:rFonts w:ascii="Arial" w:hAnsi="Arial" w:cs="Arial"/>
          <w:bCs/>
        </w:rPr>
        <w:t xml:space="preserve">To ensure that all donations are quickly and correctly processed and acknowledged and that reports are available in the appropriate format. </w:t>
      </w:r>
    </w:p>
    <w:p w:rsidRPr="001502D5" w:rsidR="001502D5" w:rsidP="001502D5" w:rsidRDefault="00195E3E" w14:paraId="0500CE72" w14:textId="77777777">
      <w:pPr>
        <w:pStyle w:val="ListParagraph"/>
        <w:numPr>
          <w:ilvl w:val="0"/>
          <w:numId w:val="17"/>
        </w:numPr>
        <w:jc w:val="both"/>
        <w:rPr>
          <w:rFonts w:ascii="Arial" w:hAnsi="Arial" w:cs="Arial"/>
          <w:bCs/>
        </w:rPr>
      </w:pPr>
      <w:r w:rsidRPr="001502D5">
        <w:rPr>
          <w:rFonts w:ascii="Arial" w:hAnsi="Arial" w:cs="Arial"/>
          <w:bCs/>
        </w:rPr>
        <w:t xml:space="preserve">To contribute to the teams KPI’s and update all appropriate reports/documentation. </w:t>
      </w:r>
    </w:p>
    <w:p w:rsidRPr="001502D5" w:rsidR="001502D5" w:rsidP="001502D5" w:rsidRDefault="00195E3E" w14:paraId="407357E2" w14:textId="166E0A18">
      <w:pPr>
        <w:pStyle w:val="ListParagraph"/>
        <w:numPr>
          <w:ilvl w:val="0"/>
          <w:numId w:val="17"/>
        </w:numPr>
        <w:jc w:val="both"/>
        <w:rPr>
          <w:rFonts w:ascii="Arial" w:hAnsi="Arial" w:cs="Arial"/>
          <w:bCs/>
        </w:rPr>
      </w:pPr>
      <w:r w:rsidRPr="001502D5">
        <w:rPr>
          <w:rFonts w:ascii="Arial" w:hAnsi="Arial" w:cs="Arial"/>
          <w:bCs/>
        </w:rPr>
        <w:lastRenderedPageBreak/>
        <w:t xml:space="preserve">Develop and manage relationships with fundraisers, encouraging them to become long term supporters of </w:t>
      </w:r>
      <w:r w:rsidRPr="001502D5" w:rsidR="001502D5">
        <w:rPr>
          <w:rFonts w:ascii="Arial" w:hAnsi="Arial" w:cs="Arial"/>
          <w:bCs/>
        </w:rPr>
        <w:t>The Welcome Organisation</w:t>
      </w:r>
      <w:r w:rsidRPr="001502D5">
        <w:rPr>
          <w:rFonts w:ascii="Arial" w:hAnsi="Arial" w:cs="Arial"/>
          <w:bCs/>
        </w:rPr>
        <w:t xml:space="preserve">. </w:t>
      </w:r>
    </w:p>
    <w:p w:rsidRPr="001502D5" w:rsidR="005051E6" w:rsidP="001502D5" w:rsidRDefault="00195E3E" w14:paraId="2A8E8A08" w14:textId="23FF5BB6">
      <w:pPr>
        <w:pStyle w:val="ListParagraph"/>
        <w:numPr>
          <w:ilvl w:val="0"/>
          <w:numId w:val="17"/>
        </w:numPr>
        <w:jc w:val="both"/>
        <w:rPr>
          <w:rFonts w:ascii="Arial" w:hAnsi="Arial" w:cs="Arial"/>
          <w:bCs/>
        </w:rPr>
      </w:pPr>
      <w:r w:rsidRPr="001502D5">
        <w:rPr>
          <w:rFonts w:ascii="Arial" w:hAnsi="Arial" w:cs="Arial"/>
          <w:bCs/>
        </w:rPr>
        <w:t>To manage the relationship with external suppliers, including seeking quotes for printing of our publication materials, liaising around print deadlines etc.</w:t>
      </w:r>
    </w:p>
    <w:p w:rsidRPr="00C65AFD" w:rsidR="00396B92" w:rsidP="00C65AFD" w:rsidRDefault="00396B92" w14:paraId="310C9360" w14:textId="3F250AA6">
      <w:pPr>
        <w:jc w:val="both"/>
        <w:rPr>
          <w:rFonts w:ascii="Arial" w:hAnsi="Arial" w:cs="Arial"/>
          <w:b/>
          <w:bCs/>
        </w:rPr>
      </w:pPr>
      <w:r w:rsidRPr="00C65AFD">
        <w:rPr>
          <w:rFonts w:ascii="Arial" w:hAnsi="Arial" w:cs="Arial"/>
          <w:b/>
          <w:bCs/>
        </w:rPr>
        <w:t>General</w:t>
      </w:r>
    </w:p>
    <w:p w:rsidRPr="00C65AFD" w:rsidR="008445AD" w:rsidP="00C65AFD" w:rsidRDefault="008445AD" w14:paraId="16CE3996" w14:textId="354D5785">
      <w:pPr>
        <w:pStyle w:val="ListParagraph"/>
        <w:numPr>
          <w:ilvl w:val="0"/>
          <w:numId w:val="5"/>
        </w:numPr>
        <w:jc w:val="both"/>
        <w:rPr>
          <w:rFonts w:ascii="Arial" w:hAnsi="Arial" w:cs="Arial"/>
        </w:rPr>
      </w:pPr>
      <w:r w:rsidRPr="00C65AFD">
        <w:rPr>
          <w:rFonts w:ascii="Arial" w:hAnsi="Arial" w:cs="Arial"/>
        </w:rPr>
        <w:t>Actively participate in team meetings, supervision, and appraisal</w:t>
      </w:r>
      <w:r w:rsidR="00C65AFD">
        <w:rPr>
          <w:rFonts w:ascii="Arial" w:hAnsi="Arial" w:cs="Arial"/>
        </w:rPr>
        <w:t>,</w:t>
      </w:r>
      <w:r w:rsidRPr="00C65AFD">
        <w:rPr>
          <w:rFonts w:ascii="Arial" w:hAnsi="Arial" w:cs="Arial"/>
        </w:rPr>
        <w:t xml:space="preserve"> attending meetings as required</w:t>
      </w:r>
      <w:r w:rsidR="00C65AFD">
        <w:rPr>
          <w:rFonts w:ascii="Arial" w:hAnsi="Arial" w:cs="Arial"/>
        </w:rPr>
        <w:t>.</w:t>
      </w:r>
    </w:p>
    <w:p w:rsidRPr="00C65AFD" w:rsidR="008445AD" w:rsidP="00C65AFD" w:rsidRDefault="00C65AFD" w14:paraId="5EA715C4" w14:textId="666D38A0">
      <w:pPr>
        <w:pStyle w:val="ListParagraph"/>
        <w:numPr>
          <w:ilvl w:val="0"/>
          <w:numId w:val="5"/>
        </w:numPr>
        <w:jc w:val="both"/>
        <w:rPr>
          <w:rFonts w:ascii="Arial" w:hAnsi="Arial" w:cs="Arial"/>
        </w:rPr>
      </w:pPr>
      <w:r>
        <w:rPr>
          <w:rFonts w:ascii="Arial" w:hAnsi="Arial" w:cs="Arial"/>
        </w:rPr>
        <w:t>S</w:t>
      </w:r>
      <w:r w:rsidRPr="00C65AFD" w:rsidR="008445AD">
        <w:rPr>
          <w:rFonts w:ascii="Arial" w:hAnsi="Arial" w:cs="Arial"/>
        </w:rPr>
        <w:t>upport volunteers</w:t>
      </w:r>
      <w:r w:rsidRPr="00C65AFD" w:rsidR="00F945AC">
        <w:rPr>
          <w:rFonts w:ascii="Arial" w:hAnsi="Arial" w:cs="Arial"/>
        </w:rPr>
        <w:t>/bank staff</w:t>
      </w:r>
      <w:r w:rsidRPr="00C65AFD" w:rsidR="008445AD">
        <w:rPr>
          <w:rFonts w:ascii="Arial" w:hAnsi="Arial" w:cs="Arial"/>
        </w:rPr>
        <w:t xml:space="preserve"> to enhance the </w:t>
      </w:r>
      <w:r w:rsidR="001502D5">
        <w:rPr>
          <w:rFonts w:ascii="Arial" w:hAnsi="Arial" w:cs="Arial"/>
        </w:rPr>
        <w:t>Organisation.</w:t>
      </w:r>
    </w:p>
    <w:p w:rsidRPr="00C65AFD" w:rsidR="00F945AC" w:rsidP="00C65AFD" w:rsidRDefault="00F945AC" w14:paraId="147A75E9" w14:textId="757A59FA">
      <w:pPr>
        <w:pStyle w:val="ListParagraph"/>
        <w:numPr>
          <w:ilvl w:val="0"/>
          <w:numId w:val="5"/>
        </w:numPr>
        <w:jc w:val="both"/>
        <w:rPr>
          <w:rFonts w:ascii="Arial" w:hAnsi="Arial" w:cs="Arial"/>
        </w:rPr>
      </w:pPr>
      <w:r w:rsidRPr="00C65AFD">
        <w:rPr>
          <w:rFonts w:ascii="Arial" w:hAnsi="Arial" w:cs="Arial"/>
        </w:rPr>
        <w:t xml:space="preserve">Maintain safe systems of work and a safe environment, and adhere to </w:t>
      </w:r>
      <w:r w:rsidRPr="00C65AFD" w:rsidR="1750C51B">
        <w:rPr>
          <w:rFonts w:ascii="Arial" w:hAnsi="Arial" w:cs="Arial"/>
        </w:rPr>
        <w:t>all</w:t>
      </w:r>
      <w:r w:rsidRPr="00C65AFD">
        <w:rPr>
          <w:rFonts w:ascii="Arial" w:hAnsi="Arial" w:cs="Arial"/>
        </w:rPr>
        <w:t xml:space="preserve"> the Welcome Organisation’s policies and procedures</w:t>
      </w:r>
      <w:r w:rsidRPr="00C65AFD" w:rsidR="00481079">
        <w:rPr>
          <w:rFonts w:ascii="Arial" w:hAnsi="Arial" w:cs="Arial"/>
        </w:rPr>
        <w:t xml:space="preserve"> </w:t>
      </w:r>
      <w:r w:rsidRPr="00C65AFD" w:rsidR="00481079">
        <w:rPr>
          <w:rFonts w:ascii="Arial" w:hAnsi="Arial" w:cs="Arial"/>
          <w:color w:val="000000" w:themeColor="text1"/>
        </w:rPr>
        <w:t>including Equality, Diversity &amp; Inclusion, Health &amp; Safety, and confidentiality</w:t>
      </w:r>
      <w:r w:rsidRPr="00C65AFD">
        <w:rPr>
          <w:rFonts w:ascii="Arial" w:hAnsi="Arial" w:cs="Arial"/>
        </w:rPr>
        <w:t>; and</w:t>
      </w:r>
    </w:p>
    <w:p w:rsidRPr="00B96F20" w:rsidR="00DE3A91" w:rsidP="45DB911F" w:rsidRDefault="00F945AC" w14:paraId="07ACDA27" w14:textId="2F731D19">
      <w:pPr>
        <w:pStyle w:val="ListParagraph"/>
        <w:numPr>
          <w:ilvl w:val="0"/>
          <w:numId w:val="5"/>
        </w:numPr>
        <w:jc w:val="both"/>
        <w:rPr>
          <w:b/>
          <w:bCs/>
        </w:rPr>
      </w:pPr>
      <w:r w:rsidRPr="00B96F20">
        <w:rPr>
          <w:rFonts w:ascii="Arial" w:hAnsi="Arial" w:cs="Arial"/>
        </w:rPr>
        <w:t>Undertake any other duties relevant to the post.</w:t>
      </w:r>
    </w:p>
    <w:p w:rsidR="3DF2E6B9" w:rsidP="3DF2E6B9" w:rsidRDefault="3DF2E6B9" w14:paraId="43503124" w14:textId="32C81C7C">
      <w:pPr>
        <w:rPr>
          <w:b/>
          <w:bCs/>
        </w:rPr>
      </w:pPr>
    </w:p>
    <w:p w:rsidR="003E6ECF" w:rsidP="3DF2E6B9" w:rsidRDefault="003E6ECF" w14:paraId="194669DD" w14:textId="5CEF4CD9">
      <w:pPr>
        <w:jc w:val="center"/>
        <w:rPr>
          <w:rFonts w:ascii="Arial" w:hAnsi="Arial" w:cs="Arial"/>
          <w:b/>
          <w:bCs/>
          <w:sz w:val="28"/>
          <w:szCs w:val="28"/>
        </w:rPr>
      </w:pPr>
      <w:r w:rsidRPr="3DF2E6B9">
        <w:rPr>
          <w:rFonts w:ascii="Arial" w:hAnsi="Arial" w:cs="Arial"/>
          <w:b/>
          <w:bCs/>
          <w:sz w:val="28"/>
          <w:szCs w:val="28"/>
        </w:rPr>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Pr="00133A39" w:rsidR="00A3793F" w:rsidTr="001B6F6D" w14:paraId="41DB8E4A" w14:textId="77777777">
        <w:tc>
          <w:tcPr>
            <w:tcW w:w="1419" w:type="dxa"/>
          </w:tcPr>
          <w:p w:rsidRPr="00133A39" w:rsidR="00A3793F" w:rsidP="00133A39" w:rsidRDefault="00A3793F" w14:paraId="4E28E069" w14:textId="77777777">
            <w:pPr>
              <w:jc w:val="center"/>
              <w:rPr>
                <w:rFonts w:ascii="Arial" w:hAnsi="Arial" w:cs="Arial"/>
                <w:b/>
                <w:bCs/>
              </w:rPr>
            </w:pPr>
            <w:r w:rsidRPr="00133A39">
              <w:rPr>
                <w:rFonts w:ascii="Arial" w:hAnsi="Arial" w:cs="Arial"/>
                <w:b/>
                <w:bCs/>
              </w:rPr>
              <w:t>Criteria</w:t>
            </w:r>
          </w:p>
        </w:tc>
        <w:tc>
          <w:tcPr>
            <w:tcW w:w="4819" w:type="dxa"/>
          </w:tcPr>
          <w:p w:rsidRPr="00133A39" w:rsidR="00A3793F" w:rsidP="00133A39" w:rsidRDefault="00A3793F" w14:paraId="113608CB" w14:textId="77777777">
            <w:pPr>
              <w:jc w:val="center"/>
              <w:rPr>
                <w:rFonts w:ascii="Arial" w:hAnsi="Arial" w:cs="Arial"/>
                <w:b/>
                <w:bCs/>
              </w:rPr>
            </w:pPr>
            <w:r w:rsidRPr="00133A39">
              <w:rPr>
                <w:rFonts w:ascii="Arial" w:hAnsi="Arial" w:cs="Arial"/>
                <w:b/>
                <w:bCs/>
              </w:rPr>
              <w:t>Essential</w:t>
            </w:r>
          </w:p>
        </w:tc>
        <w:tc>
          <w:tcPr>
            <w:tcW w:w="3969" w:type="dxa"/>
          </w:tcPr>
          <w:p w:rsidRPr="00133A39" w:rsidR="00A3793F" w:rsidP="00133A39" w:rsidRDefault="00A3793F" w14:paraId="60FC15C2" w14:textId="77777777">
            <w:pPr>
              <w:jc w:val="center"/>
              <w:rPr>
                <w:rFonts w:ascii="Arial" w:hAnsi="Arial" w:cs="Arial"/>
                <w:b/>
                <w:bCs/>
              </w:rPr>
            </w:pPr>
            <w:r w:rsidRPr="00133A39">
              <w:rPr>
                <w:rFonts w:ascii="Arial" w:hAnsi="Arial" w:cs="Arial"/>
                <w:b/>
                <w:bCs/>
              </w:rPr>
              <w:t>Desirable</w:t>
            </w:r>
          </w:p>
        </w:tc>
      </w:tr>
      <w:tr w:rsidRPr="00133A39" w:rsidR="00A3793F" w:rsidTr="001B6F6D" w14:paraId="1A2B6062" w14:textId="77777777">
        <w:tc>
          <w:tcPr>
            <w:tcW w:w="1419" w:type="dxa"/>
          </w:tcPr>
          <w:p w:rsidRPr="00133A39" w:rsidR="00A3793F" w:rsidRDefault="00A3793F" w14:paraId="1EEE8C6B" w14:textId="77777777">
            <w:pPr>
              <w:rPr>
                <w:rFonts w:ascii="Arial" w:hAnsi="Arial" w:cs="Arial"/>
              </w:rPr>
            </w:pPr>
            <w:r w:rsidRPr="00133A39">
              <w:rPr>
                <w:rFonts w:ascii="Arial" w:hAnsi="Arial" w:cs="Arial"/>
              </w:rPr>
              <w:t>Previous Experience</w:t>
            </w:r>
          </w:p>
        </w:tc>
        <w:tc>
          <w:tcPr>
            <w:tcW w:w="4819" w:type="dxa"/>
          </w:tcPr>
          <w:p w:rsidR="005E049A" w:rsidP="004E14C0" w:rsidRDefault="004E14C0" w14:paraId="56002F4B" w14:textId="77777777">
            <w:pPr>
              <w:numPr>
                <w:ilvl w:val="0"/>
                <w:numId w:val="6"/>
              </w:numPr>
              <w:rPr>
                <w:rFonts w:ascii="Arial" w:hAnsi="Arial" w:cs="Arial"/>
              </w:rPr>
            </w:pPr>
            <w:r w:rsidRPr="00A9754C">
              <w:rPr>
                <w:rFonts w:ascii="Arial" w:hAnsi="Arial" w:cs="Arial"/>
              </w:rPr>
              <w:t xml:space="preserve">1 years’ experience </w:t>
            </w:r>
            <w:r w:rsidR="00C634D0">
              <w:rPr>
                <w:rFonts w:ascii="Arial" w:hAnsi="Arial" w:cs="Arial"/>
              </w:rPr>
              <w:t>in a similar role</w:t>
            </w:r>
          </w:p>
          <w:p w:rsidRPr="005E049A" w:rsidR="004E14C0" w:rsidP="005E049A" w:rsidRDefault="00C634D0" w14:paraId="3A81CC8E" w14:textId="5E7D1DB7">
            <w:pPr>
              <w:numPr>
                <w:ilvl w:val="0"/>
                <w:numId w:val="6"/>
              </w:numPr>
              <w:rPr>
                <w:rFonts w:ascii="Arial" w:hAnsi="Arial" w:cs="Arial"/>
              </w:rPr>
            </w:pPr>
            <w:r w:rsidRPr="005E049A">
              <w:rPr>
                <w:rFonts w:ascii="Arial" w:hAnsi="Arial" w:cs="Arial"/>
              </w:rPr>
              <w:t xml:space="preserve"> </w:t>
            </w:r>
            <w:r w:rsidRPr="005E049A" w:rsidR="005E049A">
              <w:rPr>
                <w:rFonts w:ascii="Arial" w:hAnsi="Arial" w:cs="Arial"/>
              </w:rPr>
              <w:t>Proven experience of having met/exceeded financial or otherwise targets in previous roles.</w:t>
            </w:r>
          </w:p>
          <w:p w:rsidRPr="005E049A" w:rsidR="005E049A" w:rsidP="005E049A" w:rsidRDefault="005E049A" w14:paraId="762A6B40" w14:textId="77777777">
            <w:pPr>
              <w:numPr>
                <w:ilvl w:val="0"/>
                <w:numId w:val="6"/>
              </w:numPr>
              <w:rPr>
                <w:rFonts w:ascii="Arial" w:hAnsi="Arial" w:cs="Arial"/>
              </w:rPr>
            </w:pPr>
            <w:r w:rsidRPr="005E049A">
              <w:rPr>
                <w:rFonts w:ascii="Arial" w:hAnsi="Arial" w:cs="Arial"/>
              </w:rPr>
              <w:t xml:space="preserve">Experience of working in a fundraising role or sales/customer facing role. </w:t>
            </w:r>
          </w:p>
          <w:p w:rsidRPr="005E049A" w:rsidR="005E049A" w:rsidP="005E049A" w:rsidRDefault="005E049A" w14:paraId="546162AC" w14:textId="6EE9BF6C">
            <w:pPr>
              <w:numPr>
                <w:ilvl w:val="0"/>
                <w:numId w:val="6"/>
              </w:numPr>
              <w:rPr>
                <w:rFonts w:ascii="Arial" w:hAnsi="Arial" w:cs="Arial"/>
              </w:rPr>
            </w:pPr>
            <w:r w:rsidRPr="005E049A">
              <w:rPr>
                <w:rFonts w:ascii="Arial" w:hAnsi="Arial" w:cs="Arial"/>
              </w:rPr>
              <w:t xml:space="preserve">Proven experience of providing high quality written material. </w:t>
            </w:r>
          </w:p>
          <w:p w:rsidRPr="005E049A" w:rsidR="005E049A" w:rsidP="005E049A" w:rsidRDefault="005E049A" w14:paraId="37133408" w14:textId="6E5071A4">
            <w:pPr>
              <w:numPr>
                <w:ilvl w:val="0"/>
                <w:numId w:val="6"/>
              </w:numPr>
              <w:rPr>
                <w:rFonts w:ascii="Arial" w:hAnsi="Arial" w:cs="Arial"/>
              </w:rPr>
            </w:pPr>
            <w:r w:rsidRPr="005E049A">
              <w:rPr>
                <w:rFonts w:ascii="Arial" w:hAnsi="Arial" w:cs="Arial"/>
              </w:rPr>
              <w:t xml:space="preserve">Experience of building and maintaining strong relationships. </w:t>
            </w:r>
          </w:p>
          <w:p w:rsidRPr="00A9754C" w:rsidR="005E049A" w:rsidP="005E049A" w:rsidRDefault="005E049A" w14:paraId="05D700BE" w14:textId="5A5014F4">
            <w:pPr>
              <w:numPr>
                <w:ilvl w:val="0"/>
                <w:numId w:val="6"/>
              </w:numPr>
              <w:rPr>
                <w:rFonts w:ascii="Arial" w:hAnsi="Arial" w:cs="Arial"/>
              </w:rPr>
            </w:pPr>
            <w:r w:rsidRPr="005E049A">
              <w:rPr>
                <w:rFonts w:ascii="Arial" w:hAnsi="Arial" w:cs="Arial"/>
              </w:rPr>
              <w:t>Experience of working within a team and individually to achieve success.</w:t>
            </w:r>
          </w:p>
          <w:p w:rsidRPr="00133A39" w:rsidR="00A3793F" w:rsidP="004E14C0" w:rsidRDefault="00A3793F" w14:paraId="3438673D" w14:textId="454D7BB5">
            <w:pPr>
              <w:pStyle w:val="ListParagraph"/>
              <w:rPr>
                <w:rFonts w:ascii="Arial" w:hAnsi="Arial" w:cs="Arial"/>
              </w:rPr>
            </w:pPr>
          </w:p>
        </w:tc>
        <w:tc>
          <w:tcPr>
            <w:tcW w:w="3969" w:type="dxa"/>
          </w:tcPr>
          <w:p w:rsidRPr="00B94ED9" w:rsidR="00B94ED9" w:rsidP="00B94ED9" w:rsidRDefault="00B94ED9" w14:paraId="70A7666A" w14:textId="2B58977B">
            <w:pPr>
              <w:pStyle w:val="ListParagraph"/>
              <w:numPr>
                <w:ilvl w:val="0"/>
                <w:numId w:val="6"/>
              </w:numPr>
              <w:rPr>
                <w:rFonts w:ascii="Arial" w:hAnsi="Arial" w:cs="Arial"/>
              </w:rPr>
            </w:pPr>
            <w:r w:rsidRPr="00B94ED9">
              <w:rPr>
                <w:rFonts w:ascii="Arial" w:hAnsi="Arial" w:cs="Arial"/>
              </w:rPr>
              <w:t>E</w:t>
            </w:r>
            <w:r w:rsidRPr="00B94ED9">
              <w:rPr>
                <w:rFonts w:ascii="Arial" w:hAnsi="Arial" w:cs="Arial"/>
              </w:rPr>
              <w:t xml:space="preserve">xperience of developing and implementing a stewardship programme for donors. </w:t>
            </w:r>
          </w:p>
          <w:p w:rsidRPr="00B94ED9" w:rsidR="00B94ED9" w:rsidP="00B94ED9" w:rsidRDefault="00B94ED9" w14:paraId="6110D715" w14:textId="2E1BB832">
            <w:pPr>
              <w:pStyle w:val="ListParagraph"/>
              <w:numPr>
                <w:ilvl w:val="0"/>
                <w:numId w:val="6"/>
              </w:numPr>
              <w:rPr>
                <w:rFonts w:ascii="Arial" w:hAnsi="Arial" w:cs="Arial"/>
              </w:rPr>
            </w:pPr>
            <w:r w:rsidRPr="00B94ED9">
              <w:rPr>
                <w:rFonts w:ascii="Arial" w:hAnsi="Arial" w:cs="Arial"/>
              </w:rPr>
              <w:t xml:space="preserve">Proven experience of writing successful fundraising appeals. </w:t>
            </w:r>
          </w:p>
          <w:p w:rsidRPr="00B94ED9" w:rsidR="00B94ED9" w:rsidP="00B94ED9" w:rsidRDefault="00B94ED9" w14:paraId="5E183418" w14:textId="182C8DB7">
            <w:pPr>
              <w:pStyle w:val="ListParagraph"/>
              <w:numPr>
                <w:ilvl w:val="0"/>
                <w:numId w:val="6"/>
              </w:numPr>
              <w:rPr>
                <w:rFonts w:ascii="Arial" w:hAnsi="Arial" w:cs="Arial"/>
              </w:rPr>
            </w:pPr>
            <w:r w:rsidRPr="00B94ED9">
              <w:rPr>
                <w:rFonts w:ascii="Arial" w:hAnsi="Arial" w:cs="Arial"/>
              </w:rPr>
              <w:t xml:space="preserve">Experience of managing a portfolio of fundraising events for community fundraising. </w:t>
            </w:r>
          </w:p>
          <w:p w:rsidRPr="00B94ED9" w:rsidR="00133A39" w:rsidP="00B94ED9" w:rsidRDefault="00B94ED9" w14:paraId="1FEB1FB0" w14:textId="4A8EAC77">
            <w:pPr>
              <w:pStyle w:val="ListParagraph"/>
              <w:numPr>
                <w:ilvl w:val="0"/>
                <w:numId w:val="6"/>
              </w:numPr>
              <w:rPr>
                <w:rFonts w:ascii="Arial" w:hAnsi="Arial" w:cs="Arial"/>
              </w:rPr>
            </w:pPr>
            <w:r w:rsidRPr="00B94ED9">
              <w:rPr>
                <w:rFonts w:ascii="Arial" w:hAnsi="Arial" w:cs="Arial"/>
              </w:rPr>
              <w:t>Experience of managing Legacy and In Memory donations.</w:t>
            </w:r>
          </w:p>
        </w:tc>
      </w:tr>
      <w:tr w:rsidRPr="00133A39" w:rsidR="00A3793F" w:rsidTr="001B6F6D" w14:paraId="5CCB907F" w14:textId="77777777">
        <w:tc>
          <w:tcPr>
            <w:tcW w:w="1419" w:type="dxa"/>
          </w:tcPr>
          <w:p w:rsidRPr="00133A39" w:rsidR="00A3793F" w:rsidRDefault="00A3793F" w14:paraId="0D1D40FC" w14:textId="77777777">
            <w:pPr>
              <w:rPr>
                <w:rFonts w:ascii="Arial" w:hAnsi="Arial" w:cs="Arial"/>
              </w:rPr>
            </w:pPr>
            <w:r w:rsidRPr="00133A39">
              <w:rPr>
                <w:rFonts w:ascii="Arial" w:hAnsi="Arial" w:cs="Arial"/>
              </w:rPr>
              <w:t>Skills and Abilities</w:t>
            </w:r>
          </w:p>
        </w:tc>
        <w:tc>
          <w:tcPr>
            <w:tcW w:w="4819" w:type="dxa"/>
          </w:tcPr>
          <w:p w:rsidRPr="00762F42" w:rsidR="00762F42" w:rsidP="00762F42" w:rsidRDefault="00762F42" w14:paraId="20ECF142" w14:textId="2AE02D59">
            <w:pPr>
              <w:pStyle w:val="ListParagraph"/>
              <w:numPr>
                <w:ilvl w:val="0"/>
                <w:numId w:val="7"/>
              </w:numPr>
              <w:rPr>
                <w:rFonts w:ascii="Arial" w:hAnsi="Arial" w:cs="Arial"/>
                <w:color w:val="000000"/>
              </w:rPr>
            </w:pPr>
            <w:r w:rsidRPr="00762F42">
              <w:rPr>
                <w:rFonts w:ascii="Arial" w:hAnsi="Arial" w:cs="Arial"/>
                <w:color w:val="000000"/>
              </w:rPr>
              <w:t xml:space="preserve">Excellent computer skills and experience using a wide range of computer packages, including Microsoft packages. </w:t>
            </w:r>
          </w:p>
          <w:p w:rsidRPr="00196D5A" w:rsidR="00762F42" w:rsidP="00762F42" w:rsidRDefault="00762F42" w14:paraId="67EEF70E" w14:textId="47AB1EC3">
            <w:pPr>
              <w:pStyle w:val="ListParagraph"/>
              <w:numPr>
                <w:ilvl w:val="0"/>
                <w:numId w:val="7"/>
              </w:numPr>
              <w:rPr>
                <w:rFonts w:ascii="Arial" w:hAnsi="Arial" w:cs="Arial"/>
                <w:color w:val="000000"/>
              </w:rPr>
            </w:pPr>
            <w:r w:rsidRPr="00196D5A">
              <w:rPr>
                <w:rFonts w:ascii="Arial" w:hAnsi="Arial" w:cs="Arial"/>
                <w:color w:val="000000"/>
              </w:rPr>
              <w:t>Excellent interpersonal skills, ability to liaise with people at all levels, on the telephone,</w:t>
            </w:r>
            <w:r w:rsidRPr="00196D5A" w:rsidR="00196D5A">
              <w:rPr>
                <w:rFonts w:ascii="Arial" w:hAnsi="Arial" w:cs="Arial"/>
                <w:color w:val="000000"/>
              </w:rPr>
              <w:t xml:space="preserve"> </w:t>
            </w:r>
            <w:r w:rsidRPr="00196D5A">
              <w:rPr>
                <w:rFonts w:ascii="Arial" w:hAnsi="Arial" w:cs="Arial"/>
                <w:color w:val="000000"/>
              </w:rPr>
              <w:t xml:space="preserve">face to face and in writing. </w:t>
            </w:r>
          </w:p>
          <w:p w:rsidRPr="00762F42" w:rsidR="00762F42" w:rsidP="00762F42" w:rsidRDefault="00762F42" w14:paraId="5588C0BB" w14:textId="34B8BB97">
            <w:pPr>
              <w:pStyle w:val="ListParagraph"/>
              <w:numPr>
                <w:ilvl w:val="0"/>
                <w:numId w:val="7"/>
              </w:numPr>
              <w:rPr>
                <w:rFonts w:ascii="Arial" w:hAnsi="Arial" w:cs="Arial"/>
                <w:color w:val="000000"/>
              </w:rPr>
            </w:pPr>
            <w:r w:rsidRPr="00762F42">
              <w:rPr>
                <w:rFonts w:ascii="Arial" w:hAnsi="Arial" w:cs="Arial"/>
                <w:color w:val="000000"/>
              </w:rPr>
              <w:t xml:space="preserve">Ability to carry out thorough research to keep-up-to date with new fundraising </w:t>
            </w:r>
          </w:p>
          <w:p w:rsidRPr="00762F42" w:rsidR="00762F42" w:rsidP="00196D5A" w:rsidRDefault="00762F42" w14:paraId="7A56AE4E" w14:textId="77777777">
            <w:pPr>
              <w:pStyle w:val="ListParagraph"/>
              <w:rPr>
                <w:rFonts w:ascii="Arial" w:hAnsi="Arial" w:cs="Arial"/>
                <w:color w:val="000000"/>
              </w:rPr>
            </w:pPr>
            <w:r w:rsidRPr="00762F42">
              <w:rPr>
                <w:rFonts w:ascii="Arial" w:hAnsi="Arial" w:cs="Arial"/>
                <w:color w:val="000000"/>
              </w:rPr>
              <w:t xml:space="preserve">opportunities. </w:t>
            </w:r>
          </w:p>
          <w:p w:rsidRPr="00762F42" w:rsidR="00762F42" w:rsidP="00762F42" w:rsidRDefault="00762F42" w14:paraId="6A69E783" w14:textId="06C22908">
            <w:pPr>
              <w:pStyle w:val="ListParagraph"/>
              <w:numPr>
                <w:ilvl w:val="0"/>
                <w:numId w:val="7"/>
              </w:numPr>
              <w:rPr>
                <w:rFonts w:ascii="Arial" w:hAnsi="Arial" w:cs="Arial"/>
                <w:color w:val="000000"/>
              </w:rPr>
            </w:pPr>
            <w:r w:rsidRPr="00762F42">
              <w:rPr>
                <w:rFonts w:ascii="Arial" w:hAnsi="Arial" w:cs="Arial"/>
                <w:color w:val="000000"/>
              </w:rPr>
              <w:t xml:space="preserve">Demonstrable initiative and determination. </w:t>
            </w:r>
          </w:p>
          <w:p w:rsidRPr="00762F42" w:rsidR="00762F42" w:rsidP="00762F42" w:rsidRDefault="00762F42" w14:paraId="7BE36C1F" w14:textId="3B5F9328">
            <w:pPr>
              <w:pStyle w:val="ListParagraph"/>
              <w:numPr>
                <w:ilvl w:val="0"/>
                <w:numId w:val="7"/>
              </w:numPr>
              <w:rPr>
                <w:rFonts w:ascii="Arial" w:hAnsi="Arial" w:cs="Arial"/>
                <w:color w:val="000000"/>
              </w:rPr>
            </w:pPr>
            <w:r w:rsidRPr="00762F42">
              <w:rPr>
                <w:rFonts w:ascii="Arial" w:hAnsi="Arial" w:cs="Arial"/>
                <w:color w:val="000000"/>
              </w:rPr>
              <w:t xml:space="preserve">Excellent attention to detail and accurate record keeping. </w:t>
            </w:r>
          </w:p>
          <w:p w:rsidRPr="00196D5A" w:rsidR="00133A39" w:rsidP="00762F42" w:rsidRDefault="00762F42" w14:paraId="03FA0E65" w14:textId="77777777">
            <w:pPr>
              <w:numPr>
                <w:ilvl w:val="0"/>
                <w:numId w:val="7"/>
              </w:numPr>
              <w:rPr>
                <w:rFonts w:ascii="Arial" w:hAnsi="Arial" w:cs="Arial"/>
              </w:rPr>
            </w:pPr>
            <w:r w:rsidRPr="00762F42">
              <w:rPr>
                <w:rFonts w:ascii="Arial" w:hAnsi="Arial" w:cs="Arial"/>
                <w:color w:val="000000"/>
              </w:rPr>
              <w:t>Ability to prioritise tasks and manage a busy workload.</w:t>
            </w:r>
            <w:r w:rsidRPr="00762F42">
              <w:rPr>
                <w:rFonts w:ascii="Arial" w:hAnsi="Arial" w:cs="Arial"/>
                <w:color w:val="000000"/>
              </w:rPr>
              <w:t xml:space="preserve"> </w:t>
            </w:r>
          </w:p>
          <w:p w:rsidRPr="00133A39" w:rsidR="00196D5A" w:rsidP="00196D5A" w:rsidRDefault="00196D5A" w14:paraId="71D5B1A9" w14:textId="15B206EA">
            <w:pPr>
              <w:ind w:left="720"/>
              <w:rPr>
                <w:rFonts w:ascii="Arial" w:hAnsi="Arial" w:cs="Arial"/>
              </w:rPr>
            </w:pPr>
          </w:p>
        </w:tc>
        <w:tc>
          <w:tcPr>
            <w:tcW w:w="3969" w:type="dxa"/>
          </w:tcPr>
          <w:p w:rsidRPr="00196D5A" w:rsidR="006A6A49" w:rsidP="00196D5A" w:rsidRDefault="00196D5A" w14:paraId="09A0117D" w14:textId="4EC5B5CE">
            <w:pPr>
              <w:pStyle w:val="ListParagraph"/>
              <w:numPr>
                <w:ilvl w:val="0"/>
                <w:numId w:val="7"/>
              </w:numPr>
              <w:rPr>
                <w:rFonts w:ascii="Arial" w:hAnsi="Arial" w:cs="Arial"/>
              </w:rPr>
            </w:pPr>
            <w:r w:rsidRPr="00196D5A">
              <w:rPr>
                <w:rFonts w:ascii="Arial" w:hAnsi="Arial" w:cs="Arial"/>
              </w:rPr>
              <w:t>Experience of maintaining and reporting against budgets and feeding into the teams KPI’s.</w:t>
            </w:r>
          </w:p>
        </w:tc>
      </w:tr>
      <w:tr w:rsidRPr="00133A39" w:rsidR="00A3793F" w:rsidTr="001B6F6D" w14:paraId="75395940" w14:textId="77777777">
        <w:tc>
          <w:tcPr>
            <w:tcW w:w="1419" w:type="dxa"/>
          </w:tcPr>
          <w:p w:rsidRPr="00133A39" w:rsidR="00A3793F" w:rsidRDefault="00A3793F" w14:paraId="087338CC" w14:textId="77777777">
            <w:pPr>
              <w:rPr>
                <w:rFonts w:ascii="Arial" w:hAnsi="Arial" w:cs="Arial"/>
              </w:rPr>
            </w:pPr>
            <w:r w:rsidRPr="00133A39">
              <w:rPr>
                <w:rFonts w:ascii="Arial" w:hAnsi="Arial" w:cs="Arial"/>
              </w:rPr>
              <w:t>Education and Knowledge</w:t>
            </w:r>
          </w:p>
        </w:tc>
        <w:tc>
          <w:tcPr>
            <w:tcW w:w="4819" w:type="dxa"/>
          </w:tcPr>
          <w:p w:rsidRPr="008E64C1" w:rsidR="008E64C1" w:rsidP="008E64C1" w:rsidRDefault="008E64C1" w14:paraId="46F637C3" w14:textId="0E1E0127">
            <w:pPr>
              <w:pStyle w:val="ListParagraph"/>
              <w:numPr>
                <w:ilvl w:val="0"/>
                <w:numId w:val="8"/>
              </w:numPr>
              <w:rPr>
                <w:rFonts w:ascii="Arial" w:hAnsi="Arial" w:cs="Arial"/>
              </w:rPr>
            </w:pPr>
            <w:r w:rsidRPr="008E64C1">
              <w:rPr>
                <w:rFonts w:ascii="Arial" w:hAnsi="Arial" w:cs="Arial"/>
              </w:rPr>
              <w:t xml:space="preserve">Knowledge and understanding of </w:t>
            </w:r>
            <w:r>
              <w:rPr>
                <w:rFonts w:ascii="Arial" w:hAnsi="Arial" w:cs="Arial"/>
              </w:rPr>
              <w:t>homelessness</w:t>
            </w:r>
            <w:r w:rsidRPr="008E64C1">
              <w:rPr>
                <w:rFonts w:ascii="Arial" w:hAnsi="Arial" w:cs="Arial"/>
              </w:rPr>
              <w:t xml:space="preserve"> </w:t>
            </w:r>
          </w:p>
          <w:p w:rsidRPr="008E0EC6" w:rsidR="008E0EC6" w:rsidP="008E64C1" w:rsidRDefault="008E64C1" w14:paraId="20693755" w14:textId="77777777">
            <w:pPr>
              <w:numPr>
                <w:ilvl w:val="0"/>
                <w:numId w:val="8"/>
              </w:numPr>
              <w:rPr>
                <w:rFonts w:ascii="Arial" w:hAnsi="Arial" w:cs="Arial"/>
              </w:rPr>
            </w:pPr>
            <w:r w:rsidRPr="008E64C1">
              <w:rPr>
                <w:rFonts w:ascii="Arial" w:hAnsi="Arial" w:cs="Arial"/>
              </w:rPr>
              <w:t xml:space="preserve">Understanding of the </w:t>
            </w:r>
            <w:r w:rsidR="00916E7F">
              <w:rPr>
                <w:rFonts w:ascii="Arial" w:hAnsi="Arial" w:cs="Arial"/>
              </w:rPr>
              <w:t xml:space="preserve">work </w:t>
            </w:r>
            <w:r w:rsidRPr="008E64C1">
              <w:rPr>
                <w:rFonts w:ascii="Arial" w:hAnsi="Arial" w:cs="Arial"/>
              </w:rPr>
              <w:t>of</w:t>
            </w:r>
            <w:r w:rsidR="00916E7F">
              <w:rPr>
                <w:rFonts w:ascii="Arial" w:hAnsi="Arial" w:cs="Arial"/>
              </w:rPr>
              <w:t xml:space="preserve"> The Welcome Organisation</w:t>
            </w:r>
            <w:r w:rsidRPr="008E64C1">
              <w:rPr>
                <w:rFonts w:ascii="Arial" w:hAnsi="Arial" w:cs="Arial"/>
              </w:rPr>
              <w:t>.</w:t>
            </w:r>
            <w:r w:rsidR="008E0EC6">
              <w:t xml:space="preserve"> </w:t>
            </w:r>
          </w:p>
          <w:p w:rsidR="00133A39" w:rsidP="008E64C1" w:rsidRDefault="008E0EC6" w14:paraId="6B290450" w14:textId="2A73329B">
            <w:pPr>
              <w:numPr>
                <w:ilvl w:val="0"/>
                <w:numId w:val="8"/>
              </w:numPr>
              <w:rPr>
                <w:rFonts w:ascii="Arial" w:hAnsi="Arial" w:cs="Arial"/>
              </w:rPr>
            </w:pPr>
            <w:r w:rsidRPr="008E0EC6">
              <w:rPr>
                <w:rFonts w:ascii="Arial" w:hAnsi="Arial" w:cs="Arial"/>
              </w:rPr>
              <w:lastRenderedPageBreak/>
              <w:t>A-C GCSE grade English and Maths or equivalent</w:t>
            </w:r>
          </w:p>
          <w:p w:rsidRPr="00133A39" w:rsidR="004569F0" w:rsidP="004569F0" w:rsidRDefault="004569F0" w14:paraId="4D61E4EA" w14:textId="2D3E863F">
            <w:pPr>
              <w:ind w:left="720"/>
              <w:rPr>
                <w:rFonts w:ascii="Arial" w:hAnsi="Arial" w:cs="Arial"/>
              </w:rPr>
            </w:pPr>
          </w:p>
        </w:tc>
        <w:tc>
          <w:tcPr>
            <w:tcW w:w="3969" w:type="dxa"/>
          </w:tcPr>
          <w:p w:rsidRPr="00133A39" w:rsidR="00D72B6A" w:rsidP="004E14C0" w:rsidRDefault="000155F8" w14:paraId="33B9AD47" w14:textId="7CF8BF4A">
            <w:pPr>
              <w:pStyle w:val="ListParagraph"/>
              <w:rPr>
                <w:rFonts w:ascii="Arial" w:hAnsi="Arial" w:cs="Arial"/>
              </w:rPr>
            </w:pPr>
            <w:r w:rsidRPr="00133A39">
              <w:rPr>
                <w:rFonts w:ascii="Arial" w:hAnsi="Arial" w:cs="Arial"/>
                <w:color w:val="000000" w:themeColor="text1"/>
              </w:rPr>
              <w:lastRenderedPageBreak/>
              <w:t>.</w:t>
            </w:r>
          </w:p>
        </w:tc>
      </w:tr>
      <w:tr w:rsidRPr="00133A39" w:rsidR="00A3793F" w:rsidTr="001B6F6D" w14:paraId="6094BF93" w14:textId="77777777">
        <w:tc>
          <w:tcPr>
            <w:tcW w:w="1419" w:type="dxa"/>
          </w:tcPr>
          <w:p w:rsidRPr="00133A39" w:rsidR="00A3793F" w:rsidRDefault="00A3793F" w14:paraId="3421F200" w14:textId="77777777">
            <w:pPr>
              <w:rPr>
                <w:rFonts w:ascii="Arial" w:hAnsi="Arial" w:cs="Arial"/>
              </w:rPr>
            </w:pPr>
            <w:r w:rsidRPr="00133A39">
              <w:rPr>
                <w:rFonts w:ascii="Arial" w:hAnsi="Arial" w:cs="Arial"/>
              </w:rPr>
              <w:t>Personal Attributes</w:t>
            </w:r>
          </w:p>
        </w:tc>
        <w:tc>
          <w:tcPr>
            <w:tcW w:w="4819" w:type="dxa"/>
          </w:tcPr>
          <w:p w:rsidR="00A3793F" w:rsidP="002C3DF1" w:rsidRDefault="006F5FBB" w14:paraId="154DA652" w14:textId="5043E2A0">
            <w:pPr>
              <w:pStyle w:val="ListParagraph"/>
              <w:numPr>
                <w:ilvl w:val="0"/>
                <w:numId w:val="10"/>
              </w:numPr>
              <w:rPr>
                <w:rFonts w:ascii="Arial" w:hAnsi="Arial" w:cs="Arial"/>
              </w:rPr>
            </w:pPr>
            <w:r w:rsidRPr="00133A39">
              <w:rPr>
                <w:rFonts w:ascii="Arial" w:hAnsi="Arial" w:cs="Arial"/>
              </w:rPr>
              <w:t>Passionate, committed, and enthusiastic about making a positive difference to the homeless and vulnerably housed</w:t>
            </w:r>
            <w:r w:rsidR="00133A39">
              <w:rPr>
                <w:rFonts w:ascii="Arial" w:hAnsi="Arial" w:cs="Arial"/>
              </w:rPr>
              <w:t>.</w:t>
            </w:r>
          </w:p>
          <w:p w:rsidR="00133A39" w:rsidP="00133A39" w:rsidRDefault="00133A39" w14:paraId="3F6AB4FB" w14:textId="77777777">
            <w:pPr>
              <w:pStyle w:val="ListParagraph"/>
              <w:rPr>
                <w:rFonts w:ascii="Arial" w:hAnsi="Arial" w:cs="Arial"/>
              </w:rPr>
            </w:pPr>
          </w:p>
          <w:p w:rsidR="006F5FBB" w:rsidP="002C3DF1" w:rsidRDefault="006F5FBB" w14:paraId="6C7396E8" w14:textId="5A058C57">
            <w:pPr>
              <w:pStyle w:val="ListParagraph"/>
              <w:numPr>
                <w:ilvl w:val="0"/>
                <w:numId w:val="10"/>
              </w:numPr>
              <w:rPr>
                <w:rFonts w:ascii="Arial" w:hAnsi="Arial" w:cs="Arial"/>
              </w:rPr>
            </w:pPr>
            <w:r w:rsidRPr="00133A39">
              <w:rPr>
                <w:rFonts w:ascii="Arial" w:hAnsi="Arial" w:cs="Arial"/>
              </w:rPr>
              <w:t>Non-judgemental, compassionate, and the ability to empathise</w:t>
            </w:r>
            <w:r w:rsidR="00133A39">
              <w:rPr>
                <w:rFonts w:ascii="Arial" w:hAnsi="Arial" w:cs="Arial"/>
              </w:rPr>
              <w:t>.</w:t>
            </w:r>
          </w:p>
          <w:p w:rsidRPr="00133A39" w:rsidR="00133A39" w:rsidP="00133A39" w:rsidRDefault="00133A39" w14:paraId="05C04C29" w14:textId="77777777">
            <w:pPr>
              <w:rPr>
                <w:rFonts w:ascii="Arial" w:hAnsi="Arial" w:cs="Arial"/>
              </w:rPr>
            </w:pPr>
          </w:p>
          <w:p w:rsidR="006F5FBB" w:rsidP="002C3DF1" w:rsidRDefault="000155F8" w14:paraId="29713AD8" w14:textId="7C0D4581">
            <w:pPr>
              <w:pStyle w:val="ListParagraph"/>
              <w:numPr>
                <w:ilvl w:val="0"/>
                <w:numId w:val="10"/>
              </w:numPr>
              <w:rPr>
                <w:rFonts w:ascii="Arial" w:hAnsi="Arial" w:cs="Arial"/>
              </w:rPr>
            </w:pPr>
            <w:r w:rsidRPr="00133A39">
              <w:rPr>
                <w:rFonts w:ascii="Arial" w:hAnsi="Arial" w:cs="Arial"/>
                <w:color w:val="000000" w:themeColor="text1"/>
              </w:rPr>
              <w:t xml:space="preserve">Professional, </w:t>
            </w:r>
            <w:r w:rsidRPr="00133A39">
              <w:rPr>
                <w:rFonts w:ascii="Arial" w:hAnsi="Arial" w:cs="Arial"/>
              </w:rPr>
              <w:t>h</w:t>
            </w:r>
            <w:r w:rsidRPr="00133A39" w:rsidR="006F5FBB">
              <w:rPr>
                <w:rFonts w:ascii="Arial" w:hAnsi="Arial" w:cs="Arial"/>
              </w:rPr>
              <w:t>onest, trustworthy, and respectful</w:t>
            </w:r>
            <w:r w:rsidR="00133A39">
              <w:rPr>
                <w:rFonts w:ascii="Arial" w:hAnsi="Arial" w:cs="Arial"/>
              </w:rPr>
              <w:t>.</w:t>
            </w:r>
          </w:p>
          <w:p w:rsidRPr="00133A39" w:rsidR="00133A39" w:rsidP="00133A39" w:rsidRDefault="00133A39" w14:paraId="6DA92470" w14:textId="77777777">
            <w:pPr>
              <w:rPr>
                <w:rFonts w:ascii="Arial" w:hAnsi="Arial" w:cs="Arial"/>
              </w:rPr>
            </w:pPr>
          </w:p>
          <w:p w:rsidR="004D60C8" w:rsidP="000155F8" w:rsidRDefault="002C3DF1" w14:paraId="1441FA80" w14:textId="372CC8FC">
            <w:pPr>
              <w:pStyle w:val="ListParagraph"/>
              <w:numPr>
                <w:ilvl w:val="0"/>
                <w:numId w:val="10"/>
              </w:numPr>
              <w:rPr>
                <w:rFonts w:ascii="Arial" w:hAnsi="Arial" w:cs="Arial"/>
              </w:rPr>
            </w:pPr>
            <w:r w:rsidRPr="00133A39">
              <w:rPr>
                <w:rFonts w:ascii="Arial" w:hAnsi="Arial" w:cs="Arial"/>
              </w:rPr>
              <w:t>Flexible, energetic, and positive with a calming disposition</w:t>
            </w:r>
            <w:r w:rsidR="00133A39">
              <w:rPr>
                <w:rFonts w:ascii="Arial" w:hAnsi="Arial" w:cs="Arial"/>
              </w:rPr>
              <w:t>.</w:t>
            </w:r>
          </w:p>
          <w:p w:rsidRPr="00133A39" w:rsidR="00133A39" w:rsidP="00133A39" w:rsidRDefault="00133A39" w14:paraId="180B4ABF" w14:textId="77777777">
            <w:pPr>
              <w:rPr>
                <w:rFonts w:ascii="Arial" w:hAnsi="Arial" w:cs="Arial"/>
              </w:rPr>
            </w:pPr>
          </w:p>
          <w:p w:rsidR="006F5FBB" w:rsidP="004D60C8" w:rsidRDefault="002C3DF1" w14:paraId="3A9D00E4" w14:textId="77777777">
            <w:pPr>
              <w:pStyle w:val="ListParagraph"/>
              <w:numPr>
                <w:ilvl w:val="0"/>
                <w:numId w:val="10"/>
              </w:numPr>
              <w:rPr>
                <w:rFonts w:ascii="Arial" w:hAnsi="Arial" w:cs="Arial"/>
              </w:rPr>
            </w:pPr>
            <w:r w:rsidRPr="00133A39">
              <w:rPr>
                <w:rFonts w:ascii="Arial" w:hAnsi="Arial" w:cs="Arial"/>
              </w:rPr>
              <w:t>Resilient and self-caring.</w:t>
            </w:r>
          </w:p>
          <w:p w:rsidRPr="00133A39" w:rsidR="00133A39" w:rsidP="00133A39" w:rsidRDefault="00133A39" w14:paraId="4233C0B7" w14:textId="77777777">
            <w:pPr>
              <w:rPr>
                <w:rFonts w:ascii="Arial" w:hAnsi="Arial" w:cs="Arial"/>
              </w:rPr>
            </w:pPr>
          </w:p>
        </w:tc>
        <w:tc>
          <w:tcPr>
            <w:tcW w:w="3969" w:type="dxa"/>
          </w:tcPr>
          <w:p w:rsidRPr="00133A39" w:rsidR="00A3793F" w:rsidRDefault="00A3793F" w14:paraId="5674F981" w14:textId="77777777">
            <w:pPr>
              <w:rPr>
                <w:rFonts w:ascii="Arial" w:hAnsi="Arial" w:cs="Arial"/>
              </w:rPr>
            </w:pPr>
          </w:p>
        </w:tc>
      </w:tr>
      <w:tr w:rsidRPr="00133A39" w:rsidR="00A3793F" w:rsidTr="001B6F6D" w14:paraId="71B2FEED" w14:textId="77777777">
        <w:tc>
          <w:tcPr>
            <w:tcW w:w="1419" w:type="dxa"/>
          </w:tcPr>
          <w:p w:rsidRPr="00133A39" w:rsidR="002C3DF1" w:rsidP="000C7E89" w:rsidRDefault="00A3793F" w14:paraId="458651F4" w14:textId="62C3DC3B">
            <w:pPr>
              <w:rPr>
                <w:rFonts w:ascii="Arial" w:hAnsi="Arial" w:cs="Arial"/>
              </w:rPr>
            </w:pPr>
            <w:r w:rsidRPr="00133A39">
              <w:rPr>
                <w:rFonts w:ascii="Arial" w:hAnsi="Arial" w:cs="Arial"/>
              </w:rPr>
              <w:t>Other</w:t>
            </w:r>
            <w:r w:rsidRPr="00133A39" w:rsidR="00D72B6A">
              <w:rPr>
                <w:rFonts w:ascii="Arial" w:hAnsi="Arial" w:cs="Arial"/>
              </w:rPr>
              <w:t xml:space="preserve"> </w:t>
            </w:r>
          </w:p>
          <w:p w:rsidRPr="00133A39" w:rsidR="002C3DF1" w:rsidP="000C7E89" w:rsidRDefault="002C3DF1" w14:paraId="4D02D887" w14:textId="77777777">
            <w:pPr>
              <w:rPr>
                <w:rFonts w:ascii="Arial" w:hAnsi="Arial" w:cs="Arial"/>
              </w:rPr>
            </w:pPr>
          </w:p>
          <w:p w:rsidRPr="00133A39" w:rsidR="002C3DF1" w:rsidP="000C7E89" w:rsidRDefault="002C3DF1" w14:paraId="0139998D" w14:textId="77777777">
            <w:pPr>
              <w:rPr>
                <w:rFonts w:ascii="Arial" w:hAnsi="Arial" w:cs="Arial"/>
              </w:rPr>
            </w:pPr>
          </w:p>
          <w:p w:rsidRPr="00133A39" w:rsidR="002C3DF1" w:rsidP="000C7E89" w:rsidRDefault="002C3DF1" w14:paraId="19C455EC" w14:textId="77777777">
            <w:pPr>
              <w:rPr>
                <w:rFonts w:ascii="Arial" w:hAnsi="Arial" w:cs="Arial"/>
              </w:rPr>
            </w:pPr>
          </w:p>
          <w:p w:rsidRPr="00133A39" w:rsidR="002C3DF1" w:rsidP="000C7E89" w:rsidRDefault="002C3DF1" w14:paraId="1C20EBD8" w14:textId="77777777">
            <w:pPr>
              <w:rPr>
                <w:rFonts w:ascii="Arial" w:hAnsi="Arial" w:cs="Arial"/>
              </w:rPr>
            </w:pPr>
          </w:p>
          <w:p w:rsidRPr="00133A39" w:rsidR="002C3DF1" w:rsidP="000C7E89" w:rsidRDefault="002C3DF1" w14:paraId="360489C9" w14:textId="77777777">
            <w:pPr>
              <w:rPr>
                <w:rFonts w:ascii="Arial" w:hAnsi="Arial" w:cs="Arial"/>
              </w:rPr>
            </w:pPr>
          </w:p>
          <w:p w:rsidRPr="00133A39" w:rsidR="002C3DF1" w:rsidP="000C7E89" w:rsidRDefault="002C3DF1" w14:paraId="6726AAB6" w14:textId="77777777">
            <w:pPr>
              <w:rPr>
                <w:rFonts w:ascii="Arial" w:hAnsi="Arial" w:cs="Arial"/>
              </w:rPr>
            </w:pPr>
          </w:p>
          <w:p w:rsidRPr="00133A39" w:rsidR="002C3DF1" w:rsidP="000C7E89" w:rsidRDefault="002C3DF1" w14:paraId="51700399" w14:textId="77777777">
            <w:pPr>
              <w:rPr>
                <w:rFonts w:ascii="Arial" w:hAnsi="Arial" w:cs="Arial"/>
              </w:rPr>
            </w:pPr>
          </w:p>
          <w:p w:rsidRPr="00133A39" w:rsidR="002C3DF1" w:rsidP="000C7E89" w:rsidRDefault="002C3DF1" w14:paraId="5146EB9C" w14:textId="77777777">
            <w:pPr>
              <w:rPr>
                <w:rFonts w:ascii="Arial" w:hAnsi="Arial" w:cs="Arial"/>
              </w:rPr>
            </w:pPr>
          </w:p>
          <w:p w:rsidRPr="00133A39" w:rsidR="002C3DF1" w:rsidP="000C7E89" w:rsidRDefault="002C3DF1" w14:paraId="30C169D0" w14:textId="77777777">
            <w:pPr>
              <w:rPr>
                <w:rFonts w:ascii="Arial" w:hAnsi="Arial" w:cs="Arial"/>
              </w:rPr>
            </w:pPr>
          </w:p>
          <w:p w:rsidRPr="00133A39" w:rsidR="002C3DF1" w:rsidP="000C7E89" w:rsidRDefault="002C3DF1" w14:paraId="07052E9A" w14:textId="77777777">
            <w:pPr>
              <w:rPr>
                <w:rFonts w:ascii="Arial" w:hAnsi="Arial" w:cs="Arial"/>
              </w:rPr>
            </w:pPr>
          </w:p>
          <w:p w:rsidRPr="00133A39" w:rsidR="002C3DF1" w:rsidP="000C7E89" w:rsidRDefault="002C3DF1" w14:paraId="6CD97BD8" w14:textId="77777777">
            <w:pPr>
              <w:rPr>
                <w:rFonts w:ascii="Arial" w:hAnsi="Arial" w:cs="Arial"/>
              </w:rPr>
            </w:pPr>
          </w:p>
          <w:p w:rsidRPr="00133A39" w:rsidR="002C3DF1" w:rsidP="000C7E89" w:rsidRDefault="002C3DF1" w14:paraId="6E710C9F" w14:textId="77777777">
            <w:pPr>
              <w:rPr>
                <w:rFonts w:ascii="Arial" w:hAnsi="Arial" w:cs="Arial"/>
              </w:rPr>
            </w:pPr>
          </w:p>
          <w:p w:rsidRPr="00133A39" w:rsidR="002C3DF1" w:rsidP="000C7E89" w:rsidRDefault="002C3DF1" w14:paraId="01FE130C" w14:textId="77777777">
            <w:pPr>
              <w:rPr>
                <w:rFonts w:ascii="Arial" w:hAnsi="Arial" w:cs="Arial"/>
              </w:rPr>
            </w:pPr>
          </w:p>
          <w:p w:rsidRPr="00133A39" w:rsidR="003D5DEC" w:rsidP="000C7E89" w:rsidRDefault="003D5DEC" w14:paraId="26D8D0D6" w14:textId="77777777">
            <w:pPr>
              <w:rPr>
                <w:rFonts w:ascii="Arial" w:hAnsi="Arial" w:cs="Arial"/>
              </w:rPr>
            </w:pPr>
          </w:p>
          <w:p w:rsidRPr="00133A39" w:rsidR="004D60C8" w:rsidP="000C7E89" w:rsidRDefault="004D60C8" w14:paraId="25C985D8" w14:textId="7FD18E33">
            <w:pPr>
              <w:rPr>
                <w:rFonts w:ascii="Arial" w:hAnsi="Arial" w:cs="Arial"/>
              </w:rPr>
            </w:pPr>
          </w:p>
        </w:tc>
        <w:tc>
          <w:tcPr>
            <w:tcW w:w="4819" w:type="dxa"/>
          </w:tcPr>
          <w:p w:rsidR="002C3DF1" w:rsidP="000C7E89" w:rsidRDefault="002C3DF1" w14:paraId="58A32E08" w14:textId="5B56DD3F">
            <w:pPr>
              <w:pStyle w:val="ListParagraph"/>
              <w:numPr>
                <w:ilvl w:val="0"/>
                <w:numId w:val="9"/>
              </w:numPr>
              <w:contextualSpacing w:val="0"/>
              <w:rPr>
                <w:rFonts w:ascii="Arial" w:hAnsi="Arial" w:cs="Arial"/>
              </w:rPr>
            </w:pPr>
            <w:r w:rsidRPr="00133A39">
              <w:rPr>
                <w:rFonts w:ascii="Arial" w:hAnsi="Arial" w:cs="Arial"/>
              </w:rPr>
              <w:t>A satisfactory Enhanced Access NI check</w:t>
            </w:r>
            <w:r w:rsidR="0025246E">
              <w:rPr>
                <w:rFonts w:ascii="Arial" w:hAnsi="Arial" w:cs="Arial"/>
              </w:rPr>
              <w:t>.</w:t>
            </w:r>
          </w:p>
          <w:p w:rsidRPr="0025246E" w:rsidR="0025246E" w:rsidP="0025246E" w:rsidRDefault="0025246E" w14:paraId="5F24C102" w14:textId="77777777">
            <w:pPr>
              <w:rPr>
                <w:rFonts w:ascii="Arial" w:hAnsi="Arial" w:cs="Arial"/>
              </w:rPr>
            </w:pPr>
          </w:p>
          <w:p w:rsidRPr="00133A39" w:rsidR="000C7E89" w:rsidP="008B58B2" w:rsidRDefault="004D60C8" w14:paraId="15339ED6" w14:textId="603EB60A">
            <w:pPr>
              <w:pStyle w:val="ListParagraph"/>
              <w:numPr>
                <w:ilvl w:val="0"/>
                <w:numId w:val="9"/>
              </w:numPr>
              <w:contextualSpacing w:val="0"/>
              <w:rPr>
                <w:rFonts w:ascii="Arial" w:hAnsi="Arial" w:cs="Arial"/>
              </w:rPr>
            </w:pPr>
            <w:r w:rsidRPr="008B58B2">
              <w:rPr>
                <w:rFonts w:ascii="Arial" w:hAnsi="Arial" w:cs="Arial"/>
              </w:rPr>
              <w:t>2 years driving exp</w:t>
            </w:r>
            <w:r w:rsidRPr="008B58B2" w:rsidR="006E1550">
              <w:rPr>
                <w:rFonts w:ascii="Arial" w:hAnsi="Arial" w:cs="Arial"/>
              </w:rPr>
              <w:t xml:space="preserve">erience and current clean licence </w:t>
            </w:r>
            <w:r w:rsidRPr="008B58B2" w:rsidR="00470E89">
              <w:rPr>
                <w:rFonts w:ascii="Arial" w:hAnsi="Arial" w:cs="Arial"/>
              </w:rPr>
              <w:t xml:space="preserve">if </w:t>
            </w:r>
            <w:r w:rsidRPr="008B58B2" w:rsidR="006E1550">
              <w:rPr>
                <w:rFonts w:ascii="Arial" w:hAnsi="Arial" w:cs="Arial"/>
              </w:rPr>
              <w:t>required for</w:t>
            </w:r>
            <w:r w:rsidRPr="008B58B2" w:rsidR="00470E89">
              <w:rPr>
                <w:rFonts w:ascii="Arial" w:hAnsi="Arial" w:cs="Arial"/>
              </w:rPr>
              <w:t xml:space="preserve"> the</w:t>
            </w:r>
            <w:r w:rsidRPr="008B58B2" w:rsidR="006E1550">
              <w:rPr>
                <w:rFonts w:ascii="Arial" w:hAnsi="Arial" w:cs="Arial"/>
              </w:rPr>
              <w:t xml:space="preserve"> post.</w:t>
            </w:r>
          </w:p>
        </w:tc>
        <w:tc>
          <w:tcPr>
            <w:tcW w:w="3969" w:type="dxa"/>
          </w:tcPr>
          <w:p w:rsidRPr="00133A39" w:rsidR="004D60C8" w:rsidP="006E1550" w:rsidRDefault="004D60C8" w14:paraId="025E2B62" w14:textId="73BA34DE">
            <w:pPr>
              <w:rPr>
                <w:rFonts w:ascii="Arial" w:hAnsi="Arial" w:cs="Arial"/>
              </w:rPr>
            </w:pPr>
          </w:p>
        </w:tc>
      </w:tr>
    </w:tbl>
    <w:p w:rsidR="00A3793F" w:rsidRDefault="00A3793F" w14:paraId="7AEAD05E" w14:textId="77777777"/>
    <w:p w:rsidR="0025246E" w:rsidP="45DB911F" w:rsidRDefault="0025246E" w14:paraId="46D449A9" w14:textId="77777777">
      <w:pPr>
        <w:rPr>
          <w:b/>
          <w:bCs/>
          <w:sz w:val="28"/>
          <w:szCs w:val="28"/>
          <w:u w:val="single"/>
        </w:rPr>
      </w:pPr>
    </w:p>
    <w:p w:rsidR="0025246E" w:rsidP="45DB911F" w:rsidRDefault="0025246E" w14:paraId="712E8E37" w14:textId="77777777">
      <w:pPr>
        <w:rPr>
          <w:b/>
          <w:bCs/>
          <w:sz w:val="28"/>
          <w:szCs w:val="28"/>
          <w:u w:val="single"/>
        </w:rPr>
      </w:pPr>
    </w:p>
    <w:p w:rsidR="0025246E" w:rsidP="45DB911F" w:rsidRDefault="0025246E" w14:paraId="6B417955" w14:textId="77777777">
      <w:pPr>
        <w:rPr>
          <w:b/>
          <w:bCs/>
          <w:sz w:val="28"/>
          <w:szCs w:val="28"/>
          <w:u w:val="single"/>
        </w:rPr>
      </w:pPr>
    </w:p>
    <w:p w:rsidR="3DF2E6B9" w:rsidP="3DF2E6B9" w:rsidRDefault="3DF2E6B9" w14:paraId="7B69D3F5" w14:textId="057232EA">
      <w:pPr>
        <w:rPr>
          <w:b/>
          <w:bCs/>
          <w:sz w:val="28"/>
          <w:szCs w:val="28"/>
          <w:u w:val="single"/>
        </w:rPr>
      </w:pPr>
    </w:p>
    <w:p w:rsidR="3DF2E6B9" w:rsidP="3DF2E6B9" w:rsidRDefault="3DF2E6B9" w14:paraId="04EC8F07" w14:textId="1095B21A">
      <w:pPr>
        <w:rPr>
          <w:b/>
          <w:bCs/>
          <w:sz w:val="28"/>
          <w:szCs w:val="28"/>
          <w:u w:val="single"/>
        </w:rPr>
      </w:pPr>
    </w:p>
    <w:p w:rsidR="3DF2E6B9" w:rsidP="3DF2E6B9" w:rsidRDefault="3DF2E6B9" w14:paraId="0292335A" w14:textId="66302882">
      <w:pPr>
        <w:rPr>
          <w:b/>
          <w:bCs/>
          <w:sz w:val="28"/>
          <w:szCs w:val="28"/>
          <w:u w:val="single"/>
        </w:rPr>
      </w:pPr>
    </w:p>
    <w:p w:rsidR="3DF2E6B9" w:rsidP="3DF2E6B9" w:rsidRDefault="3DF2E6B9" w14:paraId="677E4531" w14:textId="244C803E">
      <w:pPr>
        <w:rPr>
          <w:b/>
          <w:bCs/>
          <w:sz w:val="28"/>
          <w:szCs w:val="28"/>
          <w:u w:val="single"/>
        </w:rPr>
      </w:pPr>
    </w:p>
    <w:sectPr w:rsidR="3DF2E6B9" w:rsidSect="009C3AC6">
      <w:headerReference w:type="default" r:id="rId11"/>
      <w:footerReference w:type="default" r:id="rId12"/>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2433" w:rsidRDefault="007B2433" w14:paraId="47C4D03D" w14:textId="77777777">
      <w:pPr>
        <w:spacing w:after="0" w:line="240" w:lineRule="auto"/>
      </w:pPr>
      <w:r>
        <w:separator/>
      </w:r>
    </w:p>
  </w:endnote>
  <w:endnote w:type="continuationSeparator" w:id="0">
    <w:p w:rsidR="007B2433" w:rsidRDefault="007B2433" w14:paraId="0D70A0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466185"/>
      <w:docPartObj>
        <w:docPartGallery w:val="Page Numbers (Bottom of Page)"/>
        <w:docPartUnique/>
      </w:docPartObj>
    </w:sdtPr>
    <w:sdtEndPr>
      <w:rPr>
        <w:noProof/>
      </w:rPr>
    </w:sdtEndPr>
    <w:sdtContent>
      <w:p w:rsidR="00E755E7" w:rsidRDefault="00E755E7" w14:paraId="3A8426AB" w14:textId="76AAB1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2DCEC19A" w:rsidP="2DCEC19A" w:rsidRDefault="2DCEC19A" w14:paraId="6896FB34" w14:textId="0BA5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2433" w:rsidRDefault="007B2433" w14:paraId="70720F38" w14:textId="77777777">
      <w:pPr>
        <w:spacing w:after="0" w:line="240" w:lineRule="auto"/>
      </w:pPr>
      <w:r>
        <w:separator/>
      </w:r>
    </w:p>
  </w:footnote>
  <w:footnote w:type="continuationSeparator" w:id="0">
    <w:p w:rsidR="007B2433" w:rsidRDefault="007B2433" w14:paraId="4BFE83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2DCEC19A" w:rsidTr="2DCEC19A" w14:paraId="7828FD5E" w14:textId="77777777">
      <w:trPr>
        <w:trHeight w:val="300"/>
      </w:trPr>
      <w:tc>
        <w:tcPr>
          <w:tcW w:w="3020" w:type="dxa"/>
        </w:tcPr>
        <w:p w:rsidR="2DCEC19A" w:rsidP="2DCEC19A" w:rsidRDefault="2DCEC19A" w14:paraId="0816A51B" w14:textId="677D95E6">
          <w:pPr>
            <w:pStyle w:val="Header"/>
            <w:ind w:left="-115"/>
          </w:pPr>
        </w:p>
      </w:tc>
      <w:tc>
        <w:tcPr>
          <w:tcW w:w="3020" w:type="dxa"/>
        </w:tcPr>
        <w:p w:rsidR="2DCEC19A" w:rsidP="00C65AFD" w:rsidRDefault="2DCEC19A" w14:paraId="79FA6641" w14:textId="42A17575">
          <w:pPr>
            <w:pStyle w:val="Header"/>
          </w:pPr>
        </w:p>
      </w:tc>
      <w:tc>
        <w:tcPr>
          <w:tcW w:w="3020" w:type="dxa"/>
        </w:tcPr>
        <w:p w:rsidR="2DCEC19A" w:rsidP="2DCEC19A" w:rsidRDefault="2DCEC19A" w14:paraId="5886BFA6" w14:textId="1CFB76BD">
          <w:pPr>
            <w:pStyle w:val="Header"/>
            <w:ind w:right="-115"/>
            <w:jc w:val="right"/>
          </w:pPr>
        </w:p>
      </w:tc>
    </w:tr>
  </w:tbl>
  <w:p w:rsidR="2DCEC19A" w:rsidP="2DCEC19A" w:rsidRDefault="2DCEC19A" w14:paraId="3A101AFD" w14:textId="7B8C5934">
    <w:pPr>
      <w:pStyle w:val="Header"/>
    </w:pPr>
  </w:p>
</w:hdr>
</file>

<file path=word/intelligence2.xml><?xml version="1.0" encoding="utf-8"?>
<int2:intelligence xmlns:int2="http://schemas.microsoft.com/office/intelligence/2020/intelligence" xmlns:oel="http://schemas.microsoft.com/office/2019/extlst">
  <int2:observations>
    <int2:textHash int2:hashCode="lLxg2dt/ACGs82" int2:id="dCFzQIW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AEF"/>
    <w:multiLevelType w:val="hybridMultilevel"/>
    <w:tmpl w:val="9210F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CA43A3"/>
    <w:multiLevelType w:val="hybridMultilevel"/>
    <w:tmpl w:val="2EEC58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792F81"/>
    <w:multiLevelType w:val="hybridMultilevel"/>
    <w:tmpl w:val="5010F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6005E3"/>
    <w:multiLevelType w:val="hybridMultilevel"/>
    <w:tmpl w:val="5300A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007057"/>
    <w:multiLevelType w:val="hybridMultilevel"/>
    <w:tmpl w:val="0DC6A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901E0E"/>
    <w:multiLevelType w:val="hybridMultilevel"/>
    <w:tmpl w:val="971ED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532DBE"/>
    <w:multiLevelType w:val="hybridMultilevel"/>
    <w:tmpl w:val="39ACE4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666837"/>
    <w:multiLevelType w:val="hybridMultilevel"/>
    <w:tmpl w:val="8F066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29F1E0"/>
    <w:multiLevelType w:val="hybridMultilevel"/>
    <w:tmpl w:val="28687302"/>
    <w:lvl w:ilvl="0" w:tplc="7ACC5EF0">
      <w:start w:val="1"/>
      <w:numFmt w:val="bullet"/>
      <w:lvlText w:val=""/>
      <w:lvlJc w:val="left"/>
      <w:pPr>
        <w:ind w:left="720" w:hanging="360"/>
      </w:pPr>
      <w:rPr>
        <w:rFonts w:hint="default" w:ascii="Symbol" w:hAnsi="Symbol"/>
      </w:rPr>
    </w:lvl>
    <w:lvl w:ilvl="1" w:tplc="989299D2">
      <w:start w:val="1"/>
      <w:numFmt w:val="bullet"/>
      <w:lvlText w:val="o"/>
      <w:lvlJc w:val="left"/>
      <w:pPr>
        <w:ind w:left="1440" w:hanging="360"/>
      </w:pPr>
      <w:rPr>
        <w:rFonts w:hint="default" w:ascii="Courier New" w:hAnsi="Courier New"/>
      </w:rPr>
    </w:lvl>
    <w:lvl w:ilvl="2" w:tplc="8AD6DA54">
      <w:start w:val="1"/>
      <w:numFmt w:val="bullet"/>
      <w:lvlText w:val=""/>
      <w:lvlJc w:val="left"/>
      <w:pPr>
        <w:ind w:left="2160" w:hanging="360"/>
      </w:pPr>
      <w:rPr>
        <w:rFonts w:hint="default" w:ascii="Wingdings" w:hAnsi="Wingdings"/>
      </w:rPr>
    </w:lvl>
    <w:lvl w:ilvl="3" w:tplc="835A830C">
      <w:start w:val="1"/>
      <w:numFmt w:val="bullet"/>
      <w:lvlText w:val=""/>
      <w:lvlJc w:val="left"/>
      <w:pPr>
        <w:ind w:left="2880" w:hanging="360"/>
      </w:pPr>
      <w:rPr>
        <w:rFonts w:hint="default" w:ascii="Symbol" w:hAnsi="Symbol"/>
      </w:rPr>
    </w:lvl>
    <w:lvl w:ilvl="4" w:tplc="FC6C7AE0">
      <w:start w:val="1"/>
      <w:numFmt w:val="bullet"/>
      <w:lvlText w:val="o"/>
      <w:lvlJc w:val="left"/>
      <w:pPr>
        <w:ind w:left="3600" w:hanging="360"/>
      </w:pPr>
      <w:rPr>
        <w:rFonts w:hint="default" w:ascii="Courier New" w:hAnsi="Courier New"/>
      </w:rPr>
    </w:lvl>
    <w:lvl w:ilvl="5" w:tplc="8990EB04">
      <w:start w:val="1"/>
      <w:numFmt w:val="bullet"/>
      <w:lvlText w:val=""/>
      <w:lvlJc w:val="left"/>
      <w:pPr>
        <w:ind w:left="4320" w:hanging="360"/>
      </w:pPr>
      <w:rPr>
        <w:rFonts w:hint="default" w:ascii="Wingdings" w:hAnsi="Wingdings"/>
      </w:rPr>
    </w:lvl>
    <w:lvl w:ilvl="6" w:tplc="9D961546">
      <w:start w:val="1"/>
      <w:numFmt w:val="bullet"/>
      <w:lvlText w:val=""/>
      <w:lvlJc w:val="left"/>
      <w:pPr>
        <w:ind w:left="5040" w:hanging="360"/>
      </w:pPr>
      <w:rPr>
        <w:rFonts w:hint="default" w:ascii="Symbol" w:hAnsi="Symbol"/>
      </w:rPr>
    </w:lvl>
    <w:lvl w:ilvl="7" w:tplc="64488A38">
      <w:start w:val="1"/>
      <w:numFmt w:val="bullet"/>
      <w:lvlText w:val="o"/>
      <w:lvlJc w:val="left"/>
      <w:pPr>
        <w:ind w:left="5760" w:hanging="360"/>
      </w:pPr>
      <w:rPr>
        <w:rFonts w:hint="default" w:ascii="Courier New" w:hAnsi="Courier New"/>
      </w:rPr>
    </w:lvl>
    <w:lvl w:ilvl="8" w:tplc="292E23A6">
      <w:start w:val="1"/>
      <w:numFmt w:val="bullet"/>
      <w:lvlText w:val=""/>
      <w:lvlJc w:val="left"/>
      <w:pPr>
        <w:ind w:left="6480" w:hanging="360"/>
      </w:pPr>
      <w:rPr>
        <w:rFonts w:hint="default" w:ascii="Wingdings" w:hAnsi="Wingdings"/>
      </w:rPr>
    </w:lvl>
  </w:abstractNum>
  <w:abstractNum w:abstractNumId="9" w15:restartNumberingAfterBreak="0">
    <w:nsid w:val="24103367"/>
    <w:multiLevelType w:val="hybridMultilevel"/>
    <w:tmpl w:val="76DA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F32789"/>
    <w:multiLevelType w:val="hybridMultilevel"/>
    <w:tmpl w:val="E4148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88523D0"/>
    <w:multiLevelType w:val="hybridMultilevel"/>
    <w:tmpl w:val="46B4B336"/>
    <w:lvl w:ilvl="0" w:tplc="8B942E1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AD791B"/>
    <w:multiLevelType w:val="hybridMultilevel"/>
    <w:tmpl w:val="AAA4F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B0F687D"/>
    <w:multiLevelType w:val="hybridMultilevel"/>
    <w:tmpl w:val="AD7E4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25C14FE"/>
    <w:multiLevelType w:val="hybridMultilevel"/>
    <w:tmpl w:val="3A2645CA"/>
    <w:lvl w:ilvl="0" w:tplc="BE4611C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D70756"/>
    <w:multiLevelType w:val="hybridMultilevel"/>
    <w:tmpl w:val="3B6C0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CB02B4"/>
    <w:multiLevelType w:val="hybridMultilevel"/>
    <w:tmpl w:val="2C6C9E16"/>
    <w:lvl w:ilvl="0" w:tplc="4D16AB24">
      <w:start w:val="1"/>
      <w:numFmt w:val="decimal"/>
      <w:lvlText w:val="%1."/>
      <w:lvlJc w:val="left"/>
      <w:pPr>
        <w:tabs>
          <w:tab w:val="num" w:pos="1080"/>
        </w:tabs>
        <w:ind w:left="1080" w:hanging="720"/>
      </w:pPr>
      <w:rPr>
        <w:rFonts w:hint="default"/>
      </w:rPr>
    </w:lvl>
    <w:lvl w:ilvl="1" w:tplc="21040A2E">
      <w:numFmt w:val="none"/>
      <w:lvlText w:val=""/>
      <w:lvlJc w:val="left"/>
      <w:pPr>
        <w:tabs>
          <w:tab w:val="num" w:pos="360"/>
        </w:tabs>
      </w:pPr>
    </w:lvl>
    <w:lvl w:ilvl="2" w:tplc="DF58CD8E">
      <w:numFmt w:val="none"/>
      <w:lvlText w:val=""/>
      <w:lvlJc w:val="left"/>
      <w:pPr>
        <w:tabs>
          <w:tab w:val="num" w:pos="360"/>
        </w:tabs>
      </w:pPr>
    </w:lvl>
    <w:lvl w:ilvl="3" w:tplc="79564B7E">
      <w:numFmt w:val="none"/>
      <w:lvlText w:val=""/>
      <w:lvlJc w:val="left"/>
      <w:pPr>
        <w:tabs>
          <w:tab w:val="num" w:pos="360"/>
        </w:tabs>
      </w:pPr>
    </w:lvl>
    <w:lvl w:ilvl="4" w:tplc="76E830C0">
      <w:numFmt w:val="none"/>
      <w:lvlText w:val=""/>
      <w:lvlJc w:val="left"/>
      <w:pPr>
        <w:tabs>
          <w:tab w:val="num" w:pos="360"/>
        </w:tabs>
      </w:pPr>
    </w:lvl>
    <w:lvl w:ilvl="5" w:tplc="A8C62DE0">
      <w:numFmt w:val="none"/>
      <w:lvlText w:val=""/>
      <w:lvlJc w:val="left"/>
      <w:pPr>
        <w:tabs>
          <w:tab w:val="num" w:pos="360"/>
        </w:tabs>
      </w:pPr>
    </w:lvl>
    <w:lvl w:ilvl="6" w:tplc="359628CC">
      <w:numFmt w:val="none"/>
      <w:lvlText w:val=""/>
      <w:lvlJc w:val="left"/>
      <w:pPr>
        <w:tabs>
          <w:tab w:val="num" w:pos="360"/>
        </w:tabs>
      </w:pPr>
    </w:lvl>
    <w:lvl w:ilvl="7" w:tplc="9B8492EE">
      <w:numFmt w:val="none"/>
      <w:lvlText w:val=""/>
      <w:lvlJc w:val="left"/>
      <w:pPr>
        <w:tabs>
          <w:tab w:val="num" w:pos="360"/>
        </w:tabs>
      </w:pPr>
    </w:lvl>
    <w:lvl w:ilvl="8" w:tplc="447A7876">
      <w:numFmt w:val="none"/>
      <w:lvlText w:val=""/>
      <w:lvlJc w:val="left"/>
      <w:pPr>
        <w:tabs>
          <w:tab w:val="num" w:pos="360"/>
        </w:tabs>
      </w:pPr>
    </w:lvl>
  </w:abstractNum>
  <w:num w:numId="1" w16cid:durableId="1515847772">
    <w:abstractNumId w:val="8"/>
  </w:num>
  <w:num w:numId="2" w16cid:durableId="2138793598">
    <w:abstractNumId w:val="13"/>
  </w:num>
  <w:num w:numId="3" w16cid:durableId="1208447123">
    <w:abstractNumId w:val="14"/>
  </w:num>
  <w:num w:numId="4" w16cid:durableId="1774738736">
    <w:abstractNumId w:val="4"/>
  </w:num>
  <w:num w:numId="5" w16cid:durableId="1220050931">
    <w:abstractNumId w:val="6"/>
  </w:num>
  <w:num w:numId="6" w16cid:durableId="511190227">
    <w:abstractNumId w:val="3"/>
  </w:num>
  <w:num w:numId="7" w16cid:durableId="1053044813">
    <w:abstractNumId w:val="12"/>
  </w:num>
  <w:num w:numId="8" w16cid:durableId="880173183">
    <w:abstractNumId w:val="11"/>
  </w:num>
  <w:num w:numId="9" w16cid:durableId="647511974">
    <w:abstractNumId w:val="5"/>
  </w:num>
  <w:num w:numId="10" w16cid:durableId="1178620391">
    <w:abstractNumId w:val="0"/>
  </w:num>
  <w:num w:numId="11" w16cid:durableId="2023705372">
    <w:abstractNumId w:val="7"/>
  </w:num>
  <w:num w:numId="12" w16cid:durableId="197282046">
    <w:abstractNumId w:val="16"/>
  </w:num>
  <w:num w:numId="13" w16cid:durableId="491482888">
    <w:abstractNumId w:val="1"/>
  </w:num>
  <w:num w:numId="14" w16cid:durableId="2110662533">
    <w:abstractNumId w:val="9"/>
  </w:num>
  <w:num w:numId="15" w16cid:durableId="34084365">
    <w:abstractNumId w:val="15"/>
  </w:num>
  <w:num w:numId="16" w16cid:durableId="1724060809">
    <w:abstractNumId w:val="10"/>
  </w:num>
  <w:num w:numId="17" w16cid:durableId="106811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EF6"/>
    <w:rsid w:val="000155F8"/>
    <w:rsid w:val="00021AAC"/>
    <w:rsid w:val="00077722"/>
    <w:rsid w:val="000850E1"/>
    <w:rsid w:val="00096A88"/>
    <w:rsid w:val="000C7E89"/>
    <w:rsid w:val="00123EBC"/>
    <w:rsid w:val="00130EDA"/>
    <w:rsid w:val="00133A39"/>
    <w:rsid w:val="001502D5"/>
    <w:rsid w:val="00195E3E"/>
    <w:rsid w:val="00196D5A"/>
    <w:rsid w:val="001B6C05"/>
    <w:rsid w:val="001B6F6D"/>
    <w:rsid w:val="001B7EF6"/>
    <w:rsid w:val="001C75CF"/>
    <w:rsid w:val="001C7F89"/>
    <w:rsid w:val="002002D4"/>
    <w:rsid w:val="00204AE0"/>
    <w:rsid w:val="0021306C"/>
    <w:rsid w:val="00233619"/>
    <w:rsid w:val="0025246E"/>
    <w:rsid w:val="0028733D"/>
    <w:rsid w:val="002B16B5"/>
    <w:rsid w:val="002C3DF1"/>
    <w:rsid w:val="002D2BB0"/>
    <w:rsid w:val="002F706C"/>
    <w:rsid w:val="00312D65"/>
    <w:rsid w:val="0035125B"/>
    <w:rsid w:val="00366B7A"/>
    <w:rsid w:val="00396B92"/>
    <w:rsid w:val="003B4779"/>
    <w:rsid w:val="003D37B1"/>
    <w:rsid w:val="003D5DEC"/>
    <w:rsid w:val="003E6ECF"/>
    <w:rsid w:val="00406EDD"/>
    <w:rsid w:val="004364E6"/>
    <w:rsid w:val="004569F0"/>
    <w:rsid w:val="00470E89"/>
    <w:rsid w:val="004735F5"/>
    <w:rsid w:val="00481079"/>
    <w:rsid w:val="00483F52"/>
    <w:rsid w:val="004A4B92"/>
    <w:rsid w:val="004A9FB6"/>
    <w:rsid w:val="004B7648"/>
    <w:rsid w:val="004C53F5"/>
    <w:rsid w:val="004D60C8"/>
    <w:rsid w:val="004E14C0"/>
    <w:rsid w:val="004F41F2"/>
    <w:rsid w:val="005051E6"/>
    <w:rsid w:val="00515428"/>
    <w:rsid w:val="00555E71"/>
    <w:rsid w:val="00580971"/>
    <w:rsid w:val="00594236"/>
    <w:rsid w:val="005975D6"/>
    <w:rsid w:val="005E049A"/>
    <w:rsid w:val="005E562A"/>
    <w:rsid w:val="00605446"/>
    <w:rsid w:val="00637C99"/>
    <w:rsid w:val="00640762"/>
    <w:rsid w:val="006536BE"/>
    <w:rsid w:val="00669B81"/>
    <w:rsid w:val="006A6A49"/>
    <w:rsid w:val="006B7FC8"/>
    <w:rsid w:val="006D67CB"/>
    <w:rsid w:val="006E1550"/>
    <w:rsid w:val="006F5FBB"/>
    <w:rsid w:val="007243F3"/>
    <w:rsid w:val="007430E0"/>
    <w:rsid w:val="00762F42"/>
    <w:rsid w:val="0076599C"/>
    <w:rsid w:val="007B2433"/>
    <w:rsid w:val="007B269F"/>
    <w:rsid w:val="007D0793"/>
    <w:rsid w:val="007F4B9C"/>
    <w:rsid w:val="00837E7E"/>
    <w:rsid w:val="008445AD"/>
    <w:rsid w:val="008862CE"/>
    <w:rsid w:val="008A42E1"/>
    <w:rsid w:val="008B58B2"/>
    <w:rsid w:val="008C3945"/>
    <w:rsid w:val="008C3F8E"/>
    <w:rsid w:val="008E0EC6"/>
    <w:rsid w:val="008E64C1"/>
    <w:rsid w:val="00900043"/>
    <w:rsid w:val="0090319A"/>
    <w:rsid w:val="009147D7"/>
    <w:rsid w:val="00916E7F"/>
    <w:rsid w:val="00955A47"/>
    <w:rsid w:val="00977D19"/>
    <w:rsid w:val="009829C8"/>
    <w:rsid w:val="00992617"/>
    <w:rsid w:val="009A0BF9"/>
    <w:rsid w:val="009A3330"/>
    <w:rsid w:val="009B084A"/>
    <w:rsid w:val="009C3AC6"/>
    <w:rsid w:val="009D6969"/>
    <w:rsid w:val="009E2898"/>
    <w:rsid w:val="009F6402"/>
    <w:rsid w:val="00A11877"/>
    <w:rsid w:val="00A20488"/>
    <w:rsid w:val="00A30B4B"/>
    <w:rsid w:val="00A3793F"/>
    <w:rsid w:val="00A44573"/>
    <w:rsid w:val="00A61D2E"/>
    <w:rsid w:val="00B34F39"/>
    <w:rsid w:val="00B84B73"/>
    <w:rsid w:val="00B94ED9"/>
    <w:rsid w:val="00B96F20"/>
    <w:rsid w:val="00BB6D41"/>
    <w:rsid w:val="00BC25E9"/>
    <w:rsid w:val="00BD5DA2"/>
    <w:rsid w:val="00BF752E"/>
    <w:rsid w:val="00BF794E"/>
    <w:rsid w:val="00C04C5C"/>
    <w:rsid w:val="00C56B7C"/>
    <w:rsid w:val="00C634D0"/>
    <w:rsid w:val="00C63F46"/>
    <w:rsid w:val="00C65AFD"/>
    <w:rsid w:val="00C673F7"/>
    <w:rsid w:val="00CC5B35"/>
    <w:rsid w:val="00CE7FCE"/>
    <w:rsid w:val="00D05181"/>
    <w:rsid w:val="00D35E0D"/>
    <w:rsid w:val="00D56A14"/>
    <w:rsid w:val="00D72B6A"/>
    <w:rsid w:val="00DA0D85"/>
    <w:rsid w:val="00DA1CFD"/>
    <w:rsid w:val="00DC7332"/>
    <w:rsid w:val="00DD42C1"/>
    <w:rsid w:val="00DE1211"/>
    <w:rsid w:val="00DE3A91"/>
    <w:rsid w:val="00E15A3C"/>
    <w:rsid w:val="00E40EA7"/>
    <w:rsid w:val="00E755E7"/>
    <w:rsid w:val="00E92594"/>
    <w:rsid w:val="00EA34A0"/>
    <w:rsid w:val="00EB06A8"/>
    <w:rsid w:val="00EB595D"/>
    <w:rsid w:val="00EC6D6C"/>
    <w:rsid w:val="00EE3236"/>
    <w:rsid w:val="00F66203"/>
    <w:rsid w:val="00F87E46"/>
    <w:rsid w:val="00F945AC"/>
    <w:rsid w:val="00FA1388"/>
    <w:rsid w:val="00FA68C4"/>
    <w:rsid w:val="00FC5B06"/>
    <w:rsid w:val="01037E68"/>
    <w:rsid w:val="014850F6"/>
    <w:rsid w:val="01F68791"/>
    <w:rsid w:val="01FBAB09"/>
    <w:rsid w:val="021F92A3"/>
    <w:rsid w:val="022CC151"/>
    <w:rsid w:val="02356154"/>
    <w:rsid w:val="02C7A011"/>
    <w:rsid w:val="030C41E5"/>
    <w:rsid w:val="031AAAA9"/>
    <w:rsid w:val="03463CCD"/>
    <w:rsid w:val="045915ED"/>
    <w:rsid w:val="04AAD7EA"/>
    <w:rsid w:val="056DBED1"/>
    <w:rsid w:val="05808265"/>
    <w:rsid w:val="0702D692"/>
    <w:rsid w:val="07610D87"/>
    <w:rsid w:val="07E10C50"/>
    <w:rsid w:val="094063AB"/>
    <w:rsid w:val="09D8599F"/>
    <w:rsid w:val="09E99201"/>
    <w:rsid w:val="0A2F0537"/>
    <w:rsid w:val="0A37D336"/>
    <w:rsid w:val="0A467C66"/>
    <w:rsid w:val="0A73D455"/>
    <w:rsid w:val="0B347859"/>
    <w:rsid w:val="0B9D69D7"/>
    <w:rsid w:val="0C70E037"/>
    <w:rsid w:val="0D4545D8"/>
    <w:rsid w:val="0D6F73F8"/>
    <w:rsid w:val="0DB7859D"/>
    <w:rsid w:val="0DC7A3EB"/>
    <w:rsid w:val="0E99B48F"/>
    <w:rsid w:val="0EC4809A"/>
    <w:rsid w:val="0ED3819A"/>
    <w:rsid w:val="0F0B4459"/>
    <w:rsid w:val="10561E0D"/>
    <w:rsid w:val="10678BB5"/>
    <w:rsid w:val="10A714BA"/>
    <w:rsid w:val="1143880A"/>
    <w:rsid w:val="11F32435"/>
    <w:rsid w:val="121E7659"/>
    <w:rsid w:val="12691D3D"/>
    <w:rsid w:val="14B78681"/>
    <w:rsid w:val="14BBB552"/>
    <w:rsid w:val="156D572F"/>
    <w:rsid w:val="15B0935E"/>
    <w:rsid w:val="16022E77"/>
    <w:rsid w:val="167F303B"/>
    <w:rsid w:val="1689C344"/>
    <w:rsid w:val="173E835E"/>
    <w:rsid w:val="1750C51B"/>
    <w:rsid w:val="175C3228"/>
    <w:rsid w:val="1859E670"/>
    <w:rsid w:val="1A93D2EA"/>
    <w:rsid w:val="1AD92F79"/>
    <w:rsid w:val="1CC0E63C"/>
    <w:rsid w:val="1D51125C"/>
    <w:rsid w:val="1E24CF4E"/>
    <w:rsid w:val="1FF4D6E2"/>
    <w:rsid w:val="2044D77C"/>
    <w:rsid w:val="208C9EC4"/>
    <w:rsid w:val="20993F59"/>
    <w:rsid w:val="21320B82"/>
    <w:rsid w:val="215F4B83"/>
    <w:rsid w:val="2161995A"/>
    <w:rsid w:val="21684D80"/>
    <w:rsid w:val="21EC35F7"/>
    <w:rsid w:val="21F6D761"/>
    <w:rsid w:val="22353DF1"/>
    <w:rsid w:val="22D85249"/>
    <w:rsid w:val="248011BF"/>
    <w:rsid w:val="24A9932F"/>
    <w:rsid w:val="25586551"/>
    <w:rsid w:val="25620880"/>
    <w:rsid w:val="25623232"/>
    <w:rsid w:val="2623CFA6"/>
    <w:rsid w:val="27BFA007"/>
    <w:rsid w:val="282E6B56"/>
    <w:rsid w:val="28BEE5B1"/>
    <w:rsid w:val="295382E2"/>
    <w:rsid w:val="29BFC56A"/>
    <w:rsid w:val="2A32C951"/>
    <w:rsid w:val="2A971F68"/>
    <w:rsid w:val="2ABC4FAE"/>
    <w:rsid w:val="2AEF5343"/>
    <w:rsid w:val="2BBAFEA7"/>
    <w:rsid w:val="2BC694D5"/>
    <w:rsid w:val="2C3FB6E5"/>
    <w:rsid w:val="2C93112A"/>
    <w:rsid w:val="2CE27347"/>
    <w:rsid w:val="2DCEC19A"/>
    <w:rsid w:val="2E26F405"/>
    <w:rsid w:val="2E354A52"/>
    <w:rsid w:val="2E7E43A8"/>
    <w:rsid w:val="2EC36E16"/>
    <w:rsid w:val="2F798232"/>
    <w:rsid w:val="2FBB61B3"/>
    <w:rsid w:val="30A734CD"/>
    <w:rsid w:val="30BF4E65"/>
    <w:rsid w:val="30CD61DF"/>
    <w:rsid w:val="3166824D"/>
    <w:rsid w:val="31B5E46A"/>
    <w:rsid w:val="31C386AB"/>
    <w:rsid w:val="31CFADDC"/>
    <w:rsid w:val="31D20191"/>
    <w:rsid w:val="32FA6528"/>
    <w:rsid w:val="330252AE"/>
    <w:rsid w:val="33775C87"/>
    <w:rsid w:val="34222AFB"/>
    <w:rsid w:val="34963589"/>
    <w:rsid w:val="349E230F"/>
    <w:rsid w:val="34ED852C"/>
    <w:rsid w:val="35132CE8"/>
    <w:rsid w:val="35A71567"/>
    <w:rsid w:val="36AEFD49"/>
    <w:rsid w:val="36C70B6B"/>
    <w:rsid w:val="37CDD64B"/>
    <w:rsid w:val="38149166"/>
    <w:rsid w:val="38217867"/>
    <w:rsid w:val="38541BAE"/>
    <w:rsid w:val="386ED774"/>
    <w:rsid w:val="387931FF"/>
    <w:rsid w:val="38890406"/>
    <w:rsid w:val="3A911A24"/>
    <w:rsid w:val="3B6F24E4"/>
    <w:rsid w:val="3C7C34F4"/>
    <w:rsid w:val="3CA934F4"/>
    <w:rsid w:val="3D2DA1CF"/>
    <w:rsid w:val="3DDBC7B8"/>
    <w:rsid w:val="3DF2E6B9"/>
    <w:rsid w:val="3FE3D76C"/>
    <w:rsid w:val="403037D3"/>
    <w:rsid w:val="40426F46"/>
    <w:rsid w:val="41578EA5"/>
    <w:rsid w:val="41CC0834"/>
    <w:rsid w:val="4305E031"/>
    <w:rsid w:val="434FBD1B"/>
    <w:rsid w:val="4367D895"/>
    <w:rsid w:val="4442732B"/>
    <w:rsid w:val="448895AB"/>
    <w:rsid w:val="4503A8F6"/>
    <w:rsid w:val="4507AAB4"/>
    <w:rsid w:val="45197659"/>
    <w:rsid w:val="45DB911F"/>
    <w:rsid w:val="4605F2B8"/>
    <w:rsid w:val="46355A4D"/>
    <w:rsid w:val="465E357B"/>
    <w:rsid w:val="47501560"/>
    <w:rsid w:val="4851171B"/>
    <w:rsid w:val="48930EFA"/>
    <w:rsid w:val="489713E9"/>
    <w:rsid w:val="48FFED21"/>
    <w:rsid w:val="4961415D"/>
    <w:rsid w:val="49ECE77C"/>
    <w:rsid w:val="4A1EA9D5"/>
    <w:rsid w:val="4A95D372"/>
    <w:rsid w:val="4A9E5597"/>
    <w:rsid w:val="4B44ACCF"/>
    <w:rsid w:val="4D14DF09"/>
    <w:rsid w:val="4DDC26C3"/>
    <w:rsid w:val="4DE5D9B6"/>
    <w:rsid w:val="4E74F8CC"/>
    <w:rsid w:val="4F1C9B58"/>
    <w:rsid w:val="4F26D1A5"/>
    <w:rsid w:val="4F53BE35"/>
    <w:rsid w:val="5027F9B6"/>
    <w:rsid w:val="50980966"/>
    <w:rsid w:val="5104EBFB"/>
    <w:rsid w:val="510E026E"/>
    <w:rsid w:val="51D8F456"/>
    <w:rsid w:val="526BCFE7"/>
    <w:rsid w:val="531F05C1"/>
    <w:rsid w:val="532E9A42"/>
    <w:rsid w:val="53C4380B"/>
    <w:rsid w:val="547A01E9"/>
    <w:rsid w:val="54BE6335"/>
    <w:rsid w:val="55345C3D"/>
    <w:rsid w:val="56131C34"/>
    <w:rsid w:val="56533A39"/>
    <w:rsid w:val="5705FE9D"/>
    <w:rsid w:val="57770F5A"/>
    <w:rsid w:val="57B44FDC"/>
    <w:rsid w:val="5818172C"/>
    <w:rsid w:val="58F992D0"/>
    <w:rsid w:val="59334E4E"/>
    <w:rsid w:val="59DE75AD"/>
    <w:rsid w:val="5A2ACE6F"/>
    <w:rsid w:val="5A5273DE"/>
    <w:rsid w:val="5A738CBE"/>
    <w:rsid w:val="5AAEB01C"/>
    <w:rsid w:val="5AC2DF23"/>
    <w:rsid w:val="5B1154D9"/>
    <w:rsid w:val="5C195711"/>
    <w:rsid w:val="5C3C939F"/>
    <w:rsid w:val="5CE7BD1D"/>
    <w:rsid w:val="5D316094"/>
    <w:rsid w:val="5D3986C0"/>
    <w:rsid w:val="5D3FAD87"/>
    <w:rsid w:val="5D6C9501"/>
    <w:rsid w:val="5DE650DE"/>
    <w:rsid w:val="5F8A0EC5"/>
    <w:rsid w:val="5FF587A5"/>
    <w:rsid w:val="60C3E696"/>
    <w:rsid w:val="6114E833"/>
    <w:rsid w:val="613719FD"/>
    <w:rsid w:val="615B24AA"/>
    <w:rsid w:val="6285247C"/>
    <w:rsid w:val="62C1AF87"/>
    <w:rsid w:val="63031F58"/>
    <w:rsid w:val="63E9CFA7"/>
    <w:rsid w:val="641F58A2"/>
    <w:rsid w:val="646DFC09"/>
    <w:rsid w:val="65A06C16"/>
    <w:rsid w:val="65F17B33"/>
    <w:rsid w:val="6756F964"/>
    <w:rsid w:val="68398180"/>
    <w:rsid w:val="68F2C9C5"/>
    <w:rsid w:val="694D0E32"/>
    <w:rsid w:val="69B9065D"/>
    <w:rsid w:val="69CD645B"/>
    <w:rsid w:val="6A1BB704"/>
    <w:rsid w:val="6A68A89F"/>
    <w:rsid w:val="6A8E9A26"/>
    <w:rsid w:val="6AC4D3E6"/>
    <w:rsid w:val="6AD8ECFD"/>
    <w:rsid w:val="6AF13D36"/>
    <w:rsid w:val="6BA84202"/>
    <w:rsid w:val="6C4F249B"/>
    <w:rsid w:val="6C898EE6"/>
    <w:rsid w:val="6CF91608"/>
    <w:rsid w:val="6DC63AE8"/>
    <w:rsid w:val="6E94E669"/>
    <w:rsid w:val="6F1C48E9"/>
    <w:rsid w:val="6F781710"/>
    <w:rsid w:val="6FCF284F"/>
    <w:rsid w:val="6FD04C20"/>
    <w:rsid w:val="6FF08ABA"/>
    <w:rsid w:val="7030B6CA"/>
    <w:rsid w:val="717C1C63"/>
    <w:rsid w:val="71D6E1B0"/>
    <w:rsid w:val="71DDD2C4"/>
    <w:rsid w:val="725CAF0C"/>
    <w:rsid w:val="73A197B7"/>
    <w:rsid w:val="73C71D6F"/>
    <w:rsid w:val="7471C572"/>
    <w:rsid w:val="74A29972"/>
    <w:rsid w:val="74AB9559"/>
    <w:rsid w:val="74DD140E"/>
    <w:rsid w:val="74FEDC2B"/>
    <w:rsid w:val="755D21E9"/>
    <w:rsid w:val="756BF09C"/>
    <w:rsid w:val="75700059"/>
    <w:rsid w:val="75A55509"/>
    <w:rsid w:val="769AAC8C"/>
    <w:rsid w:val="783C08B1"/>
    <w:rsid w:val="7922525A"/>
    <w:rsid w:val="797DF060"/>
    <w:rsid w:val="7A21AF6B"/>
    <w:rsid w:val="7BBB3773"/>
    <w:rsid w:val="7C878F9C"/>
    <w:rsid w:val="7CFDC282"/>
    <w:rsid w:val="7D085980"/>
    <w:rsid w:val="7D7E7244"/>
    <w:rsid w:val="7D8E9173"/>
    <w:rsid w:val="7E0F5E61"/>
    <w:rsid w:val="7E88BC9D"/>
    <w:rsid w:val="7EDC0E9F"/>
    <w:rsid w:val="7F71E83B"/>
    <w:rsid w:val="7F9C45A5"/>
    <w:rsid w:val="7FAE8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15B9"/>
  <w15:chartTrackingRefBased/>
  <w15:docId w15:val="{09C4402E-484B-43ED-A2C0-4E518BBE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C3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3AC6"/>
    <w:pPr>
      <w:ind w:left="720"/>
      <w:contextualSpacing/>
    </w:pPr>
  </w:style>
  <w:style w:type="paragraph" w:styleId="BalloonText">
    <w:name w:val="Balloon Text"/>
    <w:basedOn w:val="Normal"/>
    <w:link w:val="BalloonTextChar"/>
    <w:uiPriority w:val="99"/>
    <w:semiHidden/>
    <w:unhideWhenUsed/>
    <w:rsid w:val="002130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306C"/>
    <w:rPr>
      <w:rFonts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E755E7"/>
    <w:pPr>
      <w:spacing w:after="15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4b3668-ac86-4d78-9515-c7ac48b8a5a2">
      <Terms xmlns="http://schemas.microsoft.com/office/infopath/2007/PartnerControls"/>
    </lcf76f155ced4ddcb4097134ff3c332f>
    <TaxCatchAll xmlns="485eaf9a-ac0a-4f59-ac1d-50ec17973f0e" xsi:nil="true"/>
    <SharedWithUsers xmlns="485eaf9a-ac0a-4f59-ac1d-50ec17973f0e">
      <UserInfo>
        <DisplayName>Jo Daykin-Goodall</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20B1E42F8F647AB921395B901542D" ma:contentTypeVersion="14" ma:contentTypeDescription="Create a new document." ma:contentTypeScope="" ma:versionID="6c763d402e652823f7daa334d3486239">
  <xsd:schema xmlns:xsd="http://www.w3.org/2001/XMLSchema" xmlns:xs="http://www.w3.org/2001/XMLSchema" xmlns:p="http://schemas.microsoft.com/office/2006/metadata/properties" xmlns:ns2="9f4b3668-ac86-4d78-9515-c7ac48b8a5a2" xmlns:ns3="485eaf9a-ac0a-4f59-ac1d-50ec17973f0e" targetNamespace="http://schemas.microsoft.com/office/2006/metadata/properties" ma:root="true" ma:fieldsID="d72b94f6e12ff8cabe91f0b0ced3581e" ns2:_="" ns3:_="">
    <xsd:import namespace="9f4b3668-ac86-4d78-9515-c7ac48b8a5a2"/>
    <xsd:import namespace="485eaf9a-ac0a-4f59-ac1d-50ec17973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b3668-ac86-4d78-9515-c7ac48b8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af8fe9-ea29-4b7c-86c1-2f2160b95e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5eaf9a-ac0a-4f59-ac1d-50ec17973f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fe0bc2-0aa3-4b33-82de-90dbec948640}" ma:internalName="TaxCatchAll" ma:showField="CatchAllData" ma:web="485eaf9a-ac0a-4f59-ac1d-50ec17973f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3472F-A6A7-48E6-AA48-9FECE888B10D}">
  <ds:schemaRefs>
    <ds:schemaRef ds:uri="http://schemas.microsoft.com/office/2006/metadata/properties"/>
    <ds:schemaRef ds:uri="http://schemas.microsoft.com/office/infopath/2007/PartnerControls"/>
    <ds:schemaRef ds:uri="9f4b3668-ac86-4d78-9515-c7ac48b8a5a2"/>
    <ds:schemaRef ds:uri="485eaf9a-ac0a-4f59-ac1d-50ec17973f0e"/>
  </ds:schemaRefs>
</ds:datastoreItem>
</file>

<file path=customXml/itemProps2.xml><?xml version="1.0" encoding="utf-8"?>
<ds:datastoreItem xmlns:ds="http://schemas.openxmlformats.org/officeDocument/2006/customXml" ds:itemID="{11430237-2690-4701-B2D8-4467BD12938F}">
  <ds:schemaRefs>
    <ds:schemaRef ds:uri="http://schemas.microsoft.com/sharepoint/v3/contenttype/forms"/>
  </ds:schemaRefs>
</ds:datastoreItem>
</file>

<file path=customXml/itemProps3.xml><?xml version="1.0" encoding="utf-8"?>
<ds:datastoreItem xmlns:ds="http://schemas.openxmlformats.org/officeDocument/2006/customXml" ds:itemID="{62207D0B-BCDB-40D3-B48F-9C1929011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b3668-ac86-4d78-9515-c7ac48b8a5a2"/>
    <ds:schemaRef ds:uri="485eaf9a-ac0a-4f59-ac1d-50ec17973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Colleen Hamilton</dc:creator>
  <keywords/>
  <dc:description/>
  <lastModifiedBy>Gemma Humphreys</lastModifiedBy>
  <revision>53</revision>
  <lastPrinted>2023-08-10T14:35:00.0000000Z</lastPrinted>
  <dcterms:created xsi:type="dcterms:W3CDTF">2024-07-10T15:21:00.0000000Z</dcterms:created>
  <dcterms:modified xsi:type="dcterms:W3CDTF">2024-11-12T18:58:06.5490155Z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0x01010006A20B1E42F8F647AB921395B901542D</vt:lpwstr>
  </property>
  <property fmtid="{D5CDD505-2E9C-101B-9397-08002B2CF9AE}" pid="3" name="MediaServiceImageTags">
    <vt:lpwstr/>
  </property>
</Properties>
</file>