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3F9D2" w14:textId="5F5D014F" w:rsidR="00075FF5" w:rsidRDefault="00672083" w:rsidP="00672083">
      <w:pPr>
        <w:jc w:val="center"/>
      </w:pPr>
      <w:r>
        <w:rPr>
          <w:noProof/>
        </w:rPr>
        <w:drawing>
          <wp:inline distT="0" distB="0" distL="0" distR="0" wp14:anchorId="6C0C8EA8" wp14:editId="38C9A410">
            <wp:extent cx="1905000" cy="2466975"/>
            <wp:effectExtent l="0" t="0" r="0" b="9525"/>
            <wp:docPr id="2" name="Picture 4" descr="orchardville"/>
            <wp:cNvGraphicFramePr/>
            <a:graphic xmlns:a="http://schemas.openxmlformats.org/drawingml/2006/main">
              <a:graphicData uri="http://schemas.openxmlformats.org/drawingml/2006/picture">
                <pic:pic xmlns:pic="http://schemas.openxmlformats.org/drawingml/2006/picture">
                  <pic:nvPicPr>
                    <pic:cNvPr id="1" name="Picture 4" descr="orchardvill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466975"/>
                    </a:xfrm>
                    <a:prstGeom prst="rect">
                      <a:avLst/>
                    </a:prstGeom>
                    <a:noFill/>
                    <a:ln>
                      <a:noFill/>
                    </a:ln>
                  </pic:spPr>
                </pic:pic>
              </a:graphicData>
            </a:graphic>
          </wp:inline>
        </w:drawing>
      </w:r>
    </w:p>
    <w:p w14:paraId="0E082D63" w14:textId="6AC1E1D7" w:rsidR="00672083" w:rsidRDefault="00672083" w:rsidP="00672083"/>
    <w:p w14:paraId="2B01DBC2" w14:textId="48E4270D" w:rsidR="00672083" w:rsidRPr="00672083" w:rsidRDefault="00672083" w:rsidP="00672083">
      <w:pPr>
        <w:tabs>
          <w:tab w:val="left" w:pos="2940"/>
        </w:tabs>
        <w:jc w:val="center"/>
        <w:rPr>
          <w:rFonts w:ascii="Arial" w:hAnsi="Arial" w:cs="Arial"/>
          <w:b/>
          <w:bCs/>
          <w:sz w:val="48"/>
          <w:szCs w:val="48"/>
        </w:rPr>
      </w:pPr>
      <w:r w:rsidRPr="00672083">
        <w:rPr>
          <w:rFonts w:ascii="Arial" w:hAnsi="Arial" w:cs="Arial"/>
          <w:b/>
          <w:bCs/>
          <w:color w:val="ED7D31" w:themeColor="accent2"/>
          <w:sz w:val="48"/>
          <w:szCs w:val="48"/>
        </w:rPr>
        <w:t>Candidate Guidance Notes</w:t>
      </w:r>
    </w:p>
    <w:p w14:paraId="74BB4B7E" w14:textId="73BB098B" w:rsidR="00672083" w:rsidRDefault="00672083" w:rsidP="00672083">
      <w:pPr>
        <w:tabs>
          <w:tab w:val="left" w:pos="2940"/>
        </w:tabs>
      </w:pPr>
    </w:p>
    <w:p w14:paraId="30E38D01" w14:textId="3F2B1583" w:rsidR="00672083" w:rsidRDefault="00672083" w:rsidP="00672083">
      <w:pPr>
        <w:tabs>
          <w:tab w:val="left" w:pos="2940"/>
        </w:tabs>
        <w:rPr>
          <w:rFonts w:ascii="Arial" w:hAnsi="Arial" w:cs="Arial"/>
        </w:rPr>
      </w:pPr>
      <w:r w:rsidRPr="00672083">
        <w:rPr>
          <w:rFonts w:ascii="Arial" w:hAnsi="Arial" w:cs="Arial"/>
        </w:rPr>
        <w:t>Prior to completing the applications form we recommend that you familiarise yourself with the contents of this guide, which includes:</w:t>
      </w:r>
    </w:p>
    <w:p w14:paraId="72E51CF3" w14:textId="77777777" w:rsidR="00672083" w:rsidRDefault="00672083" w:rsidP="00672083">
      <w:pPr>
        <w:tabs>
          <w:tab w:val="left" w:pos="2940"/>
        </w:tabs>
        <w:rPr>
          <w:rFonts w:ascii="Arial" w:hAnsi="Arial" w:cs="Arial"/>
        </w:rPr>
      </w:pPr>
    </w:p>
    <w:p w14:paraId="08F0A2D0" w14:textId="4F9FC3E5" w:rsidR="00672083" w:rsidRPr="00672083" w:rsidRDefault="00672083" w:rsidP="00672083">
      <w:pPr>
        <w:tabs>
          <w:tab w:val="left" w:pos="2940"/>
        </w:tabs>
        <w:rPr>
          <w:rFonts w:ascii="Arial" w:hAnsi="Arial" w:cs="Arial"/>
          <w:b/>
          <w:bCs/>
          <w:color w:val="ED7D31" w:themeColor="accent2"/>
        </w:rPr>
      </w:pPr>
      <w:r w:rsidRPr="00672083">
        <w:rPr>
          <w:rFonts w:ascii="Arial" w:hAnsi="Arial" w:cs="Arial"/>
          <w:b/>
          <w:bCs/>
          <w:color w:val="ED7D31" w:themeColor="accent2"/>
        </w:rPr>
        <w:t>Section 1</w:t>
      </w:r>
      <w:r w:rsidRPr="00672083">
        <w:rPr>
          <w:rFonts w:ascii="Arial" w:hAnsi="Arial" w:cs="Arial"/>
          <w:b/>
          <w:bCs/>
          <w:color w:val="ED7D31" w:themeColor="accent2"/>
        </w:rPr>
        <w:tab/>
        <w:t>About Orchardville</w:t>
      </w:r>
    </w:p>
    <w:p w14:paraId="644B31EB" w14:textId="4FE94E36" w:rsidR="00672083" w:rsidRPr="00672083" w:rsidRDefault="00672083" w:rsidP="00672083">
      <w:pPr>
        <w:tabs>
          <w:tab w:val="left" w:pos="2940"/>
        </w:tabs>
        <w:rPr>
          <w:rFonts w:ascii="Arial" w:hAnsi="Arial" w:cs="Arial"/>
          <w:b/>
          <w:bCs/>
          <w:color w:val="ED7D31" w:themeColor="accent2"/>
        </w:rPr>
      </w:pPr>
      <w:r w:rsidRPr="00672083">
        <w:rPr>
          <w:rFonts w:ascii="Arial" w:hAnsi="Arial" w:cs="Arial"/>
          <w:b/>
          <w:bCs/>
          <w:color w:val="ED7D31" w:themeColor="accent2"/>
        </w:rPr>
        <w:t>Section 2</w:t>
      </w:r>
      <w:r w:rsidRPr="00672083">
        <w:rPr>
          <w:rFonts w:ascii="Arial" w:hAnsi="Arial" w:cs="Arial"/>
          <w:b/>
          <w:bCs/>
          <w:color w:val="ED7D31" w:themeColor="accent2"/>
        </w:rPr>
        <w:tab/>
        <w:t>Our Services</w:t>
      </w:r>
    </w:p>
    <w:p w14:paraId="446A4D4D" w14:textId="581D27FC" w:rsidR="00672083" w:rsidRPr="00672083" w:rsidRDefault="00672083" w:rsidP="00672083">
      <w:pPr>
        <w:tabs>
          <w:tab w:val="left" w:pos="2940"/>
        </w:tabs>
        <w:rPr>
          <w:rFonts w:ascii="Arial" w:hAnsi="Arial" w:cs="Arial"/>
          <w:b/>
          <w:bCs/>
          <w:color w:val="ED7D31" w:themeColor="accent2"/>
        </w:rPr>
      </w:pPr>
      <w:r w:rsidRPr="00672083">
        <w:rPr>
          <w:rFonts w:ascii="Arial" w:hAnsi="Arial" w:cs="Arial"/>
          <w:b/>
          <w:bCs/>
          <w:color w:val="ED7D31" w:themeColor="accent2"/>
        </w:rPr>
        <w:t>Section 3</w:t>
      </w:r>
      <w:r w:rsidRPr="00672083">
        <w:rPr>
          <w:rFonts w:ascii="Arial" w:hAnsi="Arial" w:cs="Arial"/>
          <w:b/>
          <w:bCs/>
          <w:color w:val="ED7D31" w:themeColor="accent2"/>
        </w:rPr>
        <w:tab/>
        <w:t>Organisational Structure</w:t>
      </w:r>
    </w:p>
    <w:p w14:paraId="7193E23C" w14:textId="315022FB" w:rsidR="00672083" w:rsidRPr="00672083" w:rsidRDefault="00672083" w:rsidP="00672083">
      <w:pPr>
        <w:tabs>
          <w:tab w:val="left" w:pos="2940"/>
        </w:tabs>
        <w:rPr>
          <w:rFonts w:ascii="Arial" w:hAnsi="Arial" w:cs="Arial"/>
          <w:b/>
          <w:bCs/>
          <w:color w:val="ED7D31" w:themeColor="accent2"/>
        </w:rPr>
      </w:pPr>
      <w:r w:rsidRPr="00672083">
        <w:rPr>
          <w:rFonts w:ascii="Arial" w:hAnsi="Arial" w:cs="Arial"/>
          <w:b/>
          <w:bCs/>
          <w:color w:val="ED7D31" w:themeColor="accent2"/>
        </w:rPr>
        <w:t>Section 4</w:t>
      </w:r>
      <w:r w:rsidRPr="00672083">
        <w:rPr>
          <w:rFonts w:ascii="Arial" w:hAnsi="Arial" w:cs="Arial"/>
          <w:b/>
          <w:bCs/>
          <w:color w:val="ED7D31" w:themeColor="accent2"/>
        </w:rPr>
        <w:tab/>
        <w:t>Why Work for Orchardville?</w:t>
      </w:r>
    </w:p>
    <w:p w14:paraId="6A5ABF43" w14:textId="1AF32A23" w:rsidR="00672083" w:rsidRPr="00672083" w:rsidRDefault="00672083" w:rsidP="00672083">
      <w:pPr>
        <w:tabs>
          <w:tab w:val="left" w:pos="2940"/>
        </w:tabs>
        <w:rPr>
          <w:rFonts w:ascii="Arial" w:hAnsi="Arial" w:cs="Arial"/>
          <w:b/>
          <w:bCs/>
          <w:color w:val="ED7D31" w:themeColor="accent2"/>
        </w:rPr>
      </w:pPr>
      <w:r w:rsidRPr="00672083">
        <w:rPr>
          <w:rFonts w:ascii="Arial" w:hAnsi="Arial" w:cs="Arial"/>
          <w:b/>
          <w:bCs/>
          <w:color w:val="ED7D31" w:themeColor="accent2"/>
        </w:rPr>
        <w:t>Section 5</w:t>
      </w:r>
      <w:r w:rsidRPr="00672083">
        <w:rPr>
          <w:rFonts w:ascii="Arial" w:hAnsi="Arial" w:cs="Arial"/>
          <w:b/>
          <w:bCs/>
          <w:color w:val="ED7D31" w:themeColor="accent2"/>
        </w:rPr>
        <w:tab/>
        <w:t>Employee Recognition &amp; Reward</w:t>
      </w:r>
    </w:p>
    <w:p w14:paraId="4CA1DAF8" w14:textId="37DC569A" w:rsidR="00672083" w:rsidRPr="00672083" w:rsidRDefault="00672083" w:rsidP="00672083">
      <w:pPr>
        <w:tabs>
          <w:tab w:val="left" w:pos="2940"/>
        </w:tabs>
        <w:rPr>
          <w:rFonts w:ascii="Arial" w:hAnsi="Arial" w:cs="Arial"/>
          <w:b/>
          <w:bCs/>
          <w:color w:val="ED7D31" w:themeColor="accent2"/>
        </w:rPr>
      </w:pPr>
      <w:r w:rsidRPr="00672083">
        <w:rPr>
          <w:rFonts w:ascii="Arial" w:hAnsi="Arial" w:cs="Arial"/>
          <w:b/>
          <w:bCs/>
          <w:color w:val="ED7D31" w:themeColor="accent2"/>
        </w:rPr>
        <w:t>Section 6</w:t>
      </w:r>
      <w:r w:rsidRPr="00672083">
        <w:rPr>
          <w:rFonts w:ascii="Arial" w:hAnsi="Arial" w:cs="Arial"/>
          <w:b/>
          <w:bCs/>
          <w:color w:val="ED7D31" w:themeColor="accent2"/>
        </w:rPr>
        <w:tab/>
        <w:t>The Recruitment &amp; Selection Process</w:t>
      </w:r>
    </w:p>
    <w:p w14:paraId="08F99D9E" w14:textId="04EA9ED7" w:rsidR="00672083" w:rsidRPr="00672083" w:rsidRDefault="00672083" w:rsidP="00672083">
      <w:pPr>
        <w:tabs>
          <w:tab w:val="left" w:pos="2940"/>
        </w:tabs>
        <w:rPr>
          <w:rFonts w:ascii="Arial" w:hAnsi="Arial" w:cs="Arial"/>
          <w:b/>
          <w:bCs/>
          <w:color w:val="ED7D31" w:themeColor="accent2"/>
        </w:rPr>
      </w:pPr>
      <w:r w:rsidRPr="00672083">
        <w:rPr>
          <w:rFonts w:ascii="Arial" w:hAnsi="Arial" w:cs="Arial"/>
          <w:b/>
          <w:bCs/>
          <w:color w:val="ED7D31" w:themeColor="accent2"/>
        </w:rPr>
        <w:t>Section 7</w:t>
      </w:r>
      <w:r w:rsidRPr="00672083">
        <w:rPr>
          <w:rFonts w:ascii="Arial" w:hAnsi="Arial" w:cs="Arial"/>
          <w:b/>
          <w:bCs/>
          <w:color w:val="ED7D31" w:themeColor="accent2"/>
        </w:rPr>
        <w:tab/>
        <w:t>Privacy Notice (Job Applicants)</w:t>
      </w:r>
    </w:p>
    <w:p w14:paraId="02E71D5B" w14:textId="6A7C6518" w:rsidR="00672083" w:rsidRDefault="00672083" w:rsidP="00672083">
      <w:pPr>
        <w:tabs>
          <w:tab w:val="left" w:pos="2940"/>
        </w:tabs>
        <w:rPr>
          <w:rFonts w:ascii="Arial" w:hAnsi="Arial" w:cs="Arial"/>
          <w:b/>
          <w:bCs/>
          <w:color w:val="ED7D31" w:themeColor="accent2"/>
        </w:rPr>
      </w:pPr>
      <w:r w:rsidRPr="00672083">
        <w:rPr>
          <w:rFonts w:ascii="Arial" w:hAnsi="Arial" w:cs="Arial"/>
          <w:b/>
          <w:bCs/>
          <w:color w:val="ED7D31" w:themeColor="accent2"/>
        </w:rPr>
        <w:t>Section 8</w:t>
      </w:r>
      <w:r w:rsidRPr="00672083">
        <w:rPr>
          <w:rFonts w:ascii="Arial" w:hAnsi="Arial" w:cs="Arial"/>
          <w:b/>
          <w:bCs/>
          <w:color w:val="ED7D31" w:themeColor="accent2"/>
        </w:rPr>
        <w:tab/>
        <w:t>Terms of Employment</w:t>
      </w:r>
    </w:p>
    <w:p w14:paraId="413F492C" w14:textId="33E6F5B3" w:rsidR="00672083" w:rsidRDefault="00672083" w:rsidP="00672083">
      <w:pPr>
        <w:tabs>
          <w:tab w:val="left" w:pos="2940"/>
        </w:tabs>
        <w:rPr>
          <w:rFonts w:ascii="Arial" w:hAnsi="Arial" w:cs="Arial"/>
          <w:b/>
          <w:bCs/>
          <w:color w:val="ED7D31" w:themeColor="accent2"/>
        </w:rPr>
      </w:pPr>
    </w:p>
    <w:p w14:paraId="3E6CB044" w14:textId="6AB2EB2E" w:rsidR="00672083" w:rsidRDefault="00672083" w:rsidP="00672083">
      <w:pPr>
        <w:tabs>
          <w:tab w:val="left" w:pos="2940"/>
        </w:tabs>
        <w:rPr>
          <w:rFonts w:ascii="Arial" w:hAnsi="Arial" w:cs="Arial"/>
          <w:b/>
          <w:bCs/>
          <w:color w:val="ED7D31" w:themeColor="accent2"/>
        </w:rPr>
      </w:pPr>
    </w:p>
    <w:p w14:paraId="6CF532AD" w14:textId="15A6176D" w:rsidR="00672083" w:rsidRDefault="00672083" w:rsidP="00672083">
      <w:pPr>
        <w:tabs>
          <w:tab w:val="left" w:pos="2940"/>
        </w:tabs>
        <w:rPr>
          <w:rFonts w:ascii="Arial" w:hAnsi="Arial" w:cs="Arial"/>
          <w:b/>
          <w:bCs/>
          <w:color w:val="ED7D31" w:themeColor="accent2"/>
        </w:rPr>
      </w:pPr>
    </w:p>
    <w:p w14:paraId="1FDD7EC0" w14:textId="0F54508A" w:rsidR="00672083" w:rsidRDefault="00672083" w:rsidP="00672083">
      <w:pPr>
        <w:tabs>
          <w:tab w:val="left" w:pos="2940"/>
        </w:tabs>
        <w:rPr>
          <w:rFonts w:ascii="Arial" w:hAnsi="Arial" w:cs="Arial"/>
          <w:b/>
          <w:bCs/>
          <w:color w:val="ED7D31" w:themeColor="accent2"/>
        </w:rPr>
      </w:pPr>
    </w:p>
    <w:p w14:paraId="30A267DE" w14:textId="61779028" w:rsidR="00672083" w:rsidRDefault="00672083" w:rsidP="00672083">
      <w:pPr>
        <w:tabs>
          <w:tab w:val="left" w:pos="2940"/>
        </w:tabs>
        <w:rPr>
          <w:rFonts w:ascii="Arial" w:hAnsi="Arial" w:cs="Arial"/>
          <w:b/>
          <w:bCs/>
          <w:color w:val="ED7D31" w:themeColor="accent2"/>
        </w:rPr>
      </w:pPr>
    </w:p>
    <w:p w14:paraId="42E22692" w14:textId="78EE9949" w:rsidR="00672083" w:rsidRDefault="00672083" w:rsidP="00672083">
      <w:pPr>
        <w:tabs>
          <w:tab w:val="left" w:pos="2940"/>
        </w:tabs>
        <w:rPr>
          <w:rFonts w:ascii="Arial" w:hAnsi="Arial" w:cs="Arial"/>
          <w:b/>
          <w:bCs/>
          <w:color w:val="ED7D31" w:themeColor="accent2"/>
        </w:rPr>
      </w:pPr>
    </w:p>
    <w:p w14:paraId="747B7516" w14:textId="3F47B8AA" w:rsidR="00672083" w:rsidRDefault="00672083" w:rsidP="00672083">
      <w:pPr>
        <w:tabs>
          <w:tab w:val="left" w:pos="2940"/>
        </w:tabs>
        <w:rPr>
          <w:rFonts w:ascii="Arial" w:hAnsi="Arial" w:cs="Arial"/>
          <w:b/>
          <w:bCs/>
          <w:color w:val="ED7D31" w:themeColor="accent2"/>
        </w:rPr>
      </w:pPr>
    </w:p>
    <w:p w14:paraId="3D842C59" w14:textId="12A61CF7" w:rsidR="00672083" w:rsidRDefault="00672083" w:rsidP="00672083">
      <w:pPr>
        <w:tabs>
          <w:tab w:val="left" w:pos="2940"/>
        </w:tabs>
        <w:rPr>
          <w:rFonts w:ascii="Arial" w:hAnsi="Arial" w:cs="Arial"/>
          <w:b/>
          <w:bCs/>
          <w:color w:val="ED7D31" w:themeColor="accent2"/>
        </w:rPr>
      </w:pPr>
    </w:p>
    <w:p w14:paraId="72741BBB" w14:textId="5CCA269B" w:rsidR="00672083" w:rsidRPr="000A493C" w:rsidRDefault="00672083" w:rsidP="00672083">
      <w:pPr>
        <w:tabs>
          <w:tab w:val="left" w:pos="2940"/>
        </w:tabs>
        <w:rPr>
          <w:rFonts w:ascii="Arial" w:hAnsi="Arial" w:cs="Arial"/>
          <w:b/>
          <w:bCs/>
          <w:color w:val="ED7D31" w:themeColor="accent2"/>
          <w:sz w:val="28"/>
          <w:szCs w:val="28"/>
        </w:rPr>
      </w:pPr>
      <w:r w:rsidRPr="000A493C">
        <w:rPr>
          <w:rFonts w:ascii="Arial" w:hAnsi="Arial" w:cs="Arial"/>
          <w:b/>
          <w:bCs/>
          <w:color w:val="ED7D31" w:themeColor="accent2"/>
          <w:sz w:val="28"/>
          <w:szCs w:val="28"/>
        </w:rPr>
        <w:lastRenderedPageBreak/>
        <w:t>SECTION 1</w:t>
      </w:r>
      <w:r w:rsidRPr="000A493C">
        <w:rPr>
          <w:rFonts w:ascii="Arial" w:hAnsi="Arial" w:cs="Arial"/>
          <w:b/>
          <w:bCs/>
          <w:color w:val="ED7D31" w:themeColor="accent2"/>
          <w:sz w:val="28"/>
          <w:szCs w:val="28"/>
        </w:rPr>
        <w:tab/>
        <w:t>ABOUT ORCHARDVILLE</w:t>
      </w:r>
    </w:p>
    <w:p w14:paraId="5237DF86" w14:textId="6E2759E4" w:rsidR="00672083" w:rsidRDefault="00672083" w:rsidP="00672083">
      <w:pPr>
        <w:tabs>
          <w:tab w:val="left" w:pos="2940"/>
        </w:tabs>
        <w:rPr>
          <w:rFonts w:ascii="Arial" w:hAnsi="Arial" w:cs="Arial"/>
          <w:color w:val="000000" w:themeColor="text1"/>
        </w:rPr>
      </w:pPr>
      <w:r w:rsidRPr="000A493C">
        <w:rPr>
          <w:rFonts w:ascii="Arial" w:hAnsi="Arial" w:cs="Arial"/>
          <w:color w:val="000000" w:themeColor="text1"/>
        </w:rPr>
        <w:t xml:space="preserve">Orchardville is a registered charity under the Charity Commission for Northern Ireland. We have been supporting people with Learning Disabilities and / or Autism in employment in Belfast for over 35 years. Founded in 1982 by a group of parents and carers who sought </w:t>
      </w:r>
      <w:r w:rsidR="000A493C" w:rsidRPr="000A493C">
        <w:rPr>
          <w:rFonts w:ascii="Arial" w:hAnsi="Arial" w:cs="Arial"/>
          <w:color w:val="000000" w:themeColor="text1"/>
        </w:rPr>
        <w:t xml:space="preserve">a more challenging alternative to Day Centres, Orchardville has continued to grow </w:t>
      </w:r>
      <w:proofErr w:type="gramStart"/>
      <w:r w:rsidR="000A493C" w:rsidRPr="000A493C">
        <w:rPr>
          <w:rFonts w:ascii="Arial" w:hAnsi="Arial" w:cs="Arial"/>
          <w:color w:val="000000" w:themeColor="text1"/>
        </w:rPr>
        <w:t>geographically</w:t>
      </w:r>
      <w:proofErr w:type="gramEnd"/>
      <w:r w:rsidR="000A493C" w:rsidRPr="000A493C">
        <w:rPr>
          <w:rFonts w:ascii="Arial" w:hAnsi="Arial" w:cs="Arial"/>
          <w:color w:val="000000" w:themeColor="text1"/>
        </w:rPr>
        <w:t xml:space="preserve"> and the services offered have developed and expanded substantially over the years.</w:t>
      </w:r>
    </w:p>
    <w:p w14:paraId="76B08114" w14:textId="5A3AEB57" w:rsidR="000A493C" w:rsidRPr="000A493C" w:rsidRDefault="000A493C" w:rsidP="00672083">
      <w:pPr>
        <w:tabs>
          <w:tab w:val="left" w:pos="2940"/>
        </w:tabs>
        <w:rPr>
          <w:rFonts w:ascii="Arial" w:hAnsi="Arial" w:cs="Arial"/>
          <w:i/>
          <w:iCs/>
          <w:color w:val="ED7D31" w:themeColor="accent2"/>
        </w:rPr>
      </w:pPr>
      <w:r w:rsidRPr="000A493C">
        <w:rPr>
          <w:rFonts w:ascii="Arial" w:hAnsi="Arial" w:cs="Arial"/>
          <w:i/>
          <w:iCs/>
          <w:color w:val="ED7D31" w:themeColor="accent2"/>
        </w:rPr>
        <w:t>Our Mission</w:t>
      </w:r>
    </w:p>
    <w:p w14:paraId="49DC3EB6" w14:textId="7152C971" w:rsidR="000A493C" w:rsidRDefault="000A493C" w:rsidP="00672083">
      <w:pPr>
        <w:tabs>
          <w:tab w:val="left" w:pos="2940"/>
        </w:tabs>
        <w:rPr>
          <w:rFonts w:ascii="Arial" w:hAnsi="Arial" w:cs="Arial"/>
          <w:color w:val="000000" w:themeColor="text1"/>
        </w:rPr>
      </w:pPr>
      <w:r>
        <w:rPr>
          <w:rFonts w:ascii="Arial" w:hAnsi="Arial" w:cs="Arial"/>
          <w:color w:val="000000" w:themeColor="text1"/>
        </w:rPr>
        <w:t xml:space="preserve">Orchardville is committed to be the leading provider of opportunities to </w:t>
      </w:r>
      <w:r w:rsidRPr="000A493C">
        <w:rPr>
          <w:rFonts w:ascii="Arial" w:hAnsi="Arial" w:cs="Arial"/>
          <w:b/>
          <w:bCs/>
          <w:color w:val="000000" w:themeColor="text1"/>
        </w:rPr>
        <w:t>EQUIP</w:t>
      </w:r>
      <w:r>
        <w:rPr>
          <w:rFonts w:ascii="Arial" w:hAnsi="Arial" w:cs="Arial"/>
          <w:color w:val="000000" w:themeColor="text1"/>
        </w:rPr>
        <w:t xml:space="preserve"> people with a Learning Disability or Autism to achieve their individual ambitions.</w:t>
      </w:r>
    </w:p>
    <w:p w14:paraId="2EC594DF" w14:textId="5CC9CA70" w:rsidR="000A493C" w:rsidRPr="000A493C" w:rsidRDefault="000A493C" w:rsidP="00672083">
      <w:pPr>
        <w:tabs>
          <w:tab w:val="left" w:pos="2940"/>
        </w:tabs>
        <w:rPr>
          <w:rFonts w:ascii="Arial" w:hAnsi="Arial" w:cs="Arial"/>
          <w:i/>
          <w:iCs/>
          <w:color w:val="ED7D31" w:themeColor="accent2"/>
        </w:rPr>
      </w:pPr>
      <w:r w:rsidRPr="000A493C">
        <w:rPr>
          <w:rFonts w:ascii="Arial" w:hAnsi="Arial" w:cs="Arial"/>
          <w:i/>
          <w:iCs/>
          <w:color w:val="ED7D31" w:themeColor="accent2"/>
        </w:rPr>
        <w:t>Our Vision</w:t>
      </w:r>
    </w:p>
    <w:p w14:paraId="4468195B" w14:textId="1CA0E7EE" w:rsidR="000A493C" w:rsidRDefault="000A493C" w:rsidP="00672083">
      <w:pPr>
        <w:tabs>
          <w:tab w:val="left" w:pos="2940"/>
        </w:tabs>
        <w:rPr>
          <w:rFonts w:ascii="Arial" w:hAnsi="Arial" w:cs="Arial"/>
          <w:color w:val="000000" w:themeColor="text1"/>
        </w:rPr>
      </w:pPr>
      <w:r>
        <w:rPr>
          <w:rFonts w:ascii="Arial" w:hAnsi="Arial" w:cs="Arial"/>
          <w:color w:val="000000" w:themeColor="text1"/>
        </w:rPr>
        <w:t>To achieve an inclusive society where equal opportunities are enjoyed by everyone.</w:t>
      </w:r>
    </w:p>
    <w:p w14:paraId="63EE4796" w14:textId="0410D125" w:rsidR="000A493C" w:rsidRPr="000A493C" w:rsidRDefault="000A493C" w:rsidP="00672083">
      <w:pPr>
        <w:tabs>
          <w:tab w:val="left" w:pos="2940"/>
        </w:tabs>
        <w:rPr>
          <w:rFonts w:ascii="Arial" w:hAnsi="Arial" w:cs="Arial"/>
          <w:i/>
          <w:iCs/>
          <w:color w:val="ED7D31" w:themeColor="accent2"/>
        </w:rPr>
      </w:pPr>
      <w:r w:rsidRPr="000A493C">
        <w:rPr>
          <w:rFonts w:ascii="Arial" w:hAnsi="Arial" w:cs="Arial"/>
          <w:i/>
          <w:iCs/>
          <w:color w:val="ED7D31" w:themeColor="accent2"/>
        </w:rPr>
        <w:t>Our Values</w:t>
      </w:r>
    </w:p>
    <w:p w14:paraId="143435F6" w14:textId="5BFF9337" w:rsidR="000A493C" w:rsidRDefault="000A493C" w:rsidP="00672083">
      <w:pPr>
        <w:tabs>
          <w:tab w:val="left" w:pos="2940"/>
        </w:tabs>
        <w:rPr>
          <w:rFonts w:ascii="Arial" w:hAnsi="Arial" w:cs="Arial"/>
          <w:color w:val="000000" w:themeColor="text1"/>
        </w:rPr>
      </w:pPr>
      <w:r>
        <w:rPr>
          <w:rFonts w:ascii="Arial" w:hAnsi="Arial" w:cs="Arial"/>
          <w:color w:val="000000" w:themeColor="text1"/>
        </w:rPr>
        <w:t xml:space="preserve">We aim to deliver our mission by living and upholding our values of </w:t>
      </w:r>
      <w:r w:rsidRPr="000A493C">
        <w:rPr>
          <w:rFonts w:ascii="Arial" w:hAnsi="Arial" w:cs="Arial"/>
          <w:b/>
          <w:bCs/>
          <w:color w:val="000000" w:themeColor="text1"/>
        </w:rPr>
        <w:t>EQUIP</w:t>
      </w:r>
      <w:r>
        <w:rPr>
          <w:rFonts w:ascii="Arial" w:hAnsi="Arial" w:cs="Arial"/>
          <w:color w:val="000000" w:themeColor="text1"/>
        </w:rPr>
        <w:t>:</w:t>
      </w:r>
    </w:p>
    <w:p w14:paraId="76BF9C30" w14:textId="7899BAF8" w:rsidR="000A493C" w:rsidRDefault="000A493C" w:rsidP="000A493C">
      <w:pPr>
        <w:tabs>
          <w:tab w:val="left" w:pos="2940"/>
        </w:tabs>
        <w:jc w:val="center"/>
        <w:rPr>
          <w:rFonts w:ascii="Arial" w:hAnsi="Arial" w:cs="Arial"/>
          <w:color w:val="000000" w:themeColor="text1"/>
        </w:rPr>
      </w:pPr>
      <w:r>
        <w:rPr>
          <w:noProof/>
        </w:rPr>
        <w:drawing>
          <wp:inline distT="0" distB="0" distL="0" distR="0" wp14:anchorId="1BB2F60B" wp14:editId="3B95B24D">
            <wp:extent cx="4057650" cy="40474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srcRect l="29688" t="17245" r="29747" b="10818"/>
                    <a:stretch/>
                  </pic:blipFill>
                  <pic:spPr bwMode="auto">
                    <a:xfrm>
                      <a:off x="0" y="0"/>
                      <a:ext cx="4057650" cy="4047490"/>
                    </a:xfrm>
                    <a:prstGeom prst="rect">
                      <a:avLst/>
                    </a:prstGeom>
                    <a:ln>
                      <a:noFill/>
                    </a:ln>
                    <a:extLst>
                      <a:ext uri="{53640926-AAD7-44D8-BBD7-CCE9431645EC}">
                        <a14:shadowObscured xmlns:a14="http://schemas.microsoft.com/office/drawing/2010/main"/>
                      </a:ext>
                    </a:extLst>
                  </pic:spPr>
                </pic:pic>
              </a:graphicData>
            </a:graphic>
          </wp:inline>
        </w:drawing>
      </w:r>
    </w:p>
    <w:p w14:paraId="3CA6BB06" w14:textId="1FA0EFE1" w:rsidR="000A493C" w:rsidRDefault="000A493C" w:rsidP="000A493C">
      <w:pPr>
        <w:tabs>
          <w:tab w:val="left" w:pos="2940"/>
        </w:tabs>
        <w:jc w:val="center"/>
        <w:rPr>
          <w:rFonts w:ascii="Arial" w:hAnsi="Arial" w:cs="Arial"/>
          <w:color w:val="000000" w:themeColor="text1"/>
        </w:rPr>
      </w:pPr>
    </w:p>
    <w:p w14:paraId="7C1F54B0" w14:textId="5900EEDA" w:rsidR="000A493C" w:rsidRDefault="000A493C" w:rsidP="000A493C">
      <w:pPr>
        <w:tabs>
          <w:tab w:val="left" w:pos="2940"/>
        </w:tabs>
        <w:jc w:val="center"/>
        <w:rPr>
          <w:rFonts w:ascii="Arial" w:hAnsi="Arial" w:cs="Arial"/>
          <w:color w:val="000000" w:themeColor="text1"/>
        </w:rPr>
      </w:pPr>
    </w:p>
    <w:p w14:paraId="13D81869" w14:textId="642D273E" w:rsidR="000A493C" w:rsidRDefault="000A493C" w:rsidP="000A493C">
      <w:pPr>
        <w:tabs>
          <w:tab w:val="left" w:pos="2940"/>
        </w:tabs>
        <w:jc w:val="center"/>
        <w:rPr>
          <w:rFonts w:ascii="Arial" w:hAnsi="Arial" w:cs="Arial"/>
          <w:color w:val="000000" w:themeColor="text1"/>
        </w:rPr>
      </w:pPr>
    </w:p>
    <w:p w14:paraId="33477115" w14:textId="56C9FA42" w:rsidR="000A493C" w:rsidRDefault="000A493C" w:rsidP="000A493C">
      <w:pPr>
        <w:tabs>
          <w:tab w:val="left" w:pos="2940"/>
        </w:tabs>
        <w:jc w:val="center"/>
        <w:rPr>
          <w:rFonts w:ascii="Arial" w:hAnsi="Arial" w:cs="Arial"/>
          <w:color w:val="000000" w:themeColor="text1"/>
        </w:rPr>
      </w:pPr>
    </w:p>
    <w:p w14:paraId="1D92A8B2" w14:textId="1E5E6BAA" w:rsidR="000A493C" w:rsidRDefault="000A493C" w:rsidP="000A493C">
      <w:pPr>
        <w:tabs>
          <w:tab w:val="left" w:pos="2940"/>
        </w:tabs>
        <w:jc w:val="center"/>
        <w:rPr>
          <w:rFonts w:ascii="Arial" w:hAnsi="Arial" w:cs="Arial"/>
          <w:color w:val="000000" w:themeColor="text1"/>
        </w:rPr>
      </w:pPr>
    </w:p>
    <w:p w14:paraId="275518AC" w14:textId="3EA945F4" w:rsidR="000A493C" w:rsidRDefault="000A493C" w:rsidP="000A493C">
      <w:pPr>
        <w:tabs>
          <w:tab w:val="left" w:pos="2940"/>
        </w:tabs>
        <w:rPr>
          <w:rFonts w:ascii="Arial" w:hAnsi="Arial" w:cs="Arial"/>
          <w:b/>
          <w:bCs/>
          <w:color w:val="ED7D31" w:themeColor="accent2"/>
          <w:sz w:val="28"/>
          <w:szCs w:val="28"/>
        </w:rPr>
      </w:pPr>
      <w:r w:rsidRPr="000A493C">
        <w:rPr>
          <w:rFonts w:ascii="Arial" w:hAnsi="Arial" w:cs="Arial"/>
          <w:b/>
          <w:bCs/>
          <w:color w:val="ED7D31" w:themeColor="accent2"/>
          <w:sz w:val="28"/>
          <w:szCs w:val="28"/>
        </w:rPr>
        <w:t xml:space="preserve">SECTION </w:t>
      </w:r>
      <w:r w:rsidR="004E763B">
        <w:rPr>
          <w:rFonts w:ascii="Arial" w:hAnsi="Arial" w:cs="Arial"/>
          <w:b/>
          <w:bCs/>
          <w:color w:val="ED7D31" w:themeColor="accent2"/>
          <w:sz w:val="28"/>
          <w:szCs w:val="28"/>
        </w:rPr>
        <w:t>2</w:t>
      </w:r>
      <w:r w:rsidRPr="000A493C">
        <w:rPr>
          <w:rFonts w:ascii="Arial" w:hAnsi="Arial" w:cs="Arial"/>
          <w:b/>
          <w:bCs/>
          <w:color w:val="ED7D31" w:themeColor="accent2"/>
          <w:sz w:val="28"/>
          <w:szCs w:val="28"/>
        </w:rPr>
        <w:tab/>
      </w:r>
      <w:r>
        <w:rPr>
          <w:rFonts w:ascii="Arial" w:hAnsi="Arial" w:cs="Arial"/>
          <w:b/>
          <w:bCs/>
          <w:color w:val="ED7D31" w:themeColor="accent2"/>
          <w:sz w:val="28"/>
          <w:szCs w:val="28"/>
        </w:rPr>
        <w:t>OUR SERVICES</w:t>
      </w:r>
    </w:p>
    <w:p w14:paraId="2CCDCBE2" w14:textId="22A9F414" w:rsidR="000A493C" w:rsidRDefault="000A493C" w:rsidP="000A493C">
      <w:pPr>
        <w:tabs>
          <w:tab w:val="left" w:pos="2940"/>
        </w:tabs>
        <w:rPr>
          <w:rFonts w:ascii="Arial" w:hAnsi="Arial" w:cs="Arial"/>
          <w:color w:val="000000" w:themeColor="text1"/>
        </w:rPr>
      </w:pPr>
      <w:r w:rsidRPr="000A493C">
        <w:rPr>
          <w:rFonts w:ascii="Arial" w:hAnsi="Arial" w:cs="Arial"/>
          <w:color w:val="000000" w:themeColor="text1"/>
        </w:rPr>
        <w:t>Initially limited to the Belfast area, Orchardville services have been expanded throughout Lisburn, Bangor, North Down and the North-West areas, thanks to funding awarded by the European Social Fund, local government departments and some Health and Social Care Trusts, in addition to self-generated income. The services that we offer are provided under three main themes – Employ</w:t>
      </w:r>
      <w:r>
        <w:rPr>
          <w:rFonts w:ascii="Arial" w:hAnsi="Arial" w:cs="Arial"/>
          <w:color w:val="000000" w:themeColor="text1"/>
        </w:rPr>
        <w:t>ment</w:t>
      </w:r>
      <w:r w:rsidRPr="000A493C">
        <w:rPr>
          <w:rFonts w:ascii="Arial" w:hAnsi="Arial" w:cs="Arial"/>
          <w:color w:val="000000" w:themeColor="text1"/>
        </w:rPr>
        <w:t xml:space="preserve"> </w:t>
      </w:r>
      <w:r>
        <w:rPr>
          <w:rFonts w:ascii="Arial" w:hAnsi="Arial" w:cs="Arial"/>
          <w:color w:val="000000" w:themeColor="text1"/>
        </w:rPr>
        <w:t>&amp;</w:t>
      </w:r>
      <w:r w:rsidRPr="000A493C">
        <w:rPr>
          <w:rFonts w:ascii="Arial" w:hAnsi="Arial" w:cs="Arial"/>
          <w:color w:val="000000" w:themeColor="text1"/>
        </w:rPr>
        <w:t xml:space="preserve"> Progression, Community Inclusion </w:t>
      </w:r>
      <w:r>
        <w:rPr>
          <w:rFonts w:ascii="Arial" w:hAnsi="Arial" w:cs="Arial"/>
          <w:color w:val="000000" w:themeColor="text1"/>
        </w:rPr>
        <w:t>&amp;</w:t>
      </w:r>
      <w:r w:rsidRPr="000A493C">
        <w:rPr>
          <w:rFonts w:ascii="Arial" w:hAnsi="Arial" w:cs="Arial"/>
          <w:color w:val="000000" w:themeColor="text1"/>
        </w:rPr>
        <w:t xml:space="preserve"> Progression and Social Enterprise.</w:t>
      </w:r>
    </w:p>
    <w:p w14:paraId="01AB8750" w14:textId="05A76DAA" w:rsidR="000A493C" w:rsidRPr="00006DEB" w:rsidRDefault="000A493C" w:rsidP="000A493C">
      <w:pPr>
        <w:tabs>
          <w:tab w:val="left" w:pos="2940"/>
        </w:tabs>
        <w:rPr>
          <w:rFonts w:ascii="Arial" w:hAnsi="Arial" w:cs="Arial"/>
          <w:b/>
          <w:bCs/>
          <w:color w:val="1F4E79" w:themeColor="accent5" w:themeShade="80"/>
          <w:sz w:val="24"/>
          <w:szCs w:val="24"/>
        </w:rPr>
      </w:pPr>
      <w:r w:rsidRPr="00006DEB">
        <w:rPr>
          <w:rFonts w:ascii="Arial" w:hAnsi="Arial" w:cs="Arial"/>
          <w:b/>
          <w:bCs/>
          <w:color w:val="1F4E79" w:themeColor="accent5" w:themeShade="80"/>
          <w:sz w:val="24"/>
          <w:szCs w:val="24"/>
        </w:rPr>
        <w:t>EMPLOYMENT &amp; PROGRESSION</w:t>
      </w:r>
    </w:p>
    <w:p w14:paraId="0326C9C2" w14:textId="4DBCF28C" w:rsidR="000A493C" w:rsidRPr="000A493C" w:rsidRDefault="000A493C" w:rsidP="000A493C">
      <w:pPr>
        <w:tabs>
          <w:tab w:val="left" w:pos="2940"/>
        </w:tabs>
        <w:spacing w:after="0"/>
        <w:rPr>
          <w:rFonts w:ascii="Arial" w:hAnsi="Arial" w:cs="Arial"/>
          <w:b/>
          <w:bCs/>
          <w:i/>
          <w:iCs/>
          <w:color w:val="ED7D31" w:themeColor="accent2"/>
        </w:rPr>
      </w:pPr>
      <w:r w:rsidRPr="000A493C">
        <w:rPr>
          <w:rFonts w:ascii="Arial" w:hAnsi="Arial" w:cs="Arial"/>
          <w:b/>
          <w:bCs/>
          <w:i/>
          <w:iCs/>
          <w:color w:val="ED7D31" w:themeColor="accent2"/>
        </w:rPr>
        <w:t>Employment &amp; Progression Service (Ignite2)</w:t>
      </w:r>
    </w:p>
    <w:p w14:paraId="64B1D626" w14:textId="38F534FB" w:rsidR="000A493C" w:rsidRDefault="000A493C" w:rsidP="000A493C">
      <w:pPr>
        <w:tabs>
          <w:tab w:val="left" w:pos="2940"/>
        </w:tabs>
        <w:spacing w:after="0"/>
        <w:rPr>
          <w:rFonts w:ascii="Arial" w:hAnsi="Arial" w:cs="Arial"/>
          <w:color w:val="000000" w:themeColor="text1"/>
        </w:rPr>
      </w:pPr>
      <w:r>
        <w:rPr>
          <w:rFonts w:ascii="Arial" w:hAnsi="Arial" w:cs="Arial"/>
          <w:color w:val="000000" w:themeColor="text1"/>
        </w:rPr>
        <w:t xml:space="preserve">Ignite2 supports people aged 16 – 65 to prepare for work, live a more independent life and to secure and maintain a job which is right for them. We offer various accredited training programmes and opportunities for work placement in </w:t>
      </w:r>
      <w:proofErr w:type="spellStart"/>
      <w:r>
        <w:rPr>
          <w:rFonts w:ascii="Arial" w:hAnsi="Arial" w:cs="Arial"/>
          <w:color w:val="000000" w:themeColor="text1"/>
        </w:rPr>
        <w:t>out</w:t>
      </w:r>
      <w:proofErr w:type="spellEnd"/>
      <w:r>
        <w:rPr>
          <w:rFonts w:ascii="Arial" w:hAnsi="Arial" w:cs="Arial"/>
          <w:color w:val="000000" w:themeColor="text1"/>
        </w:rPr>
        <w:t xml:space="preserve"> internal social enterprise hubs, or with employers in the public, private and voluntary sectors.</w:t>
      </w:r>
    </w:p>
    <w:p w14:paraId="31FE44C5" w14:textId="02A10D44" w:rsidR="000A493C" w:rsidRDefault="000A493C" w:rsidP="000A493C">
      <w:pPr>
        <w:tabs>
          <w:tab w:val="left" w:pos="2940"/>
        </w:tabs>
        <w:spacing w:after="0"/>
        <w:rPr>
          <w:rFonts w:ascii="Arial" w:hAnsi="Arial" w:cs="Arial"/>
          <w:color w:val="000000" w:themeColor="text1"/>
        </w:rPr>
      </w:pPr>
    </w:p>
    <w:p w14:paraId="01AAA681" w14:textId="3A470A41" w:rsidR="000A493C" w:rsidRPr="000A493C" w:rsidRDefault="000A493C" w:rsidP="000A493C">
      <w:pPr>
        <w:tabs>
          <w:tab w:val="left" w:pos="2940"/>
        </w:tabs>
        <w:spacing w:after="0"/>
        <w:rPr>
          <w:rFonts w:ascii="Arial" w:hAnsi="Arial" w:cs="Arial"/>
          <w:b/>
          <w:bCs/>
          <w:i/>
          <w:iCs/>
          <w:color w:val="ED7D31" w:themeColor="accent2"/>
        </w:rPr>
      </w:pPr>
      <w:r>
        <w:rPr>
          <w:rFonts w:ascii="Arial" w:hAnsi="Arial" w:cs="Arial"/>
          <w:b/>
          <w:bCs/>
          <w:i/>
          <w:iCs/>
          <w:color w:val="ED7D31" w:themeColor="accent2"/>
        </w:rPr>
        <w:t>Workable</w:t>
      </w:r>
      <w:r w:rsidRPr="000A493C">
        <w:rPr>
          <w:rFonts w:ascii="Arial" w:hAnsi="Arial" w:cs="Arial"/>
          <w:b/>
          <w:bCs/>
          <w:i/>
          <w:iCs/>
          <w:color w:val="ED7D31" w:themeColor="accent2"/>
        </w:rPr>
        <w:t xml:space="preserve"> (</w:t>
      </w:r>
      <w:r>
        <w:rPr>
          <w:rFonts w:ascii="Arial" w:hAnsi="Arial" w:cs="Arial"/>
          <w:b/>
          <w:bCs/>
          <w:i/>
          <w:iCs/>
          <w:color w:val="ED7D31" w:themeColor="accent2"/>
        </w:rPr>
        <w:t>NI</w:t>
      </w:r>
      <w:r w:rsidRPr="000A493C">
        <w:rPr>
          <w:rFonts w:ascii="Arial" w:hAnsi="Arial" w:cs="Arial"/>
          <w:b/>
          <w:bCs/>
          <w:i/>
          <w:iCs/>
          <w:color w:val="ED7D31" w:themeColor="accent2"/>
        </w:rPr>
        <w:t>)</w:t>
      </w:r>
    </w:p>
    <w:p w14:paraId="0AC24303" w14:textId="1C261889" w:rsidR="000A493C" w:rsidRDefault="000A493C" w:rsidP="000A493C">
      <w:pPr>
        <w:tabs>
          <w:tab w:val="left" w:pos="2940"/>
        </w:tabs>
        <w:spacing w:after="0"/>
        <w:rPr>
          <w:rFonts w:ascii="Arial" w:hAnsi="Arial" w:cs="Arial"/>
          <w:color w:val="000000" w:themeColor="text1"/>
        </w:rPr>
      </w:pPr>
      <w:r>
        <w:rPr>
          <w:rFonts w:ascii="Arial" w:hAnsi="Arial" w:cs="Arial"/>
          <w:color w:val="000000" w:themeColor="text1"/>
        </w:rPr>
        <w:t>Workable (NI) provides ongoing support and guidance to Service Users who work more than 10 hours per week. The support includes advising employers on reasonable adjustments and delivering disability awareness training. Employment staff also job coach and mentor employees to ensure they retain their job and progress within the workplace.</w:t>
      </w:r>
    </w:p>
    <w:p w14:paraId="7C880B5E" w14:textId="0A291FEB" w:rsidR="000A493C" w:rsidRDefault="000A493C" w:rsidP="000A493C">
      <w:pPr>
        <w:tabs>
          <w:tab w:val="left" w:pos="2940"/>
        </w:tabs>
        <w:spacing w:after="0"/>
        <w:rPr>
          <w:rFonts w:ascii="Arial" w:hAnsi="Arial" w:cs="Arial"/>
          <w:color w:val="000000" w:themeColor="text1"/>
        </w:rPr>
      </w:pPr>
    </w:p>
    <w:p w14:paraId="2E91AB22" w14:textId="7C4292B4" w:rsidR="000A493C" w:rsidRPr="00006DEB" w:rsidRDefault="000A493C" w:rsidP="000A493C">
      <w:pPr>
        <w:tabs>
          <w:tab w:val="left" w:pos="2940"/>
        </w:tabs>
        <w:rPr>
          <w:rFonts w:ascii="Arial" w:hAnsi="Arial" w:cs="Arial"/>
          <w:b/>
          <w:bCs/>
          <w:color w:val="1F4E79" w:themeColor="accent5" w:themeShade="80"/>
          <w:sz w:val="24"/>
          <w:szCs w:val="24"/>
        </w:rPr>
      </w:pPr>
      <w:r w:rsidRPr="00006DEB">
        <w:rPr>
          <w:rFonts w:ascii="Arial" w:hAnsi="Arial" w:cs="Arial"/>
          <w:b/>
          <w:bCs/>
          <w:color w:val="1F4E79" w:themeColor="accent5" w:themeShade="80"/>
          <w:sz w:val="24"/>
          <w:szCs w:val="24"/>
        </w:rPr>
        <w:t>COMMUNITY INCLUSION &amp; PROGRESSION</w:t>
      </w:r>
    </w:p>
    <w:p w14:paraId="255F13D1" w14:textId="17107DE0" w:rsidR="000A493C" w:rsidRPr="000A493C" w:rsidRDefault="00D4593B" w:rsidP="000A493C">
      <w:pPr>
        <w:tabs>
          <w:tab w:val="left" w:pos="2940"/>
        </w:tabs>
        <w:spacing w:after="0"/>
        <w:rPr>
          <w:rFonts w:ascii="Arial" w:hAnsi="Arial" w:cs="Arial"/>
          <w:b/>
          <w:bCs/>
          <w:i/>
          <w:iCs/>
          <w:color w:val="ED7D31" w:themeColor="accent2"/>
        </w:rPr>
      </w:pPr>
      <w:r>
        <w:rPr>
          <w:rFonts w:ascii="Arial" w:hAnsi="Arial" w:cs="Arial"/>
          <w:b/>
          <w:bCs/>
          <w:i/>
          <w:iCs/>
          <w:color w:val="ED7D31" w:themeColor="accent2"/>
        </w:rPr>
        <w:t>Transitions</w:t>
      </w:r>
    </w:p>
    <w:p w14:paraId="66BA3D21" w14:textId="35100429" w:rsidR="000A493C" w:rsidRPr="000A493C" w:rsidRDefault="00D4593B" w:rsidP="000A493C">
      <w:pPr>
        <w:tabs>
          <w:tab w:val="left" w:pos="2940"/>
        </w:tabs>
        <w:spacing w:after="0"/>
        <w:rPr>
          <w:rFonts w:ascii="Arial" w:hAnsi="Arial" w:cs="Arial"/>
          <w:color w:val="000000" w:themeColor="text1"/>
        </w:rPr>
      </w:pPr>
      <w:r>
        <w:rPr>
          <w:rFonts w:ascii="Arial" w:hAnsi="Arial" w:cs="Arial"/>
          <w:color w:val="000000" w:themeColor="text1"/>
        </w:rPr>
        <w:t>We support school leavers aged 16 – 19 to travel independently, manage their money and job sample with various employers. The service allows young people and their families to make important decisions about what to do when they leave school, with options including Further Education, training and employment.</w:t>
      </w:r>
    </w:p>
    <w:p w14:paraId="7786990E" w14:textId="4B03D1FE" w:rsidR="000A493C" w:rsidRDefault="000A493C" w:rsidP="000A493C">
      <w:pPr>
        <w:tabs>
          <w:tab w:val="left" w:pos="2940"/>
        </w:tabs>
        <w:spacing w:after="0"/>
        <w:rPr>
          <w:rFonts w:ascii="Arial" w:hAnsi="Arial" w:cs="Arial"/>
          <w:color w:val="000000" w:themeColor="text1"/>
        </w:rPr>
      </w:pPr>
    </w:p>
    <w:p w14:paraId="2FC97A08" w14:textId="212B07D1" w:rsidR="00D4593B" w:rsidRPr="000A493C" w:rsidRDefault="00D4593B" w:rsidP="00D4593B">
      <w:pPr>
        <w:tabs>
          <w:tab w:val="left" w:pos="2940"/>
        </w:tabs>
        <w:spacing w:after="0"/>
        <w:rPr>
          <w:rFonts w:ascii="Arial" w:hAnsi="Arial" w:cs="Arial"/>
          <w:b/>
          <w:bCs/>
          <w:i/>
          <w:iCs/>
          <w:color w:val="ED7D31" w:themeColor="accent2"/>
        </w:rPr>
      </w:pPr>
      <w:r>
        <w:rPr>
          <w:rFonts w:ascii="Arial" w:hAnsi="Arial" w:cs="Arial"/>
          <w:b/>
          <w:bCs/>
          <w:i/>
          <w:iCs/>
          <w:color w:val="ED7D31" w:themeColor="accent2"/>
        </w:rPr>
        <w:t>TAP2</w:t>
      </w:r>
    </w:p>
    <w:p w14:paraId="6C9BCB0C" w14:textId="023D5530" w:rsidR="00D4593B" w:rsidRDefault="00D4593B" w:rsidP="00D4593B">
      <w:pPr>
        <w:tabs>
          <w:tab w:val="left" w:pos="2940"/>
        </w:tabs>
        <w:spacing w:after="0"/>
        <w:rPr>
          <w:rFonts w:ascii="Arial" w:hAnsi="Arial" w:cs="Arial"/>
          <w:color w:val="000000" w:themeColor="text1"/>
        </w:rPr>
      </w:pPr>
      <w:r>
        <w:rPr>
          <w:rFonts w:ascii="Arial" w:hAnsi="Arial" w:cs="Arial"/>
          <w:color w:val="000000" w:themeColor="text1"/>
        </w:rPr>
        <w:t xml:space="preserve">TAP2 provides extra support to Service Users ages 18 – 30 who have left full-time education but who require some extra time and support to progress onto the main employment programme. It </w:t>
      </w:r>
      <w:r w:rsidR="00006DEB">
        <w:rPr>
          <w:rFonts w:ascii="Arial" w:hAnsi="Arial" w:cs="Arial"/>
          <w:color w:val="000000" w:themeColor="text1"/>
        </w:rPr>
        <w:t>encourages</w:t>
      </w:r>
      <w:r>
        <w:rPr>
          <w:rFonts w:ascii="Arial" w:hAnsi="Arial" w:cs="Arial"/>
          <w:color w:val="000000" w:themeColor="text1"/>
        </w:rPr>
        <w:t xml:space="preserve"> the development of independence and employability skills through training and accessing local services.</w:t>
      </w:r>
    </w:p>
    <w:p w14:paraId="4236616D" w14:textId="3B44744E" w:rsidR="00D4593B" w:rsidRDefault="00D4593B" w:rsidP="00D4593B">
      <w:pPr>
        <w:tabs>
          <w:tab w:val="left" w:pos="2940"/>
        </w:tabs>
        <w:spacing w:after="0"/>
        <w:rPr>
          <w:rFonts w:ascii="Arial" w:hAnsi="Arial" w:cs="Arial"/>
          <w:color w:val="000000" w:themeColor="text1"/>
        </w:rPr>
      </w:pPr>
    </w:p>
    <w:p w14:paraId="350DCF55" w14:textId="4681352E" w:rsidR="00D4593B" w:rsidRPr="000A493C" w:rsidRDefault="00D4593B" w:rsidP="00D4593B">
      <w:pPr>
        <w:tabs>
          <w:tab w:val="left" w:pos="2940"/>
        </w:tabs>
        <w:spacing w:after="0"/>
        <w:rPr>
          <w:rFonts w:ascii="Arial" w:hAnsi="Arial" w:cs="Arial"/>
          <w:b/>
          <w:bCs/>
          <w:i/>
          <w:iCs/>
          <w:color w:val="ED7D31" w:themeColor="accent2"/>
        </w:rPr>
      </w:pPr>
      <w:r>
        <w:rPr>
          <w:rFonts w:ascii="Arial" w:hAnsi="Arial" w:cs="Arial"/>
          <w:b/>
          <w:bCs/>
          <w:i/>
          <w:iCs/>
          <w:color w:val="ED7D31" w:themeColor="accent2"/>
        </w:rPr>
        <w:t>Community Living and Support Programme (CLASP)</w:t>
      </w:r>
    </w:p>
    <w:p w14:paraId="4C2EA8C8" w14:textId="44B9559C" w:rsidR="00D4593B" w:rsidRDefault="00D4593B" w:rsidP="00D4593B">
      <w:pPr>
        <w:tabs>
          <w:tab w:val="left" w:pos="2940"/>
        </w:tabs>
        <w:spacing w:after="0"/>
        <w:rPr>
          <w:rFonts w:ascii="Arial" w:hAnsi="Arial" w:cs="Arial"/>
          <w:color w:val="000000" w:themeColor="text1"/>
        </w:rPr>
      </w:pPr>
      <w:r>
        <w:rPr>
          <w:rFonts w:ascii="Arial" w:hAnsi="Arial" w:cs="Arial"/>
          <w:color w:val="000000" w:themeColor="text1"/>
        </w:rPr>
        <w:t>The CLASP service encourages Service Users to be more involved in their local community and supports them to create lasting friendships, offering isolated individuals an opportunity to develop social skills and creating fun and exciting opportunities.</w:t>
      </w:r>
    </w:p>
    <w:p w14:paraId="1516287A" w14:textId="0E1B8BE4" w:rsidR="00D4593B" w:rsidRDefault="00D4593B" w:rsidP="00D4593B">
      <w:pPr>
        <w:tabs>
          <w:tab w:val="left" w:pos="2940"/>
        </w:tabs>
        <w:spacing w:after="0"/>
        <w:rPr>
          <w:rFonts w:ascii="Arial" w:hAnsi="Arial" w:cs="Arial"/>
          <w:color w:val="000000" w:themeColor="text1"/>
        </w:rPr>
      </w:pPr>
    </w:p>
    <w:p w14:paraId="0D6B02C3" w14:textId="50DFA01E" w:rsidR="00D4593B" w:rsidRPr="000A493C" w:rsidRDefault="00D4593B" w:rsidP="00D4593B">
      <w:pPr>
        <w:tabs>
          <w:tab w:val="left" w:pos="2940"/>
        </w:tabs>
        <w:spacing w:after="0"/>
        <w:rPr>
          <w:rFonts w:ascii="Arial" w:hAnsi="Arial" w:cs="Arial"/>
          <w:b/>
          <w:bCs/>
          <w:i/>
          <w:iCs/>
          <w:color w:val="ED7D31" w:themeColor="accent2"/>
        </w:rPr>
      </w:pPr>
      <w:r>
        <w:rPr>
          <w:rFonts w:ascii="Arial" w:hAnsi="Arial" w:cs="Arial"/>
          <w:b/>
          <w:bCs/>
          <w:i/>
          <w:iCs/>
          <w:color w:val="ED7D31" w:themeColor="accent2"/>
        </w:rPr>
        <w:t>Project Fusion</w:t>
      </w:r>
    </w:p>
    <w:p w14:paraId="5C748F25" w14:textId="7A8C79A7" w:rsidR="00D4593B" w:rsidRDefault="00D4593B" w:rsidP="00D4593B">
      <w:pPr>
        <w:tabs>
          <w:tab w:val="left" w:pos="2940"/>
        </w:tabs>
        <w:spacing w:after="0"/>
        <w:rPr>
          <w:rFonts w:ascii="Arial" w:eastAsia="Arial" w:hAnsi="Arial" w:cs="Arial"/>
          <w:color w:val="FF0000"/>
          <w:lang w:val="en-US"/>
        </w:rPr>
      </w:pPr>
      <w:r>
        <w:rPr>
          <w:rFonts w:ascii="Arial" w:hAnsi="Arial" w:cs="Arial"/>
          <w:color w:val="000000" w:themeColor="text1"/>
        </w:rPr>
        <w:t xml:space="preserve">Project Fusion (as part of the Personal Youth Development Programme) works with young people aged 16 – 25 years who are classed as marginalised or most at risk. The programme focuses on </w:t>
      </w:r>
      <w:r w:rsidRPr="00D4593B">
        <w:rPr>
          <w:rFonts w:ascii="Arial" w:eastAsia="Arial" w:hAnsi="Arial" w:cs="Arial"/>
          <w:lang w:val="en-US"/>
        </w:rPr>
        <w:t xml:space="preserve">building leadership, developing employability, peace building and community development. This role will require the successful engagement of young people most at risk and </w:t>
      </w:r>
      <w:proofErr w:type="spellStart"/>
      <w:r w:rsidRPr="00D4593B">
        <w:rPr>
          <w:rFonts w:ascii="Arial" w:eastAsia="Arial" w:hAnsi="Arial" w:cs="Arial"/>
          <w:lang w:val="en-US"/>
        </w:rPr>
        <w:t>marginalised</w:t>
      </w:r>
      <w:proofErr w:type="spellEnd"/>
      <w:r w:rsidRPr="00D4593B">
        <w:rPr>
          <w:rFonts w:ascii="Arial" w:eastAsia="Arial" w:hAnsi="Arial" w:cs="Arial"/>
          <w:lang w:val="en-US"/>
        </w:rPr>
        <w:t xml:space="preserve"> aged 16-25 years</w:t>
      </w:r>
      <w:r w:rsidRPr="00D4593B">
        <w:rPr>
          <w:rFonts w:ascii="Arial" w:eastAsia="Arial" w:hAnsi="Arial" w:cs="Arial"/>
          <w:color w:val="FF0000"/>
          <w:lang w:val="en-US"/>
        </w:rPr>
        <w:t xml:space="preserve">. </w:t>
      </w:r>
    </w:p>
    <w:p w14:paraId="7A23EF47" w14:textId="4F9F817C" w:rsidR="004E763B" w:rsidRDefault="004E763B" w:rsidP="00D4593B">
      <w:pPr>
        <w:tabs>
          <w:tab w:val="left" w:pos="2940"/>
        </w:tabs>
        <w:spacing w:after="0"/>
        <w:rPr>
          <w:rFonts w:ascii="Arial" w:eastAsia="Arial" w:hAnsi="Arial" w:cs="Arial"/>
          <w:color w:val="FF0000"/>
          <w:lang w:val="en-US"/>
        </w:rPr>
      </w:pPr>
    </w:p>
    <w:p w14:paraId="35F8CD1F" w14:textId="77777777" w:rsidR="00006DEB" w:rsidRDefault="00006DEB" w:rsidP="004E763B">
      <w:pPr>
        <w:tabs>
          <w:tab w:val="left" w:pos="2940"/>
        </w:tabs>
        <w:spacing w:after="0"/>
        <w:rPr>
          <w:rFonts w:ascii="Arial" w:hAnsi="Arial" w:cs="Arial"/>
          <w:b/>
          <w:bCs/>
          <w:i/>
          <w:iCs/>
          <w:color w:val="ED7D31" w:themeColor="accent2"/>
        </w:rPr>
      </w:pPr>
    </w:p>
    <w:p w14:paraId="0C95E802" w14:textId="77777777" w:rsidR="00006DEB" w:rsidRDefault="00006DEB" w:rsidP="004E763B">
      <w:pPr>
        <w:tabs>
          <w:tab w:val="left" w:pos="2940"/>
        </w:tabs>
        <w:spacing w:after="0"/>
        <w:rPr>
          <w:rFonts w:ascii="Arial" w:hAnsi="Arial" w:cs="Arial"/>
          <w:b/>
          <w:bCs/>
          <w:i/>
          <w:iCs/>
          <w:color w:val="ED7D31" w:themeColor="accent2"/>
        </w:rPr>
      </w:pPr>
    </w:p>
    <w:p w14:paraId="26A906A7" w14:textId="24E1FC39" w:rsidR="004E763B" w:rsidRPr="000A493C" w:rsidRDefault="004E763B" w:rsidP="004E763B">
      <w:pPr>
        <w:tabs>
          <w:tab w:val="left" w:pos="2940"/>
        </w:tabs>
        <w:spacing w:after="0"/>
        <w:rPr>
          <w:rFonts w:ascii="Arial" w:hAnsi="Arial" w:cs="Arial"/>
          <w:b/>
          <w:bCs/>
          <w:i/>
          <w:iCs/>
          <w:color w:val="ED7D31" w:themeColor="accent2"/>
        </w:rPr>
      </w:pPr>
      <w:r>
        <w:rPr>
          <w:rFonts w:ascii="Arial" w:hAnsi="Arial" w:cs="Arial"/>
          <w:b/>
          <w:bCs/>
          <w:i/>
          <w:iCs/>
          <w:color w:val="ED7D31" w:themeColor="accent2"/>
        </w:rPr>
        <w:t>Orchardville Grows</w:t>
      </w:r>
    </w:p>
    <w:p w14:paraId="35375447" w14:textId="6D8B07C2" w:rsidR="004E763B" w:rsidRPr="00D4593B" w:rsidRDefault="004E763B" w:rsidP="004E763B">
      <w:pPr>
        <w:tabs>
          <w:tab w:val="left" w:pos="2940"/>
        </w:tabs>
        <w:spacing w:after="0"/>
        <w:rPr>
          <w:rFonts w:ascii="Arial" w:hAnsi="Arial" w:cs="Arial"/>
          <w:color w:val="000000" w:themeColor="text1"/>
        </w:rPr>
      </w:pPr>
      <w:r>
        <w:rPr>
          <w:rFonts w:ascii="Arial" w:hAnsi="Arial" w:cs="Arial"/>
          <w:color w:val="000000" w:themeColor="text1"/>
        </w:rPr>
        <w:t>Orchardville Grows is a horticulture project in Bangor that allows Service Users to develop their skills and knowledge around food production, seasonal options and how to care for fruit and vegetable allotments. All food produced is sold at local markets.</w:t>
      </w:r>
    </w:p>
    <w:p w14:paraId="7EA47413" w14:textId="77777777" w:rsidR="00D4593B" w:rsidRPr="00D4593B" w:rsidRDefault="00D4593B" w:rsidP="00D4593B">
      <w:pPr>
        <w:spacing w:after="0" w:line="240" w:lineRule="auto"/>
        <w:ind w:left="720"/>
        <w:rPr>
          <w:rFonts w:ascii="Times New Roman" w:eastAsia="Times New Roman" w:hAnsi="Times New Roman" w:cs="Times New Roman"/>
          <w:lang w:val="en-US"/>
        </w:rPr>
      </w:pPr>
    </w:p>
    <w:p w14:paraId="2EC13FE2" w14:textId="07C3979E" w:rsidR="00D4593B" w:rsidRPr="00006DEB" w:rsidRDefault="00D4593B" w:rsidP="00D4593B">
      <w:pPr>
        <w:tabs>
          <w:tab w:val="left" w:pos="2940"/>
        </w:tabs>
        <w:spacing w:after="0"/>
        <w:rPr>
          <w:rFonts w:ascii="Arial" w:hAnsi="Arial" w:cs="Arial"/>
          <w:b/>
          <w:bCs/>
          <w:color w:val="1F4E79" w:themeColor="accent5" w:themeShade="80"/>
          <w:sz w:val="24"/>
          <w:szCs w:val="24"/>
        </w:rPr>
      </w:pPr>
      <w:r w:rsidRPr="00006DEB">
        <w:rPr>
          <w:rFonts w:ascii="Arial" w:hAnsi="Arial" w:cs="Arial"/>
          <w:b/>
          <w:bCs/>
          <w:color w:val="1F4E79" w:themeColor="accent5" w:themeShade="80"/>
          <w:sz w:val="24"/>
          <w:szCs w:val="24"/>
        </w:rPr>
        <w:t>SOCIAL ENTERPRISE</w:t>
      </w:r>
    </w:p>
    <w:p w14:paraId="50E022F7" w14:textId="125A56D1" w:rsidR="00D4593B" w:rsidRPr="00D4593B" w:rsidRDefault="00D4593B" w:rsidP="00D4593B">
      <w:pPr>
        <w:tabs>
          <w:tab w:val="left" w:pos="2940"/>
        </w:tabs>
        <w:spacing w:after="0"/>
        <w:rPr>
          <w:rFonts w:ascii="Arial" w:hAnsi="Arial" w:cs="Arial"/>
          <w:b/>
          <w:bCs/>
          <w:color w:val="ED7D31" w:themeColor="accent2"/>
          <w:sz w:val="24"/>
          <w:szCs w:val="24"/>
        </w:rPr>
      </w:pPr>
      <w:r w:rsidRPr="00D4593B">
        <w:rPr>
          <w:rFonts w:ascii="Arial" w:hAnsi="Arial" w:cs="Arial"/>
          <w:color w:val="000000" w:themeColor="text1"/>
        </w:rPr>
        <w:t xml:space="preserve">Orchardville facilitates </w:t>
      </w:r>
      <w:proofErr w:type="gramStart"/>
      <w:r w:rsidRPr="00D4593B">
        <w:rPr>
          <w:rFonts w:ascii="Arial" w:hAnsi="Arial" w:cs="Arial"/>
          <w:color w:val="000000" w:themeColor="text1"/>
        </w:rPr>
        <w:t>a number of</w:t>
      </w:r>
      <w:proofErr w:type="gramEnd"/>
      <w:r w:rsidRPr="00D4593B">
        <w:rPr>
          <w:rFonts w:ascii="Arial" w:hAnsi="Arial" w:cs="Arial"/>
          <w:color w:val="000000" w:themeColor="text1"/>
        </w:rPr>
        <w:t xml:space="preserve"> social enterprise initiatives as a platform for employability skills to be obtained. Such initiatives include:</w:t>
      </w:r>
    </w:p>
    <w:p w14:paraId="1833F9BA" w14:textId="77777777" w:rsidR="004308DF" w:rsidRDefault="004308DF" w:rsidP="00D4593B">
      <w:pPr>
        <w:tabs>
          <w:tab w:val="left" w:pos="2940"/>
        </w:tabs>
        <w:spacing w:after="0"/>
        <w:rPr>
          <w:rFonts w:ascii="Arial" w:hAnsi="Arial" w:cs="Arial"/>
          <w:b/>
          <w:bCs/>
          <w:i/>
          <w:iCs/>
          <w:color w:val="ED7D31" w:themeColor="accent2"/>
        </w:rPr>
      </w:pPr>
    </w:p>
    <w:p w14:paraId="49A1FECA" w14:textId="4D0FBA64" w:rsidR="00D4593B" w:rsidRPr="000A493C" w:rsidRDefault="004308DF" w:rsidP="00D4593B">
      <w:pPr>
        <w:tabs>
          <w:tab w:val="left" w:pos="2940"/>
        </w:tabs>
        <w:spacing w:after="0"/>
        <w:rPr>
          <w:rFonts w:ascii="Arial" w:hAnsi="Arial" w:cs="Arial"/>
          <w:b/>
          <w:bCs/>
          <w:i/>
          <w:iCs/>
          <w:color w:val="ED7D31" w:themeColor="accent2"/>
        </w:rPr>
      </w:pPr>
      <w:r>
        <w:rPr>
          <w:rFonts w:ascii="Arial" w:hAnsi="Arial" w:cs="Arial"/>
          <w:b/>
          <w:bCs/>
          <w:i/>
          <w:iCs/>
          <w:color w:val="ED7D31" w:themeColor="accent2"/>
        </w:rPr>
        <w:t>Orchard Business Centres, Belfast &amp; Bangor</w:t>
      </w:r>
    </w:p>
    <w:p w14:paraId="31F699BC" w14:textId="0BDE520E" w:rsidR="00D4593B" w:rsidRDefault="004308DF" w:rsidP="00D4593B">
      <w:pPr>
        <w:tabs>
          <w:tab w:val="left" w:pos="2940"/>
        </w:tabs>
        <w:spacing w:after="0"/>
        <w:rPr>
          <w:rFonts w:ascii="Arial" w:hAnsi="Arial" w:cs="Arial"/>
          <w:color w:val="000000" w:themeColor="text1"/>
        </w:rPr>
      </w:pPr>
      <w:r>
        <w:rPr>
          <w:rFonts w:ascii="Arial" w:hAnsi="Arial" w:cs="Arial"/>
          <w:color w:val="000000" w:themeColor="text1"/>
        </w:rPr>
        <w:t>Our business centres provide a variety of services including mailshots, digital printing, t-shirt and canvas printing. Around 12 Service Users will be on-site at any one time and will be involved in each live job that comes through our doors. Each job is treated as a training opportunity for our Service Users and can be anything from creasing a printed card to assembling magnets.</w:t>
      </w:r>
    </w:p>
    <w:p w14:paraId="6AFE986F" w14:textId="442AC0C0" w:rsidR="004308DF" w:rsidRDefault="004308DF" w:rsidP="00D4593B">
      <w:pPr>
        <w:tabs>
          <w:tab w:val="left" w:pos="2940"/>
        </w:tabs>
        <w:spacing w:after="0"/>
        <w:rPr>
          <w:rFonts w:ascii="Arial" w:hAnsi="Arial" w:cs="Arial"/>
          <w:color w:val="000000" w:themeColor="text1"/>
        </w:rPr>
      </w:pPr>
    </w:p>
    <w:p w14:paraId="7DED6159" w14:textId="360A53EE" w:rsidR="004308DF" w:rsidRPr="000A493C" w:rsidRDefault="004308DF" w:rsidP="004308DF">
      <w:pPr>
        <w:tabs>
          <w:tab w:val="left" w:pos="2940"/>
        </w:tabs>
        <w:spacing w:after="0"/>
        <w:rPr>
          <w:rFonts w:ascii="Arial" w:hAnsi="Arial" w:cs="Arial"/>
          <w:b/>
          <w:bCs/>
          <w:i/>
          <w:iCs/>
          <w:color w:val="ED7D31" w:themeColor="accent2"/>
        </w:rPr>
      </w:pPr>
      <w:r>
        <w:rPr>
          <w:rFonts w:ascii="Arial" w:hAnsi="Arial" w:cs="Arial"/>
          <w:b/>
          <w:bCs/>
          <w:i/>
          <w:iCs/>
          <w:color w:val="ED7D31" w:themeColor="accent2"/>
        </w:rPr>
        <w:t>Orchard Crafts</w:t>
      </w:r>
    </w:p>
    <w:p w14:paraId="37316B47" w14:textId="71D67839" w:rsidR="004308DF" w:rsidRDefault="004308DF" w:rsidP="004308DF">
      <w:pPr>
        <w:tabs>
          <w:tab w:val="left" w:pos="2940"/>
        </w:tabs>
        <w:spacing w:after="0"/>
        <w:rPr>
          <w:rFonts w:ascii="Arial" w:hAnsi="Arial" w:cs="Arial"/>
          <w:color w:val="000000" w:themeColor="text1"/>
        </w:rPr>
      </w:pPr>
      <w:r>
        <w:rPr>
          <w:rFonts w:ascii="Arial" w:hAnsi="Arial" w:cs="Arial"/>
          <w:color w:val="000000" w:themeColor="text1"/>
        </w:rPr>
        <w:t>Orchard Crafts is our mini-enterprise project, providing places for approximately 20 Service Users. At Orchard Crafts we make a variety of items including repurposing old frames and other decorative items, as well as making Christmas decorations which are then sold in Starbucks Coffee shops all over Northern Ireland during November and December.</w:t>
      </w:r>
    </w:p>
    <w:p w14:paraId="4BCF1DE4" w14:textId="63BA7EFB" w:rsidR="004308DF" w:rsidRDefault="004308DF" w:rsidP="004308DF">
      <w:pPr>
        <w:tabs>
          <w:tab w:val="left" w:pos="2940"/>
        </w:tabs>
        <w:spacing w:after="0"/>
        <w:rPr>
          <w:rFonts w:ascii="Arial" w:hAnsi="Arial" w:cs="Arial"/>
          <w:color w:val="000000" w:themeColor="text1"/>
        </w:rPr>
      </w:pPr>
    </w:p>
    <w:p w14:paraId="7990F490" w14:textId="26FFB586" w:rsidR="004308DF" w:rsidRPr="000A493C" w:rsidRDefault="004308DF" w:rsidP="004308DF">
      <w:pPr>
        <w:tabs>
          <w:tab w:val="left" w:pos="2940"/>
        </w:tabs>
        <w:spacing w:after="0"/>
        <w:rPr>
          <w:rFonts w:ascii="Arial" w:hAnsi="Arial" w:cs="Arial"/>
          <w:b/>
          <w:bCs/>
          <w:i/>
          <w:iCs/>
          <w:color w:val="ED7D31" w:themeColor="accent2"/>
        </w:rPr>
      </w:pPr>
      <w:r>
        <w:rPr>
          <w:rFonts w:ascii="Arial" w:hAnsi="Arial" w:cs="Arial"/>
          <w:b/>
          <w:bCs/>
          <w:i/>
          <w:iCs/>
          <w:color w:val="ED7D31" w:themeColor="accent2"/>
        </w:rPr>
        <w:t>Orchardville @ Coca-Cola</w:t>
      </w:r>
    </w:p>
    <w:p w14:paraId="04A64425" w14:textId="7C51911F" w:rsidR="004308DF" w:rsidRDefault="004308DF" w:rsidP="004308DF">
      <w:pPr>
        <w:tabs>
          <w:tab w:val="left" w:pos="2940"/>
        </w:tabs>
        <w:spacing w:after="0"/>
        <w:rPr>
          <w:rFonts w:ascii="Arial" w:hAnsi="Arial" w:cs="Arial"/>
          <w:color w:val="000000" w:themeColor="text1"/>
        </w:rPr>
      </w:pPr>
      <w:r>
        <w:rPr>
          <w:rFonts w:ascii="Arial" w:hAnsi="Arial" w:cs="Arial"/>
          <w:color w:val="000000" w:themeColor="text1"/>
        </w:rPr>
        <w:t>We have a contractual arrangement with Coca-Cola to provide a range of services and activities at the Coca-Cola Hellenic site in Lisburn, including pallet sorting, manufacturing unit repairs, cooler filling, warehouse cleaning, external litter picking and general maintenance. Our facility at Coca-Cola provides both paid employment and unpaid work placements to Service Users.</w:t>
      </w:r>
    </w:p>
    <w:p w14:paraId="59B49C2B" w14:textId="50D2325A" w:rsidR="004308DF" w:rsidRDefault="004308DF" w:rsidP="004308DF">
      <w:pPr>
        <w:tabs>
          <w:tab w:val="left" w:pos="2940"/>
        </w:tabs>
        <w:spacing w:after="0"/>
        <w:rPr>
          <w:rFonts w:ascii="Arial" w:hAnsi="Arial" w:cs="Arial"/>
          <w:color w:val="000000" w:themeColor="text1"/>
        </w:rPr>
      </w:pPr>
    </w:p>
    <w:p w14:paraId="7C28CFB4" w14:textId="5608D628" w:rsidR="004308DF" w:rsidRPr="000A493C" w:rsidRDefault="004308DF" w:rsidP="004308DF">
      <w:pPr>
        <w:tabs>
          <w:tab w:val="left" w:pos="2940"/>
        </w:tabs>
        <w:spacing w:after="0"/>
        <w:rPr>
          <w:rFonts w:ascii="Arial" w:hAnsi="Arial" w:cs="Arial"/>
          <w:b/>
          <w:bCs/>
          <w:i/>
          <w:iCs/>
          <w:color w:val="ED7D31" w:themeColor="accent2"/>
        </w:rPr>
      </w:pPr>
      <w:r>
        <w:rPr>
          <w:rFonts w:ascii="Arial" w:hAnsi="Arial" w:cs="Arial"/>
          <w:b/>
          <w:bCs/>
          <w:i/>
          <w:iCs/>
          <w:color w:val="ED7D31" w:themeColor="accent2"/>
        </w:rPr>
        <w:t>Orchard Cafe</w:t>
      </w:r>
    </w:p>
    <w:p w14:paraId="2AE287E1" w14:textId="23B851BF" w:rsidR="004308DF" w:rsidRDefault="004308DF" w:rsidP="004308DF">
      <w:pPr>
        <w:tabs>
          <w:tab w:val="left" w:pos="2940"/>
        </w:tabs>
        <w:spacing w:after="0"/>
        <w:rPr>
          <w:rFonts w:ascii="Arial" w:hAnsi="Arial" w:cs="Arial"/>
          <w:color w:val="000000" w:themeColor="text1"/>
        </w:rPr>
      </w:pPr>
      <w:r>
        <w:rPr>
          <w:rFonts w:ascii="Arial" w:hAnsi="Arial" w:cs="Arial"/>
          <w:color w:val="000000" w:themeColor="text1"/>
        </w:rPr>
        <w:t xml:space="preserve">Orchard Café celebrates the culture and food of East Belfast and is famous for </w:t>
      </w:r>
      <w:proofErr w:type="spellStart"/>
      <w:r>
        <w:rPr>
          <w:rFonts w:ascii="Arial" w:hAnsi="Arial" w:cs="Arial"/>
          <w:color w:val="000000" w:themeColor="text1"/>
        </w:rPr>
        <w:t>it’s</w:t>
      </w:r>
      <w:proofErr w:type="spellEnd"/>
      <w:r>
        <w:rPr>
          <w:rFonts w:ascii="Arial" w:hAnsi="Arial" w:cs="Arial"/>
          <w:color w:val="000000" w:themeColor="text1"/>
        </w:rPr>
        <w:t xml:space="preserve"> Titanic Fry! We offer a selection of local breads and cakes along with daily lunch specials which compliment other dishes. Within the café environment, Service Users are provided with opportunities to develop social, customer service and catering skills.</w:t>
      </w:r>
    </w:p>
    <w:p w14:paraId="7124D092" w14:textId="2C62561E" w:rsidR="004308DF" w:rsidRDefault="004308DF" w:rsidP="004308DF">
      <w:pPr>
        <w:tabs>
          <w:tab w:val="left" w:pos="2940"/>
        </w:tabs>
        <w:spacing w:after="0"/>
        <w:rPr>
          <w:rFonts w:ascii="Arial" w:hAnsi="Arial" w:cs="Arial"/>
          <w:color w:val="000000" w:themeColor="text1"/>
        </w:rPr>
      </w:pPr>
    </w:p>
    <w:p w14:paraId="206D6002" w14:textId="2D10B885" w:rsidR="004308DF" w:rsidRPr="000A493C" w:rsidRDefault="004308DF" w:rsidP="004308DF">
      <w:pPr>
        <w:tabs>
          <w:tab w:val="left" w:pos="2940"/>
        </w:tabs>
        <w:spacing w:after="0"/>
        <w:rPr>
          <w:rFonts w:ascii="Arial" w:hAnsi="Arial" w:cs="Arial"/>
          <w:b/>
          <w:bCs/>
          <w:i/>
          <w:iCs/>
          <w:color w:val="ED7D31" w:themeColor="accent2"/>
        </w:rPr>
      </w:pPr>
      <w:r>
        <w:rPr>
          <w:rFonts w:ascii="Arial" w:hAnsi="Arial" w:cs="Arial"/>
          <w:b/>
          <w:bCs/>
          <w:i/>
          <w:iCs/>
          <w:color w:val="ED7D31" w:themeColor="accent2"/>
        </w:rPr>
        <w:t>Orchard @ The Grove Cafe</w:t>
      </w:r>
    </w:p>
    <w:p w14:paraId="538E9816" w14:textId="2FA3CFFB" w:rsidR="004308DF" w:rsidRDefault="004308DF" w:rsidP="004308DF">
      <w:pPr>
        <w:tabs>
          <w:tab w:val="left" w:pos="2940"/>
        </w:tabs>
        <w:spacing w:after="0"/>
        <w:rPr>
          <w:rFonts w:ascii="Arial" w:hAnsi="Arial" w:cs="Arial"/>
          <w:color w:val="000000" w:themeColor="text1"/>
        </w:rPr>
      </w:pPr>
      <w:r>
        <w:rPr>
          <w:rFonts w:ascii="Arial" w:hAnsi="Arial" w:cs="Arial"/>
          <w:color w:val="000000" w:themeColor="text1"/>
        </w:rPr>
        <w:t>O</w:t>
      </w:r>
      <w:r w:rsidR="004E763B">
        <w:rPr>
          <w:rFonts w:ascii="Arial" w:hAnsi="Arial" w:cs="Arial"/>
          <w:color w:val="000000" w:themeColor="text1"/>
        </w:rPr>
        <w:t>rchardville has partnered will GLL on this brand-new social enterprise in North Belfast. The café delivers a variety of delicious menu options using only high-quality local ingredients and will help us to raise awareness of learning disability and autism while creating meaningful activity and skills development for participants.</w:t>
      </w:r>
    </w:p>
    <w:p w14:paraId="6348E098" w14:textId="7DDD18E2" w:rsidR="004E763B" w:rsidRDefault="004E763B" w:rsidP="004308DF">
      <w:pPr>
        <w:tabs>
          <w:tab w:val="left" w:pos="2940"/>
        </w:tabs>
        <w:spacing w:after="0"/>
        <w:rPr>
          <w:rFonts w:ascii="Arial" w:hAnsi="Arial" w:cs="Arial"/>
          <w:color w:val="000000" w:themeColor="text1"/>
        </w:rPr>
      </w:pPr>
    </w:p>
    <w:p w14:paraId="70F9DCB8" w14:textId="77777777" w:rsidR="00506EC8" w:rsidRDefault="00506EC8" w:rsidP="004E763B">
      <w:pPr>
        <w:tabs>
          <w:tab w:val="left" w:pos="2940"/>
        </w:tabs>
        <w:rPr>
          <w:rFonts w:ascii="Arial" w:hAnsi="Arial" w:cs="Arial"/>
          <w:b/>
          <w:bCs/>
          <w:color w:val="ED7D31" w:themeColor="accent2"/>
          <w:sz w:val="28"/>
          <w:szCs w:val="28"/>
        </w:rPr>
      </w:pPr>
    </w:p>
    <w:p w14:paraId="4E2C419F" w14:textId="77777777" w:rsidR="00506EC8" w:rsidRDefault="00506EC8" w:rsidP="004E763B">
      <w:pPr>
        <w:tabs>
          <w:tab w:val="left" w:pos="2940"/>
        </w:tabs>
        <w:rPr>
          <w:rFonts w:ascii="Arial" w:hAnsi="Arial" w:cs="Arial"/>
          <w:b/>
          <w:bCs/>
          <w:color w:val="ED7D31" w:themeColor="accent2"/>
          <w:sz w:val="28"/>
          <w:szCs w:val="28"/>
        </w:rPr>
      </w:pPr>
    </w:p>
    <w:p w14:paraId="78533FE9" w14:textId="77777777" w:rsidR="00506EC8" w:rsidRDefault="00506EC8" w:rsidP="004E763B">
      <w:pPr>
        <w:tabs>
          <w:tab w:val="left" w:pos="2940"/>
        </w:tabs>
        <w:rPr>
          <w:rFonts w:ascii="Arial" w:hAnsi="Arial" w:cs="Arial"/>
          <w:b/>
          <w:bCs/>
          <w:color w:val="ED7D31" w:themeColor="accent2"/>
          <w:sz w:val="28"/>
          <w:szCs w:val="28"/>
        </w:rPr>
      </w:pPr>
    </w:p>
    <w:p w14:paraId="083F2EDC" w14:textId="77777777" w:rsidR="00506EC8" w:rsidRDefault="00506EC8" w:rsidP="004E763B">
      <w:pPr>
        <w:tabs>
          <w:tab w:val="left" w:pos="2940"/>
        </w:tabs>
        <w:rPr>
          <w:rFonts w:ascii="Arial" w:hAnsi="Arial" w:cs="Arial"/>
          <w:b/>
          <w:bCs/>
          <w:color w:val="ED7D31" w:themeColor="accent2"/>
          <w:sz w:val="28"/>
          <w:szCs w:val="28"/>
        </w:rPr>
      </w:pPr>
    </w:p>
    <w:p w14:paraId="56F4B819" w14:textId="77777777" w:rsidR="00506EC8" w:rsidRDefault="00506EC8" w:rsidP="004E763B">
      <w:pPr>
        <w:tabs>
          <w:tab w:val="left" w:pos="2940"/>
        </w:tabs>
        <w:rPr>
          <w:rFonts w:ascii="Arial" w:hAnsi="Arial" w:cs="Arial"/>
          <w:b/>
          <w:bCs/>
          <w:color w:val="ED7D31" w:themeColor="accent2"/>
          <w:sz w:val="28"/>
          <w:szCs w:val="28"/>
        </w:rPr>
      </w:pPr>
    </w:p>
    <w:p w14:paraId="75766892" w14:textId="05DCC299" w:rsidR="004E763B" w:rsidRDefault="004E763B" w:rsidP="004E763B">
      <w:pPr>
        <w:tabs>
          <w:tab w:val="left" w:pos="2940"/>
        </w:tabs>
        <w:rPr>
          <w:rFonts w:ascii="Arial" w:hAnsi="Arial" w:cs="Arial"/>
          <w:b/>
          <w:bCs/>
          <w:color w:val="ED7D31" w:themeColor="accent2"/>
          <w:sz w:val="28"/>
          <w:szCs w:val="28"/>
        </w:rPr>
      </w:pPr>
      <w:r w:rsidRPr="000A493C">
        <w:rPr>
          <w:rFonts w:ascii="Arial" w:hAnsi="Arial" w:cs="Arial"/>
          <w:b/>
          <w:bCs/>
          <w:color w:val="ED7D31" w:themeColor="accent2"/>
          <w:sz w:val="28"/>
          <w:szCs w:val="28"/>
        </w:rPr>
        <w:t xml:space="preserve">SECTION </w:t>
      </w:r>
      <w:r>
        <w:rPr>
          <w:rFonts w:ascii="Arial" w:hAnsi="Arial" w:cs="Arial"/>
          <w:b/>
          <w:bCs/>
          <w:color w:val="ED7D31" w:themeColor="accent2"/>
          <w:sz w:val="28"/>
          <w:szCs w:val="28"/>
        </w:rPr>
        <w:t>3</w:t>
      </w:r>
      <w:r w:rsidRPr="000A493C">
        <w:rPr>
          <w:rFonts w:ascii="Arial" w:hAnsi="Arial" w:cs="Arial"/>
          <w:b/>
          <w:bCs/>
          <w:color w:val="ED7D31" w:themeColor="accent2"/>
          <w:sz w:val="28"/>
          <w:szCs w:val="28"/>
        </w:rPr>
        <w:tab/>
      </w:r>
      <w:r>
        <w:rPr>
          <w:rFonts w:ascii="Arial" w:hAnsi="Arial" w:cs="Arial"/>
          <w:b/>
          <w:bCs/>
          <w:color w:val="ED7D31" w:themeColor="accent2"/>
          <w:sz w:val="28"/>
          <w:szCs w:val="28"/>
        </w:rPr>
        <w:t>ORGANISATIONAL STRUCTURE</w:t>
      </w:r>
    </w:p>
    <w:p w14:paraId="2A7B9B86" w14:textId="6DE45DBC" w:rsidR="004E763B" w:rsidRDefault="004E763B" w:rsidP="004E763B">
      <w:pPr>
        <w:tabs>
          <w:tab w:val="left" w:pos="2940"/>
        </w:tabs>
        <w:rPr>
          <w:rFonts w:ascii="Arial" w:hAnsi="Arial" w:cs="Arial"/>
          <w:color w:val="000000" w:themeColor="text1"/>
        </w:rPr>
      </w:pPr>
      <w:r w:rsidRPr="004E763B">
        <w:rPr>
          <w:rFonts w:ascii="Arial" w:hAnsi="Arial" w:cs="Arial"/>
          <w:color w:val="000000" w:themeColor="text1"/>
        </w:rPr>
        <w:t xml:space="preserve">Orchardville employs approximately </w:t>
      </w:r>
      <w:r w:rsidR="00814567">
        <w:rPr>
          <w:rFonts w:ascii="Arial" w:hAnsi="Arial" w:cs="Arial"/>
          <w:color w:val="000000" w:themeColor="text1"/>
        </w:rPr>
        <w:t>90</w:t>
      </w:r>
      <w:r w:rsidRPr="004E763B">
        <w:rPr>
          <w:rFonts w:ascii="Arial" w:hAnsi="Arial" w:cs="Arial"/>
          <w:color w:val="000000" w:themeColor="text1"/>
        </w:rPr>
        <w:t xml:space="preserve"> staff across 8 locations. The Chief Executive leads our Senior Management Team (SMT) who are responsible for services in the areas of Employment, Social Economy and Community Provision. Orchardville is governed by a Board of Directors.</w:t>
      </w:r>
    </w:p>
    <w:p w14:paraId="77136579" w14:textId="77777777" w:rsidR="00506EC8" w:rsidRDefault="00506EC8" w:rsidP="004E763B">
      <w:pPr>
        <w:tabs>
          <w:tab w:val="left" w:pos="2940"/>
        </w:tabs>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544"/>
        <w:gridCol w:w="3629"/>
      </w:tblGrid>
      <w:tr w:rsidR="00506EC8" w14:paraId="4B4F08F4" w14:textId="77777777" w:rsidTr="00506EC8">
        <w:tc>
          <w:tcPr>
            <w:tcW w:w="1843" w:type="dxa"/>
            <w:vMerge w:val="restart"/>
            <w:shd w:val="clear" w:color="auto" w:fill="DBDBDB" w:themeFill="accent3" w:themeFillTint="66"/>
            <w:vAlign w:val="center"/>
          </w:tcPr>
          <w:p w14:paraId="3AB2C9F3" w14:textId="63D96EC0" w:rsidR="00506EC8" w:rsidRPr="00506EC8" w:rsidRDefault="00506EC8" w:rsidP="00506EC8">
            <w:pPr>
              <w:tabs>
                <w:tab w:val="left" w:pos="2940"/>
              </w:tabs>
              <w:jc w:val="center"/>
              <w:rPr>
                <w:rFonts w:ascii="Arial" w:hAnsi="Arial" w:cs="Arial"/>
                <w:b/>
                <w:bCs/>
                <w:color w:val="000000" w:themeColor="text1"/>
              </w:rPr>
            </w:pPr>
            <w:r w:rsidRPr="00506EC8">
              <w:rPr>
                <w:rFonts w:ascii="Arial" w:hAnsi="Arial" w:cs="Arial"/>
                <w:b/>
                <w:bCs/>
                <w:color w:val="000000" w:themeColor="text1"/>
              </w:rPr>
              <w:t>Office &amp; Training Hubs</w:t>
            </w:r>
          </w:p>
        </w:tc>
        <w:tc>
          <w:tcPr>
            <w:tcW w:w="3544" w:type="dxa"/>
            <w:shd w:val="clear" w:color="auto" w:fill="EDEDED" w:themeFill="accent3" w:themeFillTint="33"/>
          </w:tcPr>
          <w:p w14:paraId="20244360" w14:textId="77777777" w:rsidR="00506EC8" w:rsidRDefault="00506EC8" w:rsidP="004E763B">
            <w:pPr>
              <w:tabs>
                <w:tab w:val="left" w:pos="2940"/>
              </w:tabs>
              <w:rPr>
                <w:rFonts w:ascii="Arial" w:hAnsi="Arial" w:cs="Arial"/>
                <w:color w:val="000000" w:themeColor="text1"/>
              </w:rPr>
            </w:pPr>
          </w:p>
          <w:p w14:paraId="0E6C0D60" w14:textId="09E137BF" w:rsidR="00506EC8" w:rsidRPr="00506EC8" w:rsidRDefault="00506EC8" w:rsidP="004E763B">
            <w:pPr>
              <w:tabs>
                <w:tab w:val="left" w:pos="2940"/>
              </w:tabs>
              <w:rPr>
                <w:rFonts w:ascii="Arial" w:hAnsi="Arial" w:cs="Arial"/>
                <w:color w:val="ED7D31" w:themeColor="accent2"/>
              </w:rPr>
            </w:pPr>
            <w:r w:rsidRPr="00506EC8">
              <w:rPr>
                <w:rFonts w:ascii="Arial" w:hAnsi="Arial" w:cs="Arial"/>
                <w:color w:val="ED7D31" w:themeColor="accent2"/>
              </w:rPr>
              <w:t>Orchardville (Head Office &amp; Business Centre)</w:t>
            </w:r>
          </w:p>
          <w:p w14:paraId="49C175AA"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144 – 152 Ravenhill Road</w:t>
            </w:r>
          </w:p>
          <w:p w14:paraId="05F72ED0"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Belfast</w:t>
            </w:r>
          </w:p>
          <w:p w14:paraId="7A32EFB3"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BT6 8ED</w:t>
            </w:r>
          </w:p>
          <w:p w14:paraId="77FA4AE9" w14:textId="2A397B10" w:rsidR="00506EC8" w:rsidRDefault="00506EC8" w:rsidP="004E763B">
            <w:pPr>
              <w:tabs>
                <w:tab w:val="left" w:pos="2940"/>
              </w:tabs>
              <w:rPr>
                <w:rFonts w:ascii="Arial" w:hAnsi="Arial" w:cs="Arial"/>
                <w:color w:val="000000" w:themeColor="text1"/>
              </w:rPr>
            </w:pPr>
          </w:p>
        </w:tc>
        <w:tc>
          <w:tcPr>
            <w:tcW w:w="3629" w:type="dxa"/>
            <w:shd w:val="clear" w:color="auto" w:fill="EDEDED" w:themeFill="accent3" w:themeFillTint="33"/>
          </w:tcPr>
          <w:p w14:paraId="1052E0A0" w14:textId="77777777" w:rsidR="00506EC8" w:rsidRDefault="00506EC8" w:rsidP="004E763B">
            <w:pPr>
              <w:tabs>
                <w:tab w:val="left" w:pos="2940"/>
              </w:tabs>
              <w:rPr>
                <w:rFonts w:ascii="Arial" w:hAnsi="Arial" w:cs="Arial"/>
                <w:color w:val="000000" w:themeColor="text1"/>
              </w:rPr>
            </w:pPr>
          </w:p>
          <w:p w14:paraId="6EAB10A1" w14:textId="68689CC3" w:rsidR="00506EC8" w:rsidRPr="00506EC8" w:rsidRDefault="00506EC8" w:rsidP="004E763B">
            <w:pPr>
              <w:tabs>
                <w:tab w:val="left" w:pos="2940"/>
              </w:tabs>
              <w:rPr>
                <w:rFonts w:ascii="Arial" w:hAnsi="Arial" w:cs="Arial"/>
                <w:color w:val="ED7D31" w:themeColor="accent2"/>
              </w:rPr>
            </w:pPr>
            <w:r w:rsidRPr="00506EC8">
              <w:rPr>
                <w:rFonts w:ascii="Arial" w:hAnsi="Arial" w:cs="Arial"/>
                <w:color w:val="ED7D31" w:themeColor="accent2"/>
              </w:rPr>
              <w:t>Orchardville (Bangor)</w:t>
            </w:r>
          </w:p>
          <w:p w14:paraId="6F9A1FA3"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159 Belfast Road</w:t>
            </w:r>
          </w:p>
          <w:p w14:paraId="10EFE319"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Bangor</w:t>
            </w:r>
          </w:p>
          <w:p w14:paraId="5818D277" w14:textId="35E24562" w:rsidR="00506EC8" w:rsidRDefault="00506EC8" w:rsidP="004E763B">
            <w:pPr>
              <w:tabs>
                <w:tab w:val="left" w:pos="2940"/>
              </w:tabs>
              <w:rPr>
                <w:rFonts w:ascii="Arial" w:hAnsi="Arial" w:cs="Arial"/>
                <w:color w:val="000000" w:themeColor="text1"/>
              </w:rPr>
            </w:pPr>
            <w:r>
              <w:rPr>
                <w:rFonts w:ascii="Arial" w:hAnsi="Arial" w:cs="Arial"/>
                <w:color w:val="000000" w:themeColor="text1"/>
              </w:rPr>
              <w:t>BT20 3PP</w:t>
            </w:r>
          </w:p>
        </w:tc>
      </w:tr>
      <w:tr w:rsidR="00506EC8" w14:paraId="3A763E9F" w14:textId="77777777" w:rsidTr="00506EC8">
        <w:tc>
          <w:tcPr>
            <w:tcW w:w="1843" w:type="dxa"/>
            <w:vMerge/>
            <w:shd w:val="clear" w:color="auto" w:fill="DBDBDB" w:themeFill="accent3" w:themeFillTint="66"/>
          </w:tcPr>
          <w:p w14:paraId="32175DCC" w14:textId="77777777" w:rsidR="00506EC8" w:rsidRDefault="00506EC8" w:rsidP="004E763B">
            <w:pPr>
              <w:tabs>
                <w:tab w:val="left" w:pos="2940"/>
              </w:tabs>
              <w:rPr>
                <w:rFonts w:ascii="Arial" w:hAnsi="Arial" w:cs="Arial"/>
                <w:color w:val="000000" w:themeColor="text1"/>
              </w:rPr>
            </w:pPr>
          </w:p>
        </w:tc>
        <w:tc>
          <w:tcPr>
            <w:tcW w:w="3544" w:type="dxa"/>
            <w:shd w:val="clear" w:color="auto" w:fill="EDEDED" w:themeFill="accent3" w:themeFillTint="33"/>
          </w:tcPr>
          <w:p w14:paraId="3B760377" w14:textId="77777777" w:rsidR="00506EC8" w:rsidRDefault="00506EC8" w:rsidP="004E763B">
            <w:pPr>
              <w:tabs>
                <w:tab w:val="left" w:pos="2940"/>
              </w:tabs>
              <w:rPr>
                <w:rFonts w:ascii="Arial" w:hAnsi="Arial" w:cs="Arial"/>
                <w:color w:val="000000" w:themeColor="text1"/>
              </w:rPr>
            </w:pPr>
          </w:p>
          <w:p w14:paraId="5F2ABC0D" w14:textId="0F228C88" w:rsidR="00506EC8" w:rsidRPr="00506EC8" w:rsidRDefault="00506EC8" w:rsidP="004E763B">
            <w:pPr>
              <w:tabs>
                <w:tab w:val="left" w:pos="2940"/>
              </w:tabs>
              <w:rPr>
                <w:rFonts w:ascii="Arial" w:hAnsi="Arial" w:cs="Arial"/>
                <w:color w:val="ED7D31" w:themeColor="accent2"/>
              </w:rPr>
            </w:pPr>
            <w:r w:rsidRPr="00506EC8">
              <w:rPr>
                <w:rFonts w:ascii="Arial" w:hAnsi="Arial" w:cs="Arial"/>
                <w:color w:val="ED7D31" w:themeColor="accent2"/>
              </w:rPr>
              <w:t>Orchardville (Lisburn)</w:t>
            </w:r>
          </w:p>
          <w:p w14:paraId="20FA7B87"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Wallace Studios</w:t>
            </w:r>
          </w:p>
          <w:p w14:paraId="3AC5442C"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25 Wallace Avenue</w:t>
            </w:r>
          </w:p>
          <w:p w14:paraId="6C3BAE95"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Lisburn</w:t>
            </w:r>
          </w:p>
          <w:p w14:paraId="0F1A1D35"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BT27 4AE</w:t>
            </w:r>
          </w:p>
          <w:p w14:paraId="457616D4" w14:textId="396FBFB4" w:rsidR="00506EC8" w:rsidRDefault="00506EC8" w:rsidP="004E763B">
            <w:pPr>
              <w:tabs>
                <w:tab w:val="left" w:pos="2940"/>
              </w:tabs>
              <w:rPr>
                <w:rFonts w:ascii="Arial" w:hAnsi="Arial" w:cs="Arial"/>
                <w:color w:val="000000" w:themeColor="text1"/>
              </w:rPr>
            </w:pPr>
          </w:p>
        </w:tc>
        <w:tc>
          <w:tcPr>
            <w:tcW w:w="3629" w:type="dxa"/>
            <w:shd w:val="clear" w:color="auto" w:fill="EDEDED" w:themeFill="accent3" w:themeFillTint="33"/>
          </w:tcPr>
          <w:p w14:paraId="09FE19F7" w14:textId="77777777" w:rsidR="00506EC8" w:rsidRDefault="00506EC8" w:rsidP="004E763B">
            <w:pPr>
              <w:tabs>
                <w:tab w:val="left" w:pos="2940"/>
              </w:tabs>
              <w:rPr>
                <w:rFonts w:ascii="Arial" w:hAnsi="Arial" w:cs="Arial"/>
                <w:color w:val="000000" w:themeColor="text1"/>
              </w:rPr>
            </w:pPr>
          </w:p>
          <w:p w14:paraId="767E7450" w14:textId="5680104C" w:rsidR="00506EC8" w:rsidRPr="00506EC8" w:rsidRDefault="00506EC8" w:rsidP="004E763B">
            <w:pPr>
              <w:tabs>
                <w:tab w:val="left" w:pos="2940"/>
              </w:tabs>
              <w:rPr>
                <w:rFonts w:ascii="Arial" w:hAnsi="Arial" w:cs="Arial"/>
                <w:color w:val="ED7D31" w:themeColor="accent2"/>
              </w:rPr>
            </w:pPr>
            <w:r w:rsidRPr="00506EC8">
              <w:rPr>
                <w:rFonts w:ascii="Arial" w:hAnsi="Arial" w:cs="Arial"/>
                <w:color w:val="ED7D31" w:themeColor="accent2"/>
              </w:rPr>
              <w:t>Orchardville (Derry / Londonderry)</w:t>
            </w:r>
          </w:p>
          <w:p w14:paraId="20FC81DE"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58 Strand Road</w:t>
            </w:r>
          </w:p>
          <w:p w14:paraId="7F0E966E"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Derry / Londonderry</w:t>
            </w:r>
          </w:p>
          <w:p w14:paraId="5E5693F0" w14:textId="1B78C21E" w:rsidR="00506EC8" w:rsidRDefault="00506EC8" w:rsidP="004E763B">
            <w:pPr>
              <w:tabs>
                <w:tab w:val="left" w:pos="2940"/>
              </w:tabs>
              <w:rPr>
                <w:rFonts w:ascii="Arial" w:hAnsi="Arial" w:cs="Arial"/>
                <w:color w:val="000000" w:themeColor="text1"/>
              </w:rPr>
            </w:pPr>
            <w:r>
              <w:rPr>
                <w:rFonts w:ascii="Arial" w:hAnsi="Arial" w:cs="Arial"/>
                <w:color w:val="000000" w:themeColor="text1"/>
              </w:rPr>
              <w:t>BT48 7AJ</w:t>
            </w:r>
          </w:p>
        </w:tc>
      </w:tr>
      <w:tr w:rsidR="00506EC8" w14:paraId="0CFCE4B7" w14:textId="77777777" w:rsidTr="00506EC8">
        <w:tc>
          <w:tcPr>
            <w:tcW w:w="1843" w:type="dxa"/>
            <w:vMerge/>
            <w:shd w:val="clear" w:color="auto" w:fill="DBDBDB" w:themeFill="accent3" w:themeFillTint="66"/>
          </w:tcPr>
          <w:p w14:paraId="35C07BA8" w14:textId="77777777" w:rsidR="00506EC8" w:rsidRDefault="00506EC8" w:rsidP="004E763B">
            <w:pPr>
              <w:tabs>
                <w:tab w:val="left" w:pos="2940"/>
              </w:tabs>
              <w:rPr>
                <w:rFonts w:ascii="Arial" w:hAnsi="Arial" w:cs="Arial"/>
                <w:color w:val="000000" w:themeColor="text1"/>
              </w:rPr>
            </w:pPr>
          </w:p>
        </w:tc>
        <w:tc>
          <w:tcPr>
            <w:tcW w:w="3544" w:type="dxa"/>
            <w:shd w:val="clear" w:color="auto" w:fill="EDEDED" w:themeFill="accent3" w:themeFillTint="33"/>
          </w:tcPr>
          <w:p w14:paraId="489988B7" w14:textId="77777777" w:rsidR="00506EC8" w:rsidRDefault="00506EC8" w:rsidP="004E763B">
            <w:pPr>
              <w:tabs>
                <w:tab w:val="left" w:pos="2940"/>
              </w:tabs>
              <w:rPr>
                <w:rFonts w:ascii="Arial" w:hAnsi="Arial" w:cs="Arial"/>
                <w:color w:val="000000" w:themeColor="text1"/>
              </w:rPr>
            </w:pPr>
          </w:p>
          <w:p w14:paraId="5FFA3A7A" w14:textId="77DF324C" w:rsidR="00506EC8" w:rsidRPr="00506EC8" w:rsidRDefault="00506EC8" w:rsidP="004E763B">
            <w:pPr>
              <w:tabs>
                <w:tab w:val="left" w:pos="2940"/>
              </w:tabs>
              <w:rPr>
                <w:rFonts w:ascii="Arial" w:hAnsi="Arial" w:cs="Arial"/>
                <w:color w:val="ED7D31" w:themeColor="accent2"/>
              </w:rPr>
            </w:pPr>
            <w:r w:rsidRPr="00506EC8">
              <w:rPr>
                <w:rFonts w:ascii="Arial" w:hAnsi="Arial" w:cs="Arial"/>
                <w:color w:val="ED7D31" w:themeColor="accent2"/>
              </w:rPr>
              <w:t>Orchardville Grows</w:t>
            </w:r>
          </w:p>
          <w:p w14:paraId="242E1BDD"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 xml:space="preserve">Balloo Training &amp; Resource </w:t>
            </w:r>
          </w:p>
          <w:p w14:paraId="5F7CF35C"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94 Newtownards Road</w:t>
            </w:r>
          </w:p>
          <w:p w14:paraId="56E3DC43"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Bangor</w:t>
            </w:r>
          </w:p>
          <w:p w14:paraId="4796347E"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BT19 1XZ</w:t>
            </w:r>
          </w:p>
          <w:p w14:paraId="3454AFE1" w14:textId="451EBF1A" w:rsidR="00506EC8" w:rsidRDefault="00506EC8" w:rsidP="004E763B">
            <w:pPr>
              <w:tabs>
                <w:tab w:val="left" w:pos="2940"/>
              </w:tabs>
              <w:rPr>
                <w:rFonts w:ascii="Arial" w:hAnsi="Arial" w:cs="Arial"/>
                <w:color w:val="000000" w:themeColor="text1"/>
              </w:rPr>
            </w:pPr>
          </w:p>
        </w:tc>
        <w:tc>
          <w:tcPr>
            <w:tcW w:w="3629" w:type="dxa"/>
            <w:shd w:val="clear" w:color="auto" w:fill="EDEDED" w:themeFill="accent3" w:themeFillTint="33"/>
          </w:tcPr>
          <w:p w14:paraId="2FEC0808" w14:textId="77777777" w:rsidR="00506EC8" w:rsidRDefault="00506EC8" w:rsidP="004E763B">
            <w:pPr>
              <w:tabs>
                <w:tab w:val="left" w:pos="2940"/>
              </w:tabs>
              <w:rPr>
                <w:rFonts w:ascii="Arial" w:hAnsi="Arial" w:cs="Arial"/>
                <w:color w:val="000000" w:themeColor="text1"/>
              </w:rPr>
            </w:pPr>
          </w:p>
        </w:tc>
      </w:tr>
      <w:tr w:rsidR="004E763B" w14:paraId="5F0CE5E2" w14:textId="77777777" w:rsidTr="00506EC8">
        <w:tc>
          <w:tcPr>
            <w:tcW w:w="1843" w:type="dxa"/>
          </w:tcPr>
          <w:p w14:paraId="654D2AD5" w14:textId="77777777" w:rsidR="004E763B" w:rsidRDefault="004E763B" w:rsidP="004E763B">
            <w:pPr>
              <w:tabs>
                <w:tab w:val="left" w:pos="2940"/>
              </w:tabs>
              <w:rPr>
                <w:rFonts w:ascii="Arial" w:hAnsi="Arial" w:cs="Arial"/>
                <w:color w:val="000000" w:themeColor="text1"/>
              </w:rPr>
            </w:pPr>
          </w:p>
        </w:tc>
        <w:tc>
          <w:tcPr>
            <w:tcW w:w="3544" w:type="dxa"/>
          </w:tcPr>
          <w:p w14:paraId="5C711BBF" w14:textId="77777777" w:rsidR="004E763B" w:rsidRDefault="004E763B" w:rsidP="004E763B">
            <w:pPr>
              <w:tabs>
                <w:tab w:val="left" w:pos="2940"/>
              </w:tabs>
              <w:rPr>
                <w:rFonts w:ascii="Arial" w:hAnsi="Arial" w:cs="Arial"/>
                <w:color w:val="000000" w:themeColor="text1"/>
              </w:rPr>
            </w:pPr>
          </w:p>
        </w:tc>
        <w:tc>
          <w:tcPr>
            <w:tcW w:w="3629" w:type="dxa"/>
          </w:tcPr>
          <w:p w14:paraId="7A425D94" w14:textId="77777777" w:rsidR="004E763B" w:rsidRDefault="004E763B" w:rsidP="004E763B">
            <w:pPr>
              <w:tabs>
                <w:tab w:val="left" w:pos="2940"/>
              </w:tabs>
              <w:rPr>
                <w:rFonts w:ascii="Arial" w:hAnsi="Arial" w:cs="Arial"/>
                <w:color w:val="000000" w:themeColor="text1"/>
              </w:rPr>
            </w:pPr>
          </w:p>
        </w:tc>
      </w:tr>
      <w:tr w:rsidR="00506EC8" w14:paraId="41E27B3C" w14:textId="77777777" w:rsidTr="00506EC8">
        <w:tc>
          <w:tcPr>
            <w:tcW w:w="1843" w:type="dxa"/>
            <w:vMerge w:val="restart"/>
            <w:shd w:val="clear" w:color="auto" w:fill="DBDBDB" w:themeFill="accent3" w:themeFillTint="66"/>
            <w:vAlign w:val="center"/>
          </w:tcPr>
          <w:p w14:paraId="6613C055" w14:textId="1ACBC728" w:rsidR="00506EC8" w:rsidRPr="00506EC8" w:rsidRDefault="00506EC8" w:rsidP="00506EC8">
            <w:pPr>
              <w:tabs>
                <w:tab w:val="left" w:pos="2940"/>
              </w:tabs>
              <w:jc w:val="center"/>
              <w:rPr>
                <w:rFonts w:ascii="Arial" w:hAnsi="Arial" w:cs="Arial"/>
                <w:b/>
                <w:bCs/>
                <w:color w:val="000000" w:themeColor="text1"/>
              </w:rPr>
            </w:pPr>
            <w:r w:rsidRPr="00506EC8">
              <w:rPr>
                <w:rFonts w:ascii="Arial" w:hAnsi="Arial" w:cs="Arial"/>
                <w:b/>
                <w:bCs/>
                <w:color w:val="000000" w:themeColor="text1"/>
              </w:rPr>
              <w:t>Social Enterprise Hubs</w:t>
            </w:r>
          </w:p>
        </w:tc>
        <w:tc>
          <w:tcPr>
            <w:tcW w:w="3544" w:type="dxa"/>
            <w:shd w:val="clear" w:color="auto" w:fill="EDEDED" w:themeFill="accent3" w:themeFillTint="33"/>
          </w:tcPr>
          <w:p w14:paraId="75F716E8" w14:textId="77777777" w:rsidR="00506EC8" w:rsidRDefault="00506EC8" w:rsidP="004E763B">
            <w:pPr>
              <w:tabs>
                <w:tab w:val="left" w:pos="2940"/>
              </w:tabs>
              <w:rPr>
                <w:rFonts w:ascii="Arial" w:hAnsi="Arial" w:cs="Arial"/>
                <w:color w:val="000000" w:themeColor="text1"/>
              </w:rPr>
            </w:pPr>
          </w:p>
          <w:p w14:paraId="76773D88" w14:textId="7436D0D9" w:rsidR="00506EC8" w:rsidRPr="00506EC8" w:rsidRDefault="00506EC8" w:rsidP="004E763B">
            <w:pPr>
              <w:tabs>
                <w:tab w:val="left" w:pos="2940"/>
              </w:tabs>
              <w:rPr>
                <w:rFonts w:ascii="Arial" w:hAnsi="Arial" w:cs="Arial"/>
                <w:color w:val="ED7D31" w:themeColor="accent2"/>
              </w:rPr>
            </w:pPr>
            <w:r w:rsidRPr="00506EC8">
              <w:rPr>
                <w:rFonts w:ascii="Arial" w:hAnsi="Arial" w:cs="Arial"/>
                <w:color w:val="ED7D31" w:themeColor="accent2"/>
              </w:rPr>
              <w:t>Orchard Café</w:t>
            </w:r>
          </w:p>
          <w:p w14:paraId="0CBD5354"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395 – 405 Newtownards Road</w:t>
            </w:r>
          </w:p>
          <w:p w14:paraId="2E61126D"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Belfast</w:t>
            </w:r>
          </w:p>
          <w:p w14:paraId="4E873F26"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BT4 1RH</w:t>
            </w:r>
          </w:p>
          <w:p w14:paraId="1EC677B0" w14:textId="7D29FACB" w:rsidR="00506EC8" w:rsidRDefault="00506EC8" w:rsidP="004E763B">
            <w:pPr>
              <w:tabs>
                <w:tab w:val="left" w:pos="2940"/>
              </w:tabs>
              <w:rPr>
                <w:rFonts w:ascii="Arial" w:hAnsi="Arial" w:cs="Arial"/>
                <w:color w:val="000000" w:themeColor="text1"/>
              </w:rPr>
            </w:pPr>
          </w:p>
        </w:tc>
        <w:tc>
          <w:tcPr>
            <w:tcW w:w="3629" w:type="dxa"/>
            <w:shd w:val="clear" w:color="auto" w:fill="EDEDED" w:themeFill="accent3" w:themeFillTint="33"/>
          </w:tcPr>
          <w:p w14:paraId="6A1E8C29" w14:textId="77777777" w:rsidR="00506EC8" w:rsidRDefault="00506EC8" w:rsidP="004E763B">
            <w:pPr>
              <w:tabs>
                <w:tab w:val="left" w:pos="2940"/>
              </w:tabs>
              <w:rPr>
                <w:rFonts w:ascii="Arial" w:hAnsi="Arial" w:cs="Arial"/>
                <w:color w:val="000000" w:themeColor="text1"/>
              </w:rPr>
            </w:pPr>
          </w:p>
          <w:p w14:paraId="327715CA" w14:textId="4A4F0AF4" w:rsidR="00506EC8" w:rsidRPr="00506EC8" w:rsidRDefault="00506EC8" w:rsidP="004E763B">
            <w:pPr>
              <w:tabs>
                <w:tab w:val="left" w:pos="2940"/>
              </w:tabs>
              <w:rPr>
                <w:rFonts w:ascii="Arial" w:hAnsi="Arial" w:cs="Arial"/>
                <w:color w:val="ED7D31" w:themeColor="accent2"/>
              </w:rPr>
            </w:pPr>
            <w:r w:rsidRPr="00506EC8">
              <w:rPr>
                <w:rFonts w:ascii="Arial" w:hAnsi="Arial" w:cs="Arial"/>
                <w:color w:val="ED7D31" w:themeColor="accent2"/>
              </w:rPr>
              <w:t>Orchardville @ Coca-Cola</w:t>
            </w:r>
          </w:p>
          <w:p w14:paraId="2EAA875C" w14:textId="358E62F5" w:rsidR="00506EC8" w:rsidRDefault="00506EC8" w:rsidP="004E763B">
            <w:pPr>
              <w:tabs>
                <w:tab w:val="left" w:pos="2940"/>
              </w:tabs>
              <w:rPr>
                <w:rFonts w:ascii="Arial" w:hAnsi="Arial" w:cs="Arial"/>
                <w:color w:val="000000" w:themeColor="text1"/>
              </w:rPr>
            </w:pPr>
            <w:r>
              <w:rPr>
                <w:rFonts w:ascii="Arial" w:hAnsi="Arial" w:cs="Arial"/>
                <w:color w:val="000000" w:themeColor="text1"/>
              </w:rPr>
              <w:t>Coca-Cola HBC Northern Ireland</w:t>
            </w:r>
          </w:p>
          <w:p w14:paraId="5F1797B5"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 xml:space="preserve">12 </w:t>
            </w:r>
            <w:proofErr w:type="spellStart"/>
            <w:r>
              <w:rPr>
                <w:rFonts w:ascii="Arial" w:hAnsi="Arial" w:cs="Arial"/>
                <w:color w:val="000000" w:themeColor="text1"/>
              </w:rPr>
              <w:t>Lissue</w:t>
            </w:r>
            <w:proofErr w:type="spellEnd"/>
            <w:r>
              <w:rPr>
                <w:rFonts w:ascii="Arial" w:hAnsi="Arial" w:cs="Arial"/>
                <w:color w:val="000000" w:themeColor="text1"/>
              </w:rPr>
              <w:t xml:space="preserve"> Road</w:t>
            </w:r>
          </w:p>
          <w:p w14:paraId="2723D8F1"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Lisburn</w:t>
            </w:r>
          </w:p>
          <w:p w14:paraId="7A5C5B0F"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BT28 2SZ</w:t>
            </w:r>
          </w:p>
          <w:p w14:paraId="3EEA699D" w14:textId="55640D3A" w:rsidR="00506EC8" w:rsidRDefault="00506EC8" w:rsidP="004E763B">
            <w:pPr>
              <w:tabs>
                <w:tab w:val="left" w:pos="2940"/>
              </w:tabs>
              <w:rPr>
                <w:rFonts w:ascii="Arial" w:hAnsi="Arial" w:cs="Arial"/>
                <w:color w:val="000000" w:themeColor="text1"/>
              </w:rPr>
            </w:pPr>
          </w:p>
        </w:tc>
      </w:tr>
      <w:tr w:rsidR="00506EC8" w14:paraId="0C662897" w14:textId="77777777" w:rsidTr="00506EC8">
        <w:tc>
          <w:tcPr>
            <w:tcW w:w="1843" w:type="dxa"/>
            <w:vMerge/>
            <w:shd w:val="clear" w:color="auto" w:fill="DBDBDB" w:themeFill="accent3" w:themeFillTint="66"/>
          </w:tcPr>
          <w:p w14:paraId="7BC2ED99" w14:textId="77777777" w:rsidR="00506EC8" w:rsidRDefault="00506EC8" w:rsidP="004E763B">
            <w:pPr>
              <w:tabs>
                <w:tab w:val="left" w:pos="2940"/>
              </w:tabs>
              <w:rPr>
                <w:rFonts w:ascii="Arial" w:hAnsi="Arial" w:cs="Arial"/>
                <w:color w:val="000000" w:themeColor="text1"/>
              </w:rPr>
            </w:pPr>
          </w:p>
        </w:tc>
        <w:tc>
          <w:tcPr>
            <w:tcW w:w="3544" w:type="dxa"/>
            <w:shd w:val="clear" w:color="auto" w:fill="EDEDED" w:themeFill="accent3" w:themeFillTint="33"/>
          </w:tcPr>
          <w:p w14:paraId="1791D091" w14:textId="77777777" w:rsidR="00506EC8" w:rsidRDefault="00506EC8" w:rsidP="004E763B">
            <w:pPr>
              <w:tabs>
                <w:tab w:val="left" w:pos="2940"/>
              </w:tabs>
              <w:rPr>
                <w:rFonts w:ascii="Arial" w:hAnsi="Arial" w:cs="Arial"/>
                <w:color w:val="000000" w:themeColor="text1"/>
              </w:rPr>
            </w:pPr>
          </w:p>
          <w:p w14:paraId="2B52D81E" w14:textId="1AD279A8" w:rsidR="00506EC8" w:rsidRPr="00506EC8" w:rsidRDefault="00506EC8" w:rsidP="004E763B">
            <w:pPr>
              <w:tabs>
                <w:tab w:val="left" w:pos="2940"/>
              </w:tabs>
              <w:rPr>
                <w:rFonts w:ascii="Arial" w:hAnsi="Arial" w:cs="Arial"/>
                <w:color w:val="ED7D31" w:themeColor="accent2"/>
              </w:rPr>
            </w:pPr>
            <w:r w:rsidRPr="00506EC8">
              <w:rPr>
                <w:rFonts w:ascii="Arial" w:hAnsi="Arial" w:cs="Arial"/>
                <w:color w:val="ED7D31" w:themeColor="accent2"/>
              </w:rPr>
              <w:t>Orchard @ The Grove Café</w:t>
            </w:r>
          </w:p>
          <w:p w14:paraId="60B8F035"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Grove Well-being Centre</w:t>
            </w:r>
          </w:p>
          <w:p w14:paraId="7BB68A18"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120 York Road</w:t>
            </w:r>
          </w:p>
          <w:p w14:paraId="569D508F"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Belfast</w:t>
            </w:r>
          </w:p>
          <w:p w14:paraId="69CCDD28" w14:textId="77777777" w:rsidR="00506EC8" w:rsidRDefault="00506EC8" w:rsidP="004E763B">
            <w:pPr>
              <w:tabs>
                <w:tab w:val="left" w:pos="2940"/>
              </w:tabs>
              <w:rPr>
                <w:rFonts w:ascii="Arial" w:hAnsi="Arial" w:cs="Arial"/>
                <w:color w:val="000000" w:themeColor="text1"/>
              </w:rPr>
            </w:pPr>
            <w:r>
              <w:rPr>
                <w:rFonts w:ascii="Arial" w:hAnsi="Arial" w:cs="Arial"/>
                <w:color w:val="000000" w:themeColor="text1"/>
              </w:rPr>
              <w:t>BT15 3HF</w:t>
            </w:r>
          </w:p>
          <w:p w14:paraId="00220BA9" w14:textId="4FFAF66F" w:rsidR="00506EC8" w:rsidRDefault="00506EC8" w:rsidP="004E763B">
            <w:pPr>
              <w:tabs>
                <w:tab w:val="left" w:pos="2940"/>
              </w:tabs>
              <w:rPr>
                <w:rFonts w:ascii="Arial" w:hAnsi="Arial" w:cs="Arial"/>
                <w:color w:val="000000" w:themeColor="text1"/>
              </w:rPr>
            </w:pPr>
          </w:p>
        </w:tc>
        <w:tc>
          <w:tcPr>
            <w:tcW w:w="3629" w:type="dxa"/>
            <w:shd w:val="clear" w:color="auto" w:fill="EDEDED" w:themeFill="accent3" w:themeFillTint="33"/>
          </w:tcPr>
          <w:p w14:paraId="3525F649" w14:textId="30F3FA34" w:rsidR="00506EC8" w:rsidRDefault="00506EC8" w:rsidP="004E763B">
            <w:pPr>
              <w:tabs>
                <w:tab w:val="left" w:pos="2940"/>
              </w:tabs>
              <w:rPr>
                <w:rFonts w:ascii="Arial" w:hAnsi="Arial" w:cs="Arial"/>
                <w:color w:val="000000" w:themeColor="text1"/>
              </w:rPr>
            </w:pPr>
          </w:p>
        </w:tc>
      </w:tr>
    </w:tbl>
    <w:p w14:paraId="5F4D148D" w14:textId="77777777" w:rsidR="004E763B" w:rsidRPr="004E763B" w:rsidRDefault="004E763B" w:rsidP="004E763B">
      <w:pPr>
        <w:tabs>
          <w:tab w:val="left" w:pos="2940"/>
        </w:tabs>
        <w:rPr>
          <w:rFonts w:ascii="Arial" w:hAnsi="Arial" w:cs="Arial"/>
          <w:color w:val="000000" w:themeColor="text1"/>
        </w:rPr>
      </w:pPr>
    </w:p>
    <w:p w14:paraId="261084FF" w14:textId="45A9754B" w:rsidR="004E763B" w:rsidRDefault="004E763B" w:rsidP="004308DF">
      <w:pPr>
        <w:tabs>
          <w:tab w:val="left" w:pos="2940"/>
        </w:tabs>
        <w:spacing w:after="0"/>
        <w:rPr>
          <w:rFonts w:ascii="Arial" w:hAnsi="Arial" w:cs="Arial"/>
          <w:color w:val="000000" w:themeColor="text1"/>
        </w:rPr>
      </w:pPr>
    </w:p>
    <w:p w14:paraId="11058B80" w14:textId="1CC56B65" w:rsidR="008439F1" w:rsidRDefault="008439F1" w:rsidP="004308DF">
      <w:pPr>
        <w:tabs>
          <w:tab w:val="left" w:pos="2940"/>
        </w:tabs>
        <w:spacing w:after="0"/>
        <w:rPr>
          <w:rFonts w:ascii="Arial" w:hAnsi="Arial" w:cs="Arial"/>
          <w:color w:val="000000" w:themeColor="text1"/>
        </w:rPr>
      </w:pPr>
    </w:p>
    <w:p w14:paraId="5CB5B684" w14:textId="4227C1F7" w:rsidR="008439F1" w:rsidRDefault="008439F1" w:rsidP="004308DF">
      <w:pPr>
        <w:tabs>
          <w:tab w:val="left" w:pos="2940"/>
        </w:tabs>
        <w:spacing w:after="0"/>
        <w:rPr>
          <w:rFonts w:ascii="Arial" w:hAnsi="Arial" w:cs="Arial"/>
          <w:color w:val="000000" w:themeColor="text1"/>
        </w:rPr>
      </w:pPr>
    </w:p>
    <w:p w14:paraId="0A48FCAC" w14:textId="2D120117" w:rsidR="008439F1" w:rsidRDefault="008439F1" w:rsidP="004308DF">
      <w:pPr>
        <w:tabs>
          <w:tab w:val="left" w:pos="2940"/>
        </w:tabs>
        <w:spacing w:after="0"/>
        <w:rPr>
          <w:rFonts w:ascii="Arial" w:hAnsi="Arial" w:cs="Arial"/>
          <w:color w:val="000000" w:themeColor="text1"/>
        </w:rPr>
      </w:pPr>
    </w:p>
    <w:p w14:paraId="26C0A872" w14:textId="480AF621" w:rsidR="008439F1" w:rsidRDefault="008439F1" w:rsidP="004308DF">
      <w:pPr>
        <w:tabs>
          <w:tab w:val="left" w:pos="2940"/>
        </w:tabs>
        <w:spacing w:after="0"/>
        <w:rPr>
          <w:rFonts w:ascii="Arial" w:hAnsi="Arial" w:cs="Arial"/>
          <w:color w:val="000000" w:themeColor="text1"/>
        </w:rPr>
      </w:pPr>
    </w:p>
    <w:p w14:paraId="67912C39" w14:textId="475A778D" w:rsidR="008439F1" w:rsidRDefault="008439F1" w:rsidP="004308DF">
      <w:pPr>
        <w:tabs>
          <w:tab w:val="left" w:pos="2940"/>
        </w:tabs>
        <w:spacing w:after="0"/>
        <w:rPr>
          <w:rFonts w:ascii="Arial" w:hAnsi="Arial" w:cs="Arial"/>
          <w:color w:val="000000" w:themeColor="text1"/>
        </w:rPr>
      </w:pPr>
    </w:p>
    <w:p w14:paraId="0F78EA32" w14:textId="77777777" w:rsidR="00BF29A9" w:rsidRDefault="00BF29A9" w:rsidP="004308DF">
      <w:pPr>
        <w:tabs>
          <w:tab w:val="left" w:pos="2940"/>
        </w:tabs>
        <w:spacing w:after="0"/>
        <w:rPr>
          <w:rFonts w:ascii="Arial" w:hAnsi="Arial" w:cs="Arial"/>
          <w:color w:val="000000" w:themeColor="text1"/>
        </w:rPr>
      </w:pPr>
    </w:p>
    <w:p w14:paraId="2A7E8011" w14:textId="6C45A647" w:rsidR="008439F1" w:rsidRDefault="008439F1" w:rsidP="00BF29A9">
      <w:pPr>
        <w:tabs>
          <w:tab w:val="left" w:pos="2940"/>
        </w:tabs>
        <w:spacing w:after="0" w:line="240" w:lineRule="auto"/>
        <w:rPr>
          <w:rFonts w:ascii="Arial" w:hAnsi="Arial" w:cs="Arial"/>
          <w:b/>
          <w:bCs/>
          <w:color w:val="ED7D31" w:themeColor="accent2"/>
          <w:sz w:val="28"/>
          <w:szCs w:val="28"/>
        </w:rPr>
      </w:pPr>
      <w:r w:rsidRPr="000A493C">
        <w:rPr>
          <w:rFonts w:ascii="Arial" w:hAnsi="Arial" w:cs="Arial"/>
          <w:b/>
          <w:bCs/>
          <w:color w:val="ED7D31" w:themeColor="accent2"/>
          <w:sz w:val="28"/>
          <w:szCs w:val="28"/>
        </w:rPr>
        <w:t xml:space="preserve">SECTION </w:t>
      </w:r>
      <w:r w:rsidR="007B0A36">
        <w:rPr>
          <w:rFonts w:ascii="Arial" w:hAnsi="Arial" w:cs="Arial"/>
          <w:b/>
          <w:bCs/>
          <w:color w:val="ED7D31" w:themeColor="accent2"/>
          <w:sz w:val="28"/>
          <w:szCs w:val="28"/>
        </w:rPr>
        <w:t>4</w:t>
      </w:r>
      <w:r w:rsidRPr="000A493C">
        <w:rPr>
          <w:rFonts w:ascii="Arial" w:hAnsi="Arial" w:cs="Arial"/>
          <w:b/>
          <w:bCs/>
          <w:color w:val="ED7D31" w:themeColor="accent2"/>
          <w:sz w:val="28"/>
          <w:szCs w:val="28"/>
        </w:rPr>
        <w:tab/>
      </w:r>
      <w:r>
        <w:rPr>
          <w:rFonts w:ascii="Arial" w:hAnsi="Arial" w:cs="Arial"/>
          <w:b/>
          <w:bCs/>
          <w:color w:val="ED7D31" w:themeColor="accent2"/>
          <w:sz w:val="28"/>
          <w:szCs w:val="28"/>
        </w:rPr>
        <w:t>WHY WORK FOR ORCHARDVILLE?</w:t>
      </w:r>
    </w:p>
    <w:p w14:paraId="5A2CD9FD" w14:textId="05B3A15F" w:rsidR="008439F1" w:rsidRDefault="008439F1" w:rsidP="00BF29A9">
      <w:pPr>
        <w:tabs>
          <w:tab w:val="left" w:pos="2940"/>
        </w:tabs>
        <w:spacing w:after="0" w:line="240" w:lineRule="auto"/>
        <w:rPr>
          <w:rFonts w:ascii="Arial" w:hAnsi="Arial" w:cs="Arial"/>
          <w:b/>
          <w:bCs/>
          <w:color w:val="ED7D31" w:themeColor="accent2"/>
          <w:sz w:val="28"/>
          <w:szCs w:val="28"/>
        </w:rPr>
      </w:pPr>
    </w:p>
    <w:p w14:paraId="5742608C" w14:textId="362BA5A8" w:rsidR="008439F1" w:rsidRDefault="008439F1" w:rsidP="00BF29A9">
      <w:pPr>
        <w:tabs>
          <w:tab w:val="left" w:pos="2940"/>
        </w:tabs>
        <w:spacing w:after="0" w:line="240" w:lineRule="auto"/>
        <w:rPr>
          <w:rFonts w:ascii="Arial" w:hAnsi="Arial" w:cs="Arial"/>
          <w:i/>
          <w:iCs/>
          <w:color w:val="ED7D31" w:themeColor="accent2"/>
          <w:sz w:val="24"/>
          <w:szCs w:val="24"/>
        </w:rPr>
      </w:pPr>
      <w:r w:rsidRPr="000A79D0">
        <w:rPr>
          <w:rFonts w:ascii="Arial" w:hAnsi="Arial" w:cs="Arial"/>
          <w:i/>
          <w:iCs/>
          <w:color w:val="ED7D31" w:themeColor="accent2"/>
          <w:sz w:val="24"/>
          <w:szCs w:val="24"/>
        </w:rPr>
        <w:t>To ma</w:t>
      </w:r>
      <w:r w:rsidR="000A79D0" w:rsidRPr="000A79D0">
        <w:rPr>
          <w:rFonts w:ascii="Arial" w:hAnsi="Arial" w:cs="Arial"/>
          <w:i/>
          <w:iCs/>
          <w:color w:val="ED7D31" w:themeColor="accent2"/>
          <w:sz w:val="24"/>
          <w:szCs w:val="24"/>
        </w:rPr>
        <w:t>k</w:t>
      </w:r>
      <w:r w:rsidRPr="000A79D0">
        <w:rPr>
          <w:rFonts w:ascii="Arial" w:hAnsi="Arial" w:cs="Arial"/>
          <w:i/>
          <w:iCs/>
          <w:color w:val="ED7D31" w:themeColor="accent2"/>
          <w:sz w:val="24"/>
          <w:szCs w:val="24"/>
        </w:rPr>
        <w:t>e a difference….</w:t>
      </w:r>
    </w:p>
    <w:p w14:paraId="51BCA9AA" w14:textId="77777777" w:rsidR="00BF29A9" w:rsidRDefault="00BF29A9" w:rsidP="004308DF">
      <w:pPr>
        <w:tabs>
          <w:tab w:val="left" w:pos="2940"/>
        </w:tabs>
        <w:spacing w:after="0"/>
        <w:rPr>
          <w:rFonts w:ascii="Arial" w:hAnsi="Arial" w:cs="Arial"/>
          <w:color w:val="000000" w:themeColor="text1"/>
        </w:rPr>
      </w:pPr>
    </w:p>
    <w:p w14:paraId="122F3BC0" w14:textId="545B6849" w:rsidR="008439F1" w:rsidRPr="000A79D0" w:rsidRDefault="008439F1" w:rsidP="004308DF">
      <w:pPr>
        <w:tabs>
          <w:tab w:val="left" w:pos="2940"/>
        </w:tabs>
        <w:spacing w:after="0"/>
        <w:rPr>
          <w:rFonts w:ascii="Arial" w:hAnsi="Arial" w:cs="Arial"/>
          <w:color w:val="000000" w:themeColor="text1"/>
        </w:rPr>
      </w:pPr>
      <w:r w:rsidRPr="000A79D0">
        <w:rPr>
          <w:rFonts w:ascii="Arial" w:hAnsi="Arial" w:cs="Arial"/>
          <w:color w:val="000000" w:themeColor="text1"/>
        </w:rPr>
        <w:t>Working at Orchardville is so much more than just a job. Our amazing staff and volunteers make a difference to the lives of hundreds of people with Learning Disability and / or Autism every year. We recruit over a wide variety of areas, including:</w:t>
      </w:r>
    </w:p>
    <w:p w14:paraId="0B08B643" w14:textId="309800E1" w:rsidR="008439F1" w:rsidRDefault="008439F1" w:rsidP="008439F1">
      <w:pPr>
        <w:pStyle w:val="ListParagraph"/>
        <w:numPr>
          <w:ilvl w:val="0"/>
          <w:numId w:val="1"/>
        </w:numPr>
        <w:tabs>
          <w:tab w:val="left" w:pos="2940"/>
        </w:tabs>
        <w:spacing w:after="0"/>
        <w:rPr>
          <w:rFonts w:ascii="Arial" w:hAnsi="Arial" w:cs="Arial"/>
          <w:color w:val="000000" w:themeColor="text1"/>
        </w:rPr>
      </w:pPr>
      <w:r>
        <w:rPr>
          <w:rFonts w:ascii="Arial" w:hAnsi="Arial" w:cs="Arial"/>
          <w:color w:val="000000" w:themeColor="text1"/>
        </w:rPr>
        <w:t>Employment and work placement support</w:t>
      </w:r>
    </w:p>
    <w:p w14:paraId="526684C4" w14:textId="47DFDE49" w:rsidR="008439F1" w:rsidRDefault="008439F1" w:rsidP="008439F1">
      <w:pPr>
        <w:pStyle w:val="ListParagraph"/>
        <w:numPr>
          <w:ilvl w:val="0"/>
          <w:numId w:val="1"/>
        </w:numPr>
        <w:tabs>
          <w:tab w:val="left" w:pos="2940"/>
        </w:tabs>
        <w:spacing w:after="0"/>
        <w:rPr>
          <w:rFonts w:ascii="Arial" w:hAnsi="Arial" w:cs="Arial"/>
          <w:color w:val="000000" w:themeColor="text1"/>
        </w:rPr>
      </w:pPr>
      <w:r>
        <w:rPr>
          <w:rFonts w:ascii="Arial" w:hAnsi="Arial" w:cs="Arial"/>
          <w:color w:val="000000" w:themeColor="text1"/>
        </w:rPr>
        <w:t>Transitions Services</w:t>
      </w:r>
    </w:p>
    <w:p w14:paraId="725F75AD" w14:textId="186F3841" w:rsidR="008439F1" w:rsidRDefault="008439F1" w:rsidP="008439F1">
      <w:pPr>
        <w:pStyle w:val="ListParagraph"/>
        <w:numPr>
          <w:ilvl w:val="0"/>
          <w:numId w:val="1"/>
        </w:numPr>
        <w:tabs>
          <w:tab w:val="left" w:pos="2940"/>
        </w:tabs>
        <w:spacing w:after="0"/>
        <w:rPr>
          <w:rFonts w:ascii="Arial" w:hAnsi="Arial" w:cs="Arial"/>
          <w:color w:val="000000" w:themeColor="text1"/>
        </w:rPr>
      </w:pPr>
      <w:r>
        <w:rPr>
          <w:rFonts w:ascii="Arial" w:hAnsi="Arial" w:cs="Arial"/>
          <w:color w:val="000000" w:themeColor="text1"/>
        </w:rPr>
        <w:t>Vocational Mentoring (in a variety of areas which include office, horticulture, catering, production and crafts among others!)</w:t>
      </w:r>
    </w:p>
    <w:p w14:paraId="7DCDCB2F" w14:textId="74D06788" w:rsidR="008439F1" w:rsidRDefault="008439F1" w:rsidP="008439F1">
      <w:pPr>
        <w:pStyle w:val="ListParagraph"/>
        <w:numPr>
          <w:ilvl w:val="0"/>
          <w:numId w:val="1"/>
        </w:numPr>
        <w:tabs>
          <w:tab w:val="left" w:pos="2940"/>
        </w:tabs>
        <w:spacing w:after="0"/>
        <w:rPr>
          <w:rFonts w:ascii="Arial" w:hAnsi="Arial" w:cs="Arial"/>
          <w:color w:val="000000" w:themeColor="text1"/>
        </w:rPr>
      </w:pPr>
      <w:r>
        <w:rPr>
          <w:rFonts w:ascii="Arial" w:hAnsi="Arial" w:cs="Arial"/>
          <w:color w:val="000000" w:themeColor="text1"/>
        </w:rPr>
        <w:t>Community Inclusion</w:t>
      </w:r>
    </w:p>
    <w:p w14:paraId="7A20C26A" w14:textId="0B637315" w:rsidR="000A79D0" w:rsidRDefault="000A79D0" w:rsidP="000A79D0">
      <w:pPr>
        <w:tabs>
          <w:tab w:val="left" w:pos="2940"/>
        </w:tabs>
        <w:spacing w:after="0"/>
        <w:rPr>
          <w:rFonts w:ascii="Arial" w:hAnsi="Arial" w:cs="Arial"/>
          <w:color w:val="000000" w:themeColor="text1"/>
        </w:rPr>
      </w:pPr>
    </w:p>
    <w:p w14:paraId="01429638" w14:textId="6FD8C2C8" w:rsidR="000A79D0" w:rsidRDefault="000A79D0" w:rsidP="000A79D0">
      <w:pPr>
        <w:tabs>
          <w:tab w:val="left" w:pos="2940"/>
        </w:tabs>
        <w:spacing w:after="0"/>
        <w:rPr>
          <w:rFonts w:ascii="Arial" w:hAnsi="Arial" w:cs="Arial"/>
          <w:color w:val="000000" w:themeColor="text1"/>
        </w:rPr>
      </w:pPr>
      <w:r>
        <w:rPr>
          <w:rFonts w:ascii="Arial" w:hAnsi="Arial" w:cs="Arial"/>
          <w:color w:val="000000" w:themeColor="text1"/>
        </w:rPr>
        <w:t xml:space="preserve">Here are Orchardville, our focus is to support and develop our Service Users and therefore </w:t>
      </w:r>
      <w:proofErr w:type="gramStart"/>
      <w:r>
        <w:rPr>
          <w:rFonts w:ascii="Arial" w:hAnsi="Arial" w:cs="Arial"/>
          <w:color w:val="000000" w:themeColor="text1"/>
        </w:rPr>
        <w:t>the majority of</w:t>
      </w:r>
      <w:proofErr w:type="gramEnd"/>
      <w:r>
        <w:rPr>
          <w:rFonts w:ascii="Arial" w:hAnsi="Arial" w:cs="Arial"/>
          <w:color w:val="000000" w:themeColor="text1"/>
        </w:rPr>
        <w:t xml:space="preserve"> our workforce is made up of people in the areas above. However, if you want to work for Orchardville, but don’t think the above roles are right for you we also provide opportunities to indirectly support what we do through Finance, HR and Admin roles.</w:t>
      </w:r>
    </w:p>
    <w:p w14:paraId="69B55B8E" w14:textId="6D863BD0" w:rsidR="000A79D0" w:rsidRDefault="000A79D0" w:rsidP="000A79D0">
      <w:pPr>
        <w:tabs>
          <w:tab w:val="left" w:pos="2940"/>
        </w:tabs>
        <w:spacing w:after="0"/>
        <w:rPr>
          <w:rFonts w:ascii="Arial" w:hAnsi="Arial" w:cs="Arial"/>
          <w:color w:val="000000" w:themeColor="text1"/>
        </w:rPr>
      </w:pPr>
    </w:p>
    <w:p w14:paraId="2212EAFD" w14:textId="442FCB16" w:rsidR="000A79D0" w:rsidRDefault="000A79D0" w:rsidP="000A79D0">
      <w:pPr>
        <w:tabs>
          <w:tab w:val="left" w:pos="2940"/>
        </w:tabs>
        <w:spacing w:after="0"/>
        <w:rPr>
          <w:rFonts w:ascii="Arial" w:hAnsi="Arial" w:cs="Arial"/>
          <w:i/>
          <w:iCs/>
          <w:color w:val="ED7D31" w:themeColor="accent2"/>
          <w:sz w:val="24"/>
          <w:szCs w:val="24"/>
        </w:rPr>
      </w:pPr>
      <w:r w:rsidRPr="000A79D0">
        <w:rPr>
          <w:rFonts w:ascii="Arial" w:hAnsi="Arial" w:cs="Arial"/>
          <w:i/>
          <w:iCs/>
          <w:color w:val="ED7D31" w:themeColor="accent2"/>
          <w:sz w:val="24"/>
          <w:szCs w:val="24"/>
        </w:rPr>
        <w:t xml:space="preserve">To make </w:t>
      </w:r>
      <w:r>
        <w:rPr>
          <w:rFonts w:ascii="Arial" w:hAnsi="Arial" w:cs="Arial"/>
          <w:i/>
          <w:iCs/>
          <w:color w:val="ED7D31" w:themeColor="accent2"/>
          <w:sz w:val="24"/>
          <w:szCs w:val="24"/>
        </w:rPr>
        <w:t>the most of both your career, and your life outside of work</w:t>
      </w:r>
      <w:r w:rsidRPr="000A79D0">
        <w:rPr>
          <w:rFonts w:ascii="Arial" w:hAnsi="Arial" w:cs="Arial"/>
          <w:i/>
          <w:iCs/>
          <w:color w:val="ED7D31" w:themeColor="accent2"/>
          <w:sz w:val="24"/>
          <w:szCs w:val="24"/>
        </w:rPr>
        <w:t>….</w:t>
      </w:r>
    </w:p>
    <w:p w14:paraId="34927F67" w14:textId="77777777" w:rsidR="00BF29A9" w:rsidRDefault="00BF29A9" w:rsidP="000A79D0">
      <w:pPr>
        <w:tabs>
          <w:tab w:val="left" w:pos="2940"/>
        </w:tabs>
        <w:spacing w:after="0"/>
        <w:rPr>
          <w:rFonts w:ascii="Arial" w:hAnsi="Arial" w:cs="Arial"/>
          <w:color w:val="000000" w:themeColor="text1"/>
        </w:rPr>
      </w:pPr>
    </w:p>
    <w:p w14:paraId="51B1839C" w14:textId="4DC5B3E0" w:rsidR="000A79D0" w:rsidRDefault="000A79D0" w:rsidP="000A79D0">
      <w:pPr>
        <w:tabs>
          <w:tab w:val="left" w:pos="2940"/>
        </w:tabs>
        <w:spacing w:after="0"/>
        <w:rPr>
          <w:rFonts w:ascii="Arial" w:hAnsi="Arial" w:cs="Arial"/>
          <w:color w:val="000000" w:themeColor="text1"/>
        </w:rPr>
      </w:pPr>
      <w:r>
        <w:rPr>
          <w:rFonts w:ascii="Arial" w:hAnsi="Arial" w:cs="Arial"/>
          <w:color w:val="000000" w:themeColor="text1"/>
        </w:rPr>
        <w:t xml:space="preserve">At Orchardville, we value Employee well-being and work-life balance. We offer many </w:t>
      </w:r>
      <w:proofErr w:type="gramStart"/>
      <w:r>
        <w:rPr>
          <w:rFonts w:ascii="Arial" w:hAnsi="Arial" w:cs="Arial"/>
          <w:color w:val="000000" w:themeColor="text1"/>
        </w:rPr>
        <w:t>family</w:t>
      </w:r>
      <w:proofErr w:type="gramEnd"/>
      <w:r>
        <w:rPr>
          <w:rFonts w:ascii="Arial" w:hAnsi="Arial" w:cs="Arial"/>
          <w:color w:val="000000" w:themeColor="text1"/>
        </w:rPr>
        <w:t xml:space="preserve"> friendly policies and employee benefits. We promote well-being and have a positive work-life balance within a supportive working environment.</w:t>
      </w:r>
    </w:p>
    <w:p w14:paraId="3F6C265B" w14:textId="33084F65" w:rsidR="000A79D0" w:rsidRDefault="000A79D0" w:rsidP="000A79D0">
      <w:pPr>
        <w:tabs>
          <w:tab w:val="left" w:pos="2940"/>
        </w:tabs>
        <w:spacing w:after="0"/>
        <w:rPr>
          <w:rFonts w:ascii="Arial" w:hAnsi="Arial" w:cs="Arial"/>
          <w:color w:val="000000" w:themeColor="text1"/>
        </w:rPr>
      </w:pPr>
    </w:p>
    <w:p w14:paraId="60DAA377" w14:textId="4918476B" w:rsidR="000A79D0" w:rsidRDefault="000A79D0" w:rsidP="000A79D0">
      <w:pPr>
        <w:tabs>
          <w:tab w:val="left" w:pos="2940"/>
        </w:tabs>
        <w:spacing w:after="0"/>
        <w:rPr>
          <w:rFonts w:ascii="Arial" w:hAnsi="Arial" w:cs="Arial"/>
          <w:color w:val="000000" w:themeColor="text1"/>
        </w:rPr>
      </w:pPr>
      <w:r>
        <w:rPr>
          <w:rFonts w:ascii="Arial" w:hAnsi="Arial" w:cs="Arial"/>
          <w:color w:val="000000" w:themeColor="text1"/>
        </w:rPr>
        <w:t>As we continue to expand both in numbers and geographically, there are regular opportunities for promotion and other internal job moves.</w:t>
      </w:r>
    </w:p>
    <w:p w14:paraId="4378A3D2" w14:textId="063181DD" w:rsidR="000A79D0" w:rsidRDefault="000A79D0" w:rsidP="000A79D0">
      <w:pPr>
        <w:tabs>
          <w:tab w:val="left" w:pos="2940"/>
        </w:tabs>
        <w:spacing w:after="0"/>
        <w:rPr>
          <w:rFonts w:ascii="Arial" w:hAnsi="Arial" w:cs="Arial"/>
          <w:color w:val="000000" w:themeColor="text1"/>
        </w:rPr>
      </w:pPr>
    </w:p>
    <w:p w14:paraId="70E77563" w14:textId="6A5D8F24" w:rsidR="000A79D0" w:rsidRDefault="000A79D0" w:rsidP="000A79D0">
      <w:pPr>
        <w:tabs>
          <w:tab w:val="left" w:pos="2940"/>
        </w:tabs>
        <w:spacing w:after="0"/>
        <w:rPr>
          <w:rFonts w:ascii="Arial" w:hAnsi="Arial" w:cs="Arial"/>
          <w:i/>
          <w:iCs/>
          <w:color w:val="ED7D31" w:themeColor="accent2"/>
          <w:sz w:val="24"/>
          <w:szCs w:val="24"/>
        </w:rPr>
      </w:pPr>
      <w:r>
        <w:rPr>
          <w:rFonts w:ascii="Arial" w:hAnsi="Arial" w:cs="Arial"/>
          <w:i/>
          <w:iCs/>
          <w:color w:val="ED7D31" w:themeColor="accent2"/>
          <w:sz w:val="24"/>
          <w:szCs w:val="24"/>
        </w:rPr>
        <w:t>For the perks</w:t>
      </w:r>
      <w:r w:rsidRPr="000A79D0">
        <w:rPr>
          <w:rFonts w:ascii="Arial" w:hAnsi="Arial" w:cs="Arial"/>
          <w:i/>
          <w:iCs/>
          <w:color w:val="ED7D31" w:themeColor="accent2"/>
          <w:sz w:val="24"/>
          <w:szCs w:val="24"/>
        </w:rPr>
        <w:t>….</w:t>
      </w:r>
    </w:p>
    <w:p w14:paraId="5594A1D0" w14:textId="77777777" w:rsidR="00BF29A9" w:rsidRDefault="00BF29A9" w:rsidP="000A79D0">
      <w:pPr>
        <w:tabs>
          <w:tab w:val="left" w:pos="2940"/>
        </w:tabs>
        <w:spacing w:after="0"/>
        <w:rPr>
          <w:rFonts w:ascii="Arial" w:hAnsi="Arial" w:cs="Arial"/>
          <w:color w:val="000000" w:themeColor="text1"/>
        </w:rPr>
      </w:pPr>
    </w:p>
    <w:p w14:paraId="344FB535" w14:textId="732E62E3" w:rsidR="000A79D0" w:rsidRDefault="000A79D0" w:rsidP="000A79D0">
      <w:pPr>
        <w:tabs>
          <w:tab w:val="left" w:pos="2940"/>
        </w:tabs>
        <w:spacing w:after="0"/>
        <w:rPr>
          <w:rFonts w:ascii="Arial" w:hAnsi="Arial" w:cs="Arial"/>
          <w:color w:val="000000" w:themeColor="text1"/>
        </w:rPr>
      </w:pPr>
      <w:r>
        <w:rPr>
          <w:rFonts w:ascii="Arial" w:hAnsi="Arial" w:cs="Arial"/>
          <w:color w:val="000000" w:themeColor="text1"/>
        </w:rPr>
        <w:t>At Orchardville we value our employees and strongly believe that employee contribution should be recognised.</w:t>
      </w:r>
    </w:p>
    <w:p w14:paraId="2A6ED51E" w14:textId="78F2B8AF" w:rsidR="000A79D0" w:rsidRDefault="000A79D0" w:rsidP="000A79D0">
      <w:pPr>
        <w:tabs>
          <w:tab w:val="left" w:pos="2940"/>
        </w:tabs>
        <w:spacing w:after="0"/>
        <w:rPr>
          <w:rFonts w:ascii="Arial" w:hAnsi="Arial" w:cs="Arial"/>
          <w:color w:val="000000" w:themeColor="text1"/>
        </w:rPr>
      </w:pPr>
    </w:p>
    <w:p w14:paraId="3CB220CD" w14:textId="3764C7DB" w:rsidR="000A79D0" w:rsidRDefault="000A79D0" w:rsidP="000A79D0">
      <w:pPr>
        <w:tabs>
          <w:tab w:val="left" w:pos="2940"/>
        </w:tabs>
        <w:spacing w:after="0"/>
        <w:rPr>
          <w:rFonts w:ascii="Arial" w:hAnsi="Arial" w:cs="Arial"/>
          <w:b/>
          <w:bCs/>
          <w:color w:val="ED7D31" w:themeColor="accent2"/>
          <w:sz w:val="28"/>
          <w:szCs w:val="28"/>
        </w:rPr>
      </w:pPr>
      <w:r w:rsidRPr="000A493C">
        <w:rPr>
          <w:rFonts w:ascii="Arial" w:hAnsi="Arial" w:cs="Arial"/>
          <w:b/>
          <w:bCs/>
          <w:color w:val="ED7D31" w:themeColor="accent2"/>
          <w:sz w:val="28"/>
          <w:szCs w:val="28"/>
        </w:rPr>
        <w:t xml:space="preserve">SECTION </w:t>
      </w:r>
      <w:r w:rsidR="007B0A36">
        <w:rPr>
          <w:rFonts w:ascii="Arial" w:hAnsi="Arial" w:cs="Arial"/>
          <w:b/>
          <w:bCs/>
          <w:color w:val="ED7D31" w:themeColor="accent2"/>
          <w:sz w:val="28"/>
          <w:szCs w:val="28"/>
        </w:rPr>
        <w:t>5</w:t>
      </w:r>
      <w:r w:rsidRPr="000A493C">
        <w:rPr>
          <w:rFonts w:ascii="Arial" w:hAnsi="Arial" w:cs="Arial"/>
          <w:b/>
          <w:bCs/>
          <w:color w:val="ED7D31" w:themeColor="accent2"/>
          <w:sz w:val="28"/>
          <w:szCs w:val="28"/>
        </w:rPr>
        <w:tab/>
      </w:r>
      <w:r>
        <w:rPr>
          <w:rFonts w:ascii="Arial" w:hAnsi="Arial" w:cs="Arial"/>
          <w:b/>
          <w:bCs/>
          <w:color w:val="ED7D31" w:themeColor="accent2"/>
          <w:sz w:val="28"/>
          <w:szCs w:val="28"/>
        </w:rPr>
        <w:t>EMPLOYEE RECOGNITION &amp; REWARD</w:t>
      </w:r>
    </w:p>
    <w:p w14:paraId="6BEDCD87" w14:textId="77777777" w:rsidR="00BF29A9" w:rsidRDefault="00BF29A9" w:rsidP="000A79D0">
      <w:pPr>
        <w:tabs>
          <w:tab w:val="left" w:pos="2940"/>
        </w:tabs>
        <w:spacing w:after="0"/>
        <w:rPr>
          <w:rFonts w:ascii="Arial" w:hAnsi="Arial" w:cs="Arial"/>
          <w:color w:val="000000" w:themeColor="text1"/>
        </w:rPr>
      </w:pPr>
    </w:p>
    <w:p w14:paraId="0BF231D9" w14:textId="1D65F828" w:rsidR="000A79D0" w:rsidRDefault="000A79D0" w:rsidP="000A79D0">
      <w:pPr>
        <w:tabs>
          <w:tab w:val="left" w:pos="2940"/>
        </w:tabs>
        <w:spacing w:after="0"/>
        <w:rPr>
          <w:rFonts w:ascii="Arial" w:hAnsi="Arial" w:cs="Arial"/>
          <w:color w:val="000000" w:themeColor="text1"/>
        </w:rPr>
      </w:pPr>
      <w:r w:rsidRPr="000A79D0">
        <w:rPr>
          <w:rFonts w:ascii="Arial" w:hAnsi="Arial" w:cs="Arial"/>
          <w:color w:val="000000" w:themeColor="text1"/>
        </w:rPr>
        <w:t xml:space="preserve">Our staff are the key to the continued success of Orchardville and we want to make sure they are rewarded accordingly. As part of this </w:t>
      </w:r>
      <w:proofErr w:type="gramStart"/>
      <w:r w:rsidRPr="000A79D0">
        <w:rPr>
          <w:rFonts w:ascii="Arial" w:hAnsi="Arial" w:cs="Arial"/>
          <w:color w:val="000000" w:themeColor="text1"/>
        </w:rPr>
        <w:t>commitment</w:t>
      </w:r>
      <w:proofErr w:type="gramEnd"/>
      <w:r w:rsidRPr="000A79D0">
        <w:rPr>
          <w:rFonts w:ascii="Arial" w:hAnsi="Arial" w:cs="Arial"/>
          <w:color w:val="000000" w:themeColor="text1"/>
        </w:rPr>
        <w:t xml:space="preserve"> we provide a number of reward and recognition initiatives, including:</w:t>
      </w:r>
    </w:p>
    <w:p w14:paraId="39781633" w14:textId="4EF88342" w:rsidR="000A79D0" w:rsidRDefault="000A79D0" w:rsidP="000A79D0">
      <w:pPr>
        <w:tabs>
          <w:tab w:val="left" w:pos="2940"/>
        </w:tabs>
        <w:spacing w:after="0"/>
        <w:rPr>
          <w:rFonts w:ascii="Arial" w:hAnsi="Arial" w:cs="Arial"/>
          <w:color w:val="000000" w:themeColor="text1"/>
        </w:rPr>
      </w:pPr>
    </w:p>
    <w:p w14:paraId="2ED067EC" w14:textId="1CF29A53" w:rsidR="000A79D0" w:rsidRDefault="000A79D0" w:rsidP="000A79D0">
      <w:pPr>
        <w:tabs>
          <w:tab w:val="left" w:pos="2940"/>
        </w:tabs>
        <w:spacing w:after="0"/>
        <w:rPr>
          <w:rFonts w:ascii="Arial" w:hAnsi="Arial" w:cs="Arial"/>
          <w:color w:val="000000" w:themeColor="text1"/>
        </w:rPr>
      </w:pPr>
      <w:r w:rsidRPr="004F7EF2">
        <w:rPr>
          <w:rFonts w:ascii="Arial" w:hAnsi="Arial" w:cs="Arial"/>
          <w:i/>
          <w:iCs/>
          <w:color w:val="ED7D31" w:themeColor="accent2"/>
        </w:rPr>
        <w:t>Generous holiday entitlement</w:t>
      </w:r>
      <w:r w:rsidRPr="004F7EF2">
        <w:rPr>
          <w:rFonts w:ascii="Arial" w:hAnsi="Arial" w:cs="Arial"/>
          <w:color w:val="ED7D31" w:themeColor="accent2"/>
        </w:rPr>
        <w:t xml:space="preserve"> </w:t>
      </w:r>
      <w:r w:rsidR="00FB664E">
        <w:rPr>
          <w:rFonts w:ascii="Arial" w:hAnsi="Arial" w:cs="Arial"/>
          <w:color w:val="000000" w:themeColor="text1"/>
        </w:rPr>
        <w:t>starting at a minimum of 35</w:t>
      </w:r>
      <w:r w:rsidR="004F7EF2">
        <w:rPr>
          <w:rFonts w:ascii="Arial" w:hAnsi="Arial" w:cs="Arial"/>
          <w:color w:val="000000" w:themeColor="text1"/>
        </w:rPr>
        <w:t xml:space="preserve"> days</w:t>
      </w:r>
      <w:r w:rsidR="00FB664E">
        <w:rPr>
          <w:rFonts w:ascii="Arial" w:hAnsi="Arial" w:cs="Arial"/>
          <w:color w:val="000000" w:themeColor="text1"/>
        </w:rPr>
        <w:t xml:space="preserve"> (including statutory holidays) for non-management positions</w:t>
      </w:r>
    </w:p>
    <w:p w14:paraId="22171362" w14:textId="77777777" w:rsidR="00BF29A9" w:rsidRDefault="00BF29A9" w:rsidP="000A79D0">
      <w:pPr>
        <w:tabs>
          <w:tab w:val="left" w:pos="2940"/>
        </w:tabs>
        <w:spacing w:after="0"/>
        <w:rPr>
          <w:rFonts w:ascii="Arial" w:hAnsi="Arial" w:cs="Arial"/>
          <w:color w:val="000000" w:themeColor="text1"/>
        </w:rPr>
      </w:pPr>
    </w:p>
    <w:p w14:paraId="1B274A14" w14:textId="6A4F570A" w:rsidR="00FB664E" w:rsidRDefault="00FB664E" w:rsidP="000A79D0">
      <w:pPr>
        <w:tabs>
          <w:tab w:val="left" w:pos="2940"/>
        </w:tabs>
        <w:spacing w:after="0"/>
        <w:rPr>
          <w:rFonts w:ascii="Arial" w:hAnsi="Arial" w:cs="Arial"/>
          <w:color w:val="000000" w:themeColor="text1"/>
        </w:rPr>
      </w:pPr>
      <w:r w:rsidRPr="004F7EF2">
        <w:rPr>
          <w:rFonts w:ascii="Arial" w:hAnsi="Arial" w:cs="Arial"/>
          <w:i/>
          <w:iCs/>
          <w:color w:val="ED7D31" w:themeColor="accent2"/>
        </w:rPr>
        <w:t>Additional paid leave options</w:t>
      </w:r>
      <w:r w:rsidRPr="004F7EF2">
        <w:rPr>
          <w:rFonts w:ascii="Arial" w:hAnsi="Arial" w:cs="Arial"/>
          <w:color w:val="ED7D31" w:themeColor="accent2"/>
        </w:rPr>
        <w:t xml:space="preserve"> </w:t>
      </w:r>
      <w:r>
        <w:rPr>
          <w:rFonts w:ascii="Arial" w:hAnsi="Arial" w:cs="Arial"/>
          <w:color w:val="000000" w:themeColor="text1"/>
        </w:rPr>
        <w:t xml:space="preserve">including Family Emergency Leave, Compassionate Leave, Bereavement Leave, </w:t>
      </w:r>
      <w:r w:rsidR="004F7EF2">
        <w:rPr>
          <w:rFonts w:ascii="Arial" w:hAnsi="Arial" w:cs="Arial"/>
          <w:color w:val="000000" w:themeColor="text1"/>
        </w:rPr>
        <w:t>Wedding &amp; Civil Ceremony Leave</w:t>
      </w:r>
    </w:p>
    <w:p w14:paraId="00CAFC91" w14:textId="77777777" w:rsidR="00BF29A9" w:rsidRDefault="00BF29A9" w:rsidP="000A79D0">
      <w:pPr>
        <w:tabs>
          <w:tab w:val="left" w:pos="2940"/>
        </w:tabs>
        <w:spacing w:after="0"/>
        <w:rPr>
          <w:rFonts w:ascii="Arial" w:hAnsi="Arial" w:cs="Arial"/>
          <w:color w:val="000000" w:themeColor="text1"/>
        </w:rPr>
      </w:pPr>
    </w:p>
    <w:p w14:paraId="2375C71B" w14:textId="0EEDA068" w:rsidR="00BF29A9" w:rsidRPr="00BF29A9" w:rsidRDefault="000A79D0" w:rsidP="000A79D0">
      <w:pPr>
        <w:tabs>
          <w:tab w:val="left" w:pos="2940"/>
        </w:tabs>
        <w:spacing w:after="0"/>
        <w:rPr>
          <w:rFonts w:ascii="Arial" w:hAnsi="Arial" w:cs="Arial"/>
          <w:color w:val="000000" w:themeColor="text1"/>
        </w:rPr>
      </w:pPr>
      <w:r w:rsidRPr="004F7EF2">
        <w:rPr>
          <w:rFonts w:ascii="Arial" w:hAnsi="Arial" w:cs="Arial"/>
          <w:i/>
          <w:iCs/>
          <w:color w:val="ED7D31" w:themeColor="accent2"/>
        </w:rPr>
        <w:t xml:space="preserve">Generous </w:t>
      </w:r>
      <w:r w:rsidR="004F7EF2" w:rsidRPr="004F7EF2">
        <w:rPr>
          <w:rFonts w:ascii="Arial" w:hAnsi="Arial" w:cs="Arial"/>
          <w:i/>
          <w:iCs/>
          <w:color w:val="ED7D31" w:themeColor="accent2"/>
        </w:rPr>
        <w:t>p</w:t>
      </w:r>
      <w:r w:rsidRPr="004F7EF2">
        <w:rPr>
          <w:rFonts w:ascii="Arial" w:hAnsi="Arial" w:cs="Arial"/>
          <w:i/>
          <w:iCs/>
          <w:color w:val="ED7D31" w:themeColor="accent2"/>
        </w:rPr>
        <w:t xml:space="preserve">ension </w:t>
      </w:r>
      <w:r w:rsidR="004F7EF2" w:rsidRPr="004F7EF2">
        <w:rPr>
          <w:rFonts w:ascii="Arial" w:hAnsi="Arial" w:cs="Arial"/>
          <w:i/>
          <w:iCs/>
          <w:color w:val="ED7D31" w:themeColor="accent2"/>
        </w:rPr>
        <w:t>scheme</w:t>
      </w:r>
      <w:r w:rsidR="00BF29A9">
        <w:rPr>
          <w:rFonts w:ascii="Arial" w:hAnsi="Arial" w:cs="Arial"/>
          <w:color w:val="ED7D31" w:themeColor="accent2"/>
        </w:rPr>
        <w:t xml:space="preserve">: </w:t>
      </w:r>
      <w:r w:rsidR="00BF29A9" w:rsidRPr="00BF29A9">
        <w:rPr>
          <w:rFonts w:ascii="Arial" w:hAnsi="Arial" w:cs="Arial"/>
          <w:color w:val="000000" w:themeColor="text1"/>
        </w:rPr>
        <w:t>an 8% pension scheme will be available for all employees who meet the qualifying criteria (7% employer contribution and 1% employee contribution)</w:t>
      </w:r>
    </w:p>
    <w:p w14:paraId="14A78113" w14:textId="77777777" w:rsidR="00BF29A9" w:rsidRDefault="00BF29A9" w:rsidP="000A79D0">
      <w:pPr>
        <w:tabs>
          <w:tab w:val="left" w:pos="2940"/>
        </w:tabs>
        <w:spacing w:after="0"/>
        <w:rPr>
          <w:rFonts w:ascii="Arial" w:hAnsi="Arial" w:cs="Arial"/>
          <w:color w:val="000000" w:themeColor="text1"/>
        </w:rPr>
      </w:pPr>
    </w:p>
    <w:p w14:paraId="2C00BF8C" w14:textId="5DB75120" w:rsidR="004F7EF2" w:rsidRDefault="00FB664E" w:rsidP="000A79D0">
      <w:pPr>
        <w:tabs>
          <w:tab w:val="left" w:pos="2940"/>
        </w:tabs>
        <w:spacing w:after="0"/>
        <w:rPr>
          <w:rFonts w:ascii="Arial" w:hAnsi="Arial" w:cs="Arial"/>
          <w:color w:val="000000" w:themeColor="text1"/>
        </w:rPr>
      </w:pPr>
      <w:r w:rsidRPr="004F7EF2">
        <w:rPr>
          <w:rFonts w:ascii="Arial" w:hAnsi="Arial" w:cs="Arial"/>
          <w:i/>
          <w:iCs/>
          <w:color w:val="ED7D31" w:themeColor="accent2"/>
        </w:rPr>
        <w:lastRenderedPageBreak/>
        <w:t>Death in service benefit</w:t>
      </w:r>
      <w:r w:rsidRPr="004F7EF2">
        <w:rPr>
          <w:rFonts w:ascii="Arial" w:hAnsi="Arial" w:cs="Arial"/>
          <w:color w:val="ED7D31" w:themeColor="accent2"/>
        </w:rPr>
        <w:t xml:space="preserve"> </w:t>
      </w:r>
      <w:r w:rsidR="004F7EF2">
        <w:rPr>
          <w:rFonts w:ascii="Arial" w:hAnsi="Arial" w:cs="Arial"/>
          <w:color w:val="000000" w:themeColor="text1"/>
        </w:rPr>
        <w:t xml:space="preserve">for all members if our pension scheme equating to 2 x your annual salary in the event of death while employed by us. </w:t>
      </w:r>
    </w:p>
    <w:p w14:paraId="5F967E7F" w14:textId="77777777" w:rsidR="00BF29A9" w:rsidRDefault="00BF29A9" w:rsidP="000A79D0">
      <w:pPr>
        <w:tabs>
          <w:tab w:val="left" w:pos="2940"/>
        </w:tabs>
        <w:spacing w:after="0"/>
        <w:rPr>
          <w:rFonts w:ascii="Arial" w:hAnsi="Arial" w:cs="Arial"/>
          <w:color w:val="000000" w:themeColor="text1"/>
        </w:rPr>
      </w:pPr>
    </w:p>
    <w:p w14:paraId="0998CE6F" w14:textId="2B7FA488" w:rsidR="007B0A36" w:rsidRDefault="000A79D0" w:rsidP="000A79D0">
      <w:pPr>
        <w:tabs>
          <w:tab w:val="left" w:pos="2940"/>
        </w:tabs>
        <w:spacing w:after="0"/>
        <w:rPr>
          <w:rFonts w:ascii="Arial" w:hAnsi="Arial" w:cs="Arial"/>
          <w:color w:val="000000" w:themeColor="text1"/>
        </w:rPr>
      </w:pPr>
      <w:r w:rsidRPr="004F7EF2">
        <w:rPr>
          <w:rFonts w:ascii="Arial" w:hAnsi="Arial" w:cs="Arial"/>
          <w:i/>
          <w:iCs/>
          <w:color w:val="ED7D31" w:themeColor="accent2"/>
        </w:rPr>
        <w:t>Flexible Working Options</w:t>
      </w:r>
      <w:r w:rsidR="004F7EF2" w:rsidRPr="004F7EF2">
        <w:rPr>
          <w:rFonts w:ascii="Arial" w:hAnsi="Arial" w:cs="Arial"/>
          <w:color w:val="ED7D31" w:themeColor="accent2"/>
        </w:rPr>
        <w:t xml:space="preserve"> </w:t>
      </w:r>
      <w:r w:rsidR="004F7EF2">
        <w:rPr>
          <w:rFonts w:ascii="Arial" w:hAnsi="Arial" w:cs="Arial"/>
          <w:color w:val="000000" w:themeColor="text1"/>
        </w:rPr>
        <w:t xml:space="preserve">including </w:t>
      </w:r>
      <w:proofErr w:type="gramStart"/>
      <w:r w:rsidR="004F7EF2">
        <w:rPr>
          <w:rFonts w:ascii="Arial" w:hAnsi="Arial" w:cs="Arial"/>
          <w:color w:val="000000" w:themeColor="text1"/>
        </w:rPr>
        <w:t>flexi-time</w:t>
      </w:r>
      <w:proofErr w:type="gramEnd"/>
      <w:r w:rsidR="004F7EF2">
        <w:rPr>
          <w:rFonts w:ascii="Arial" w:hAnsi="Arial" w:cs="Arial"/>
          <w:color w:val="000000" w:themeColor="text1"/>
        </w:rPr>
        <w:t xml:space="preserve"> (location dependant) and Time off in Lieu (TOIL)</w:t>
      </w:r>
    </w:p>
    <w:p w14:paraId="5AD7B971" w14:textId="77777777" w:rsidR="00BF29A9" w:rsidRDefault="00BF29A9" w:rsidP="000A79D0">
      <w:pPr>
        <w:tabs>
          <w:tab w:val="left" w:pos="2940"/>
        </w:tabs>
        <w:spacing w:after="0"/>
        <w:rPr>
          <w:rFonts w:ascii="Arial" w:hAnsi="Arial" w:cs="Arial"/>
          <w:color w:val="000000" w:themeColor="text1"/>
        </w:rPr>
      </w:pPr>
    </w:p>
    <w:p w14:paraId="3178E89D" w14:textId="3B7B54D4" w:rsidR="004F7EF2" w:rsidRDefault="004F7EF2" w:rsidP="000A79D0">
      <w:pPr>
        <w:tabs>
          <w:tab w:val="left" w:pos="2940"/>
        </w:tabs>
        <w:spacing w:after="0"/>
        <w:rPr>
          <w:rFonts w:ascii="Arial" w:hAnsi="Arial" w:cs="Arial"/>
          <w:color w:val="000000" w:themeColor="text1"/>
        </w:rPr>
      </w:pPr>
      <w:r w:rsidRPr="007B0A36">
        <w:rPr>
          <w:rFonts w:ascii="Arial" w:hAnsi="Arial" w:cs="Arial"/>
          <w:i/>
          <w:iCs/>
          <w:color w:val="ED7D31" w:themeColor="accent2"/>
        </w:rPr>
        <w:t>Employee well-being initiatives</w:t>
      </w:r>
      <w:r w:rsidRPr="007B0A36">
        <w:rPr>
          <w:rFonts w:ascii="Arial" w:hAnsi="Arial" w:cs="Arial"/>
          <w:color w:val="ED7D31" w:themeColor="accent2"/>
        </w:rPr>
        <w:t xml:space="preserve"> </w:t>
      </w:r>
      <w:r>
        <w:rPr>
          <w:rFonts w:ascii="Arial" w:hAnsi="Arial" w:cs="Arial"/>
          <w:color w:val="000000" w:themeColor="text1"/>
        </w:rPr>
        <w:t>including annual health screening, lunchtime walking groups, paid hospital appointments.</w:t>
      </w:r>
    </w:p>
    <w:p w14:paraId="057209D5" w14:textId="77777777" w:rsidR="00BF29A9" w:rsidRDefault="00BF29A9" w:rsidP="000A79D0">
      <w:pPr>
        <w:tabs>
          <w:tab w:val="left" w:pos="2940"/>
        </w:tabs>
        <w:spacing w:after="0"/>
        <w:rPr>
          <w:rFonts w:ascii="Arial" w:hAnsi="Arial" w:cs="Arial"/>
          <w:color w:val="000000" w:themeColor="text1"/>
        </w:rPr>
      </w:pPr>
    </w:p>
    <w:p w14:paraId="13D04793" w14:textId="6E6CFB1A" w:rsidR="000A79D0" w:rsidRDefault="000A79D0" w:rsidP="000A79D0">
      <w:pPr>
        <w:tabs>
          <w:tab w:val="left" w:pos="2940"/>
        </w:tabs>
        <w:spacing w:after="0"/>
        <w:rPr>
          <w:rFonts w:ascii="Arial" w:hAnsi="Arial" w:cs="Arial"/>
          <w:color w:val="000000" w:themeColor="text1"/>
        </w:rPr>
      </w:pPr>
      <w:r w:rsidRPr="007B0A36">
        <w:rPr>
          <w:rFonts w:ascii="Arial" w:hAnsi="Arial" w:cs="Arial"/>
          <w:i/>
          <w:iCs/>
          <w:color w:val="ED7D31" w:themeColor="accent2"/>
        </w:rPr>
        <w:t>Employee Benefit Scheme</w:t>
      </w:r>
      <w:r w:rsidR="00FB664E" w:rsidRPr="007B0A36">
        <w:rPr>
          <w:rFonts w:ascii="Arial" w:hAnsi="Arial" w:cs="Arial"/>
          <w:color w:val="ED7D31" w:themeColor="accent2"/>
        </w:rPr>
        <w:t xml:space="preserve"> </w:t>
      </w:r>
      <w:r w:rsidR="00FB664E">
        <w:rPr>
          <w:rFonts w:ascii="Arial" w:hAnsi="Arial" w:cs="Arial"/>
          <w:color w:val="000000" w:themeColor="text1"/>
        </w:rPr>
        <w:t>which includes 24/7 GP and counsellor access, high street discounts, health cash plan and much more</w:t>
      </w:r>
    </w:p>
    <w:p w14:paraId="48B47257" w14:textId="77777777" w:rsidR="00BF29A9" w:rsidRDefault="00BF29A9" w:rsidP="000A79D0">
      <w:pPr>
        <w:tabs>
          <w:tab w:val="left" w:pos="2940"/>
        </w:tabs>
        <w:spacing w:after="0"/>
        <w:rPr>
          <w:rFonts w:ascii="Arial" w:hAnsi="Arial" w:cs="Arial"/>
          <w:color w:val="000000" w:themeColor="text1"/>
        </w:rPr>
      </w:pPr>
    </w:p>
    <w:p w14:paraId="509311DF" w14:textId="4D935E28" w:rsidR="000A79D0" w:rsidRDefault="00814567" w:rsidP="000A79D0">
      <w:pPr>
        <w:tabs>
          <w:tab w:val="left" w:pos="2940"/>
        </w:tabs>
        <w:spacing w:after="0"/>
        <w:rPr>
          <w:rFonts w:ascii="Arial" w:hAnsi="Arial" w:cs="Arial"/>
          <w:color w:val="000000" w:themeColor="text1"/>
        </w:rPr>
      </w:pPr>
      <w:r>
        <w:rPr>
          <w:rFonts w:ascii="Arial" w:hAnsi="Arial" w:cs="Arial"/>
          <w:color w:val="000000" w:themeColor="text1"/>
        </w:rPr>
        <w:t xml:space="preserve">10% </w:t>
      </w:r>
      <w:r w:rsidR="000A79D0" w:rsidRPr="007B0A36">
        <w:rPr>
          <w:rFonts w:ascii="Arial" w:hAnsi="Arial" w:cs="Arial"/>
          <w:i/>
          <w:iCs/>
          <w:color w:val="ED7D31" w:themeColor="accent2"/>
        </w:rPr>
        <w:t>Employee Discount</w:t>
      </w:r>
      <w:r w:rsidRPr="007B0A36">
        <w:rPr>
          <w:rFonts w:ascii="Arial" w:hAnsi="Arial" w:cs="Arial"/>
          <w:i/>
          <w:iCs/>
          <w:color w:val="ED7D31" w:themeColor="accent2"/>
        </w:rPr>
        <w:t xml:space="preserve"> </w:t>
      </w:r>
      <w:r>
        <w:rPr>
          <w:rFonts w:ascii="Arial" w:hAnsi="Arial" w:cs="Arial"/>
          <w:color w:val="000000" w:themeColor="text1"/>
        </w:rPr>
        <w:t>at our Café’s and Social Enterprises</w:t>
      </w:r>
    </w:p>
    <w:p w14:paraId="298FFA40" w14:textId="77777777" w:rsidR="00BF29A9" w:rsidRDefault="00BF29A9" w:rsidP="000A79D0">
      <w:pPr>
        <w:tabs>
          <w:tab w:val="left" w:pos="2940"/>
        </w:tabs>
        <w:spacing w:after="0"/>
        <w:rPr>
          <w:rFonts w:ascii="Arial" w:hAnsi="Arial" w:cs="Arial"/>
          <w:color w:val="000000" w:themeColor="text1"/>
        </w:rPr>
      </w:pPr>
    </w:p>
    <w:p w14:paraId="1C7D2070" w14:textId="5EE36B75" w:rsidR="000A79D0" w:rsidRDefault="000A79D0" w:rsidP="000A79D0">
      <w:pPr>
        <w:tabs>
          <w:tab w:val="left" w:pos="2940"/>
        </w:tabs>
        <w:spacing w:after="0"/>
        <w:rPr>
          <w:rFonts w:ascii="Arial" w:hAnsi="Arial" w:cs="Arial"/>
          <w:color w:val="000000" w:themeColor="text1"/>
        </w:rPr>
      </w:pPr>
      <w:r w:rsidRPr="007B0A36">
        <w:rPr>
          <w:rFonts w:ascii="Arial" w:hAnsi="Arial" w:cs="Arial"/>
          <w:i/>
          <w:iCs/>
          <w:color w:val="ED7D31" w:themeColor="accent2"/>
        </w:rPr>
        <w:t>Enhanced Sick Pay Scheme</w:t>
      </w:r>
      <w:r w:rsidR="00FB664E" w:rsidRPr="007B0A36">
        <w:rPr>
          <w:rFonts w:ascii="Arial" w:hAnsi="Arial" w:cs="Arial"/>
          <w:color w:val="ED7D31" w:themeColor="accent2"/>
        </w:rPr>
        <w:t xml:space="preserve"> </w:t>
      </w:r>
      <w:r w:rsidR="00FB664E">
        <w:rPr>
          <w:rFonts w:ascii="Arial" w:hAnsi="Arial" w:cs="Arial"/>
          <w:color w:val="000000" w:themeColor="text1"/>
        </w:rPr>
        <w:t>starting at 1 week fully paid sick leave after 6 months service, rising to 6 months full pay</w:t>
      </w:r>
      <w:r w:rsidR="00BF29A9">
        <w:rPr>
          <w:rFonts w:ascii="Arial" w:hAnsi="Arial" w:cs="Arial"/>
          <w:color w:val="000000" w:themeColor="text1"/>
        </w:rPr>
        <w:t xml:space="preserve"> followed by</w:t>
      </w:r>
      <w:r w:rsidR="00FB664E">
        <w:rPr>
          <w:rFonts w:ascii="Arial" w:hAnsi="Arial" w:cs="Arial"/>
          <w:color w:val="000000" w:themeColor="text1"/>
        </w:rPr>
        <w:t xml:space="preserve"> 6 mo</w:t>
      </w:r>
      <w:r w:rsidR="00BF29A9">
        <w:rPr>
          <w:rFonts w:ascii="Arial" w:hAnsi="Arial" w:cs="Arial"/>
          <w:color w:val="000000" w:themeColor="text1"/>
        </w:rPr>
        <w:t>n</w:t>
      </w:r>
      <w:r w:rsidR="00FB664E">
        <w:rPr>
          <w:rFonts w:ascii="Arial" w:hAnsi="Arial" w:cs="Arial"/>
          <w:color w:val="000000" w:themeColor="text1"/>
        </w:rPr>
        <w:t xml:space="preserve">ths half pay after 5 </w:t>
      </w:r>
      <w:r w:rsidR="00006DEB">
        <w:rPr>
          <w:rFonts w:ascii="Arial" w:hAnsi="Arial" w:cs="Arial"/>
          <w:color w:val="000000" w:themeColor="text1"/>
        </w:rPr>
        <w:t>years’ service</w:t>
      </w:r>
      <w:r w:rsidR="00FB664E">
        <w:rPr>
          <w:rFonts w:ascii="Arial" w:hAnsi="Arial" w:cs="Arial"/>
          <w:color w:val="000000" w:themeColor="text1"/>
        </w:rPr>
        <w:t>.</w:t>
      </w:r>
    </w:p>
    <w:p w14:paraId="396FA87A" w14:textId="77777777" w:rsidR="00BF29A9" w:rsidRDefault="00BF29A9" w:rsidP="000A79D0">
      <w:pPr>
        <w:tabs>
          <w:tab w:val="left" w:pos="2940"/>
        </w:tabs>
        <w:spacing w:after="0"/>
        <w:rPr>
          <w:rFonts w:ascii="Arial" w:hAnsi="Arial" w:cs="Arial"/>
          <w:color w:val="000000" w:themeColor="text1"/>
        </w:rPr>
      </w:pPr>
    </w:p>
    <w:p w14:paraId="5D1E6BDF" w14:textId="300D4993" w:rsidR="000A79D0" w:rsidRDefault="000A79D0" w:rsidP="000A79D0">
      <w:pPr>
        <w:tabs>
          <w:tab w:val="left" w:pos="2940"/>
        </w:tabs>
        <w:spacing w:after="0"/>
        <w:rPr>
          <w:rFonts w:ascii="Arial" w:hAnsi="Arial" w:cs="Arial"/>
          <w:color w:val="000000" w:themeColor="text1"/>
        </w:rPr>
      </w:pPr>
      <w:r w:rsidRPr="007B0A36">
        <w:rPr>
          <w:rFonts w:ascii="Arial" w:hAnsi="Arial" w:cs="Arial"/>
          <w:i/>
          <w:iCs/>
          <w:color w:val="ED7D31" w:themeColor="accent2"/>
        </w:rPr>
        <w:t>Enhanced Maternity &amp; Paternity Pay Scheme</w:t>
      </w:r>
      <w:r w:rsidR="00FB664E" w:rsidRPr="007B0A36">
        <w:rPr>
          <w:rFonts w:ascii="Arial" w:hAnsi="Arial" w:cs="Arial"/>
          <w:color w:val="ED7D31" w:themeColor="accent2"/>
        </w:rPr>
        <w:t xml:space="preserve"> </w:t>
      </w:r>
      <w:r w:rsidR="00FB664E">
        <w:rPr>
          <w:rFonts w:ascii="Arial" w:hAnsi="Arial" w:cs="Arial"/>
          <w:color w:val="000000" w:themeColor="text1"/>
        </w:rPr>
        <w:t xml:space="preserve">after 2 </w:t>
      </w:r>
      <w:r w:rsidR="00006DEB">
        <w:rPr>
          <w:rFonts w:ascii="Arial" w:hAnsi="Arial" w:cs="Arial"/>
          <w:color w:val="000000" w:themeColor="text1"/>
        </w:rPr>
        <w:t>years’ service</w:t>
      </w:r>
    </w:p>
    <w:p w14:paraId="750CEDF5" w14:textId="77777777" w:rsidR="00BF29A9" w:rsidRDefault="00BF29A9" w:rsidP="000A79D0">
      <w:pPr>
        <w:tabs>
          <w:tab w:val="left" w:pos="2940"/>
        </w:tabs>
        <w:spacing w:after="0"/>
        <w:rPr>
          <w:rFonts w:ascii="Arial" w:hAnsi="Arial" w:cs="Arial"/>
          <w:color w:val="000000" w:themeColor="text1"/>
        </w:rPr>
      </w:pPr>
    </w:p>
    <w:p w14:paraId="0144F613" w14:textId="047225D0" w:rsidR="007B0A36" w:rsidRDefault="007B0A36" w:rsidP="000A79D0">
      <w:pPr>
        <w:tabs>
          <w:tab w:val="left" w:pos="2940"/>
        </w:tabs>
        <w:spacing w:after="0"/>
        <w:rPr>
          <w:rFonts w:ascii="Arial" w:hAnsi="Arial" w:cs="Arial"/>
          <w:color w:val="000000" w:themeColor="text1"/>
        </w:rPr>
      </w:pPr>
      <w:r w:rsidRPr="007B0A36">
        <w:rPr>
          <w:rFonts w:ascii="Arial" w:hAnsi="Arial" w:cs="Arial"/>
          <w:i/>
          <w:iCs/>
          <w:color w:val="ED7D31" w:themeColor="accent2"/>
        </w:rPr>
        <w:t>Funded learning and development activities</w:t>
      </w:r>
      <w:r w:rsidRPr="007B0A36">
        <w:rPr>
          <w:rFonts w:ascii="Arial" w:hAnsi="Arial" w:cs="Arial"/>
          <w:color w:val="ED7D31" w:themeColor="accent2"/>
        </w:rPr>
        <w:t xml:space="preserve"> </w:t>
      </w:r>
      <w:r>
        <w:rPr>
          <w:rFonts w:ascii="Arial" w:hAnsi="Arial" w:cs="Arial"/>
          <w:color w:val="000000" w:themeColor="text1"/>
        </w:rPr>
        <w:t>including paid study leave and exam funding</w:t>
      </w:r>
    </w:p>
    <w:p w14:paraId="2A2154FC" w14:textId="5BC618C5" w:rsidR="007B0A36" w:rsidRDefault="007B0A36" w:rsidP="000A79D0">
      <w:pPr>
        <w:tabs>
          <w:tab w:val="left" w:pos="2940"/>
        </w:tabs>
        <w:spacing w:after="0"/>
        <w:rPr>
          <w:rFonts w:ascii="Arial" w:hAnsi="Arial" w:cs="Arial"/>
          <w:color w:val="000000" w:themeColor="text1"/>
        </w:rPr>
      </w:pPr>
    </w:p>
    <w:p w14:paraId="59B11382" w14:textId="0D4953EF" w:rsidR="007B0A36" w:rsidRDefault="007B0A36" w:rsidP="000A79D0">
      <w:pPr>
        <w:tabs>
          <w:tab w:val="left" w:pos="2940"/>
        </w:tabs>
        <w:spacing w:after="0"/>
        <w:rPr>
          <w:rFonts w:ascii="Arial" w:hAnsi="Arial" w:cs="Arial"/>
          <w:color w:val="000000" w:themeColor="text1"/>
        </w:rPr>
      </w:pPr>
      <w:r>
        <w:rPr>
          <w:rFonts w:ascii="Arial" w:hAnsi="Arial" w:cs="Arial"/>
          <w:color w:val="000000" w:themeColor="text1"/>
        </w:rPr>
        <w:t xml:space="preserve">Details on our full benefits package (including our </w:t>
      </w:r>
      <w:r w:rsidRPr="007B0A36">
        <w:rPr>
          <w:rFonts w:ascii="Arial" w:hAnsi="Arial" w:cs="Arial"/>
          <w:i/>
          <w:iCs/>
          <w:color w:val="ED7D31" w:themeColor="accent2"/>
        </w:rPr>
        <w:t>service recognition</w:t>
      </w:r>
      <w:r w:rsidRPr="007B0A36">
        <w:rPr>
          <w:rFonts w:ascii="Arial" w:hAnsi="Arial" w:cs="Arial"/>
          <w:color w:val="ED7D31" w:themeColor="accent2"/>
        </w:rPr>
        <w:t xml:space="preserve"> </w:t>
      </w:r>
      <w:r>
        <w:rPr>
          <w:rFonts w:ascii="Arial" w:hAnsi="Arial" w:cs="Arial"/>
          <w:color w:val="000000" w:themeColor="text1"/>
        </w:rPr>
        <w:t xml:space="preserve">and </w:t>
      </w:r>
      <w:r w:rsidRPr="007B0A36">
        <w:rPr>
          <w:rFonts w:ascii="Arial" w:hAnsi="Arial" w:cs="Arial"/>
          <w:i/>
          <w:iCs/>
          <w:color w:val="ED7D31" w:themeColor="accent2"/>
        </w:rPr>
        <w:t>employee recognition</w:t>
      </w:r>
      <w:r>
        <w:rPr>
          <w:rFonts w:ascii="Arial" w:hAnsi="Arial" w:cs="Arial"/>
          <w:color w:val="000000" w:themeColor="text1"/>
        </w:rPr>
        <w:t xml:space="preserve"> and </w:t>
      </w:r>
      <w:r w:rsidRPr="007B0A36">
        <w:rPr>
          <w:rFonts w:ascii="Arial" w:hAnsi="Arial" w:cs="Arial"/>
          <w:i/>
          <w:iCs/>
          <w:color w:val="ED7D31" w:themeColor="accent2"/>
        </w:rPr>
        <w:t>suggestion schemes</w:t>
      </w:r>
      <w:r>
        <w:rPr>
          <w:rFonts w:ascii="Arial" w:hAnsi="Arial" w:cs="Arial"/>
          <w:color w:val="000000" w:themeColor="text1"/>
        </w:rPr>
        <w:t>, can be found in our Reward and Recognition policy)</w:t>
      </w:r>
    </w:p>
    <w:p w14:paraId="5C64136B" w14:textId="77777777" w:rsidR="007B0A36" w:rsidRDefault="007B0A36" w:rsidP="000A79D0">
      <w:pPr>
        <w:tabs>
          <w:tab w:val="left" w:pos="2940"/>
        </w:tabs>
        <w:spacing w:after="0"/>
        <w:rPr>
          <w:rFonts w:ascii="Arial" w:hAnsi="Arial" w:cs="Arial"/>
          <w:color w:val="000000" w:themeColor="text1"/>
        </w:rPr>
      </w:pPr>
    </w:p>
    <w:p w14:paraId="5D6C184D" w14:textId="6505E017" w:rsidR="007B0A36" w:rsidRDefault="007B0A36" w:rsidP="009127DE">
      <w:pPr>
        <w:tabs>
          <w:tab w:val="left" w:pos="2940"/>
        </w:tabs>
        <w:spacing w:after="0" w:line="240" w:lineRule="auto"/>
        <w:rPr>
          <w:rFonts w:ascii="Arial" w:hAnsi="Arial" w:cs="Arial"/>
          <w:b/>
          <w:bCs/>
          <w:color w:val="ED7D31" w:themeColor="accent2"/>
          <w:sz w:val="28"/>
          <w:szCs w:val="28"/>
        </w:rPr>
      </w:pPr>
      <w:r w:rsidRPr="000A493C">
        <w:rPr>
          <w:rFonts w:ascii="Arial" w:hAnsi="Arial" w:cs="Arial"/>
          <w:b/>
          <w:bCs/>
          <w:color w:val="ED7D31" w:themeColor="accent2"/>
          <w:sz w:val="28"/>
          <w:szCs w:val="28"/>
        </w:rPr>
        <w:t xml:space="preserve">SECTION </w:t>
      </w:r>
      <w:r w:rsidR="003538EE">
        <w:rPr>
          <w:rFonts w:ascii="Arial" w:hAnsi="Arial" w:cs="Arial"/>
          <w:b/>
          <w:bCs/>
          <w:color w:val="ED7D31" w:themeColor="accent2"/>
          <w:sz w:val="28"/>
          <w:szCs w:val="28"/>
        </w:rPr>
        <w:t>6</w:t>
      </w:r>
      <w:r w:rsidRPr="000A493C">
        <w:rPr>
          <w:rFonts w:ascii="Arial" w:hAnsi="Arial" w:cs="Arial"/>
          <w:b/>
          <w:bCs/>
          <w:color w:val="ED7D31" w:themeColor="accent2"/>
          <w:sz w:val="28"/>
          <w:szCs w:val="28"/>
        </w:rPr>
        <w:tab/>
      </w:r>
      <w:r>
        <w:rPr>
          <w:rFonts w:ascii="Arial" w:hAnsi="Arial" w:cs="Arial"/>
          <w:b/>
          <w:bCs/>
          <w:color w:val="ED7D31" w:themeColor="accent2"/>
          <w:sz w:val="28"/>
          <w:szCs w:val="28"/>
        </w:rPr>
        <w:t>THE RECRUITMENT PROCESS</w:t>
      </w:r>
    </w:p>
    <w:p w14:paraId="3E08B88D" w14:textId="6F9CD41C" w:rsidR="007B0A36" w:rsidRDefault="007B0A36" w:rsidP="009127DE">
      <w:pPr>
        <w:tabs>
          <w:tab w:val="left" w:pos="2940"/>
        </w:tabs>
        <w:spacing w:after="0" w:line="240" w:lineRule="auto"/>
        <w:rPr>
          <w:rFonts w:ascii="Arial" w:hAnsi="Arial" w:cs="Arial"/>
          <w:b/>
          <w:bCs/>
          <w:color w:val="ED7D31" w:themeColor="accent2"/>
          <w:sz w:val="28"/>
          <w:szCs w:val="28"/>
        </w:rPr>
      </w:pPr>
    </w:p>
    <w:p w14:paraId="6E821CAC" w14:textId="6FA949E4" w:rsidR="007B0A36" w:rsidRPr="007B0A36" w:rsidRDefault="007B0A36" w:rsidP="009127DE">
      <w:pPr>
        <w:tabs>
          <w:tab w:val="left" w:pos="2940"/>
        </w:tabs>
        <w:spacing w:after="0" w:line="240" w:lineRule="auto"/>
        <w:rPr>
          <w:rFonts w:ascii="Arial" w:hAnsi="Arial" w:cs="Arial"/>
          <w:b/>
          <w:bCs/>
          <w:color w:val="ED7D31" w:themeColor="accent2"/>
        </w:rPr>
      </w:pPr>
      <w:r w:rsidRPr="007B0A36">
        <w:rPr>
          <w:rFonts w:ascii="Arial" w:hAnsi="Arial" w:cs="Arial"/>
          <w:b/>
          <w:bCs/>
          <w:color w:val="ED7D31" w:themeColor="accent2"/>
        </w:rPr>
        <w:t>Submitting your application</w:t>
      </w:r>
    </w:p>
    <w:p w14:paraId="22E9A263" w14:textId="27802125" w:rsidR="007B0A36" w:rsidRPr="009127DE" w:rsidRDefault="007B0A36" w:rsidP="000A79D0">
      <w:pPr>
        <w:tabs>
          <w:tab w:val="left" w:pos="2940"/>
        </w:tabs>
        <w:spacing w:after="0"/>
        <w:rPr>
          <w:rFonts w:ascii="Arial" w:hAnsi="Arial" w:cs="Arial"/>
          <w:color w:val="000000" w:themeColor="text1"/>
        </w:rPr>
      </w:pPr>
      <w:r w:rsidRPr="00006DEB">
        <w:rPr>
          <w:rFonts w:ascii="Arial" w:hAnsi="Arial" w:cs="Arial"/>
          <w:color w:val="000000" w:themeColor="text1"/>
        </w:rPr>
        <w:t>Before completing your application, please ensure that you have read and considered all relevant documentation:</w:t>
      </w:r>
    </w:p>
    <w:p w14:paraId="400F26FE" w14:textId="7265241A" w:rsidR="007B0A36" w:rsidRPr="009127DE" w:rsidRDefault="007B0A36" w:rsidP="009127DE">
      <w:pPr>
        <w:pStyle w:val="ListParagraph"/>
        <w:numPr>
          <w:ilvl w:val="0"/>
          <w:numId w:val="2"/>
        </w:numPr>
        <w:tabs>
          <w:tab w:val="left" w:pos="2940"/>
        </w:tabs>
        <w:spacing w:after="0"/>
        <w:rPr>
          <w:rFonts w:ascii="Arial" w:hAnsi="Arial" w:cs="Arial"/>
          <w:color w:val="ED7D31" w:themeColor="accent2"/>
        </w:rPr>
      </w:pPr>
      <w:r w:rsidRPr="00D41C83">
        <w:rPr>
          <w:rFonts w:ascii="Arial" w:hAnsi="Arial" w:cs="Arial"/>
          <w:color w:val="ED7D31" w:themeColor="accent2"/>
        </w:rPr>
        <w:t>Job Description</w:t>
      </w:r>
      <w:r w:rsidR="009127DE">
        <w:rPr>
          <w:rFonts w:ascii="Arial" w:hAnsi="Arial" w:cs="Arial"/>
          <w:color w:val="ED7D31" w:themeColor="accent2"/>
        </w:rPr>
        <w:t xml:space="preserve">: </w:t>
      </w:r>
      <w:r w:rsidRPr="009127DE">
        <w:rPr>
          <w:rFonts w:ascii="Arial" w:hAnsi="Arial" w:cs="Arial"/>
          <w:color w:val="000000" w:themeColor="text1"/>
        </w:rPr>
        <w:t>Provides and overview of the main purpose of the job and a su</w:t>
      </w:r>
      <w:r w:rsidR="00006DEB" w:rsidRPr="009127DE">
        <w:rPr>
          <w:rFonts w:ascii="Arial" w:hAnsi="Arial" w:cs="Arial"/>
          <w:color w:val="000000" w:themeColor="text1"/>
        </w:rPr>
        <w:t>mm</w:t>
      </w:r>
      <w:r w:rsidRPr="009127DE">
        <w:rPr>
          <w:rFonts w:ascii="Arial" w:hAnsi="Arial" w:cs="Arial"/>
          <w:color w:val="000000" w:themeColor="text1"/>
        </w:rPr>
        <w:t>ary of responsibilities and personal duties</w:t>
      </w:r>
    </w:p>
    <w:p w14:paraId="404AA4C0" w14:textId="73300E6C" w:rsidR="007B0A36" w:rsidRPr="009127DE" w:rsidRDefault="007B0A36" w:rsidP="009127DE">
      <w:pPr>
        <w:pStyle w:val="ListParagraph"/>
        <w:numPr>
          <w:ilvl w:val="0"/>
          <w:numId w:val="2"/>
        </w:numPr>
        <w:tabs>
          <w:tab w:val="left" w:pos="2940"/>
        </w:tabs>
        <w:spacing w:after="0"/>
        <w:rPr>
          <w:rFonts w:ascii="Arial" w:hAnsi="Arial" w:cs="Arial"/>
          <w:color w:val="ED7D31" w:themeColor="accent2"/>
        </w:rPr>
      </w:pPr>
      <w:r w:rsidRPr="00D41C83">
        <w:rPr>
          <w:rFonts w:ascii="Arial" w:hAnsi="Arial" w:cs="Arial"/>
          <w:color w:val="ED7D31" w:themeColor="accent2"/>
        </w:rPr>
        <w:t>Personnel Specification</w:t>
      </w:r>
      <w:r w:rsidR="009127DE">
        <w:rPr>
          <w:rFonts w:ascii="Arial" w:hAnsi="Arial" w:cs="Arial"/>
          <w:color w:val="ED7D31" w:themeColor="accent2"/>
        </w:rPr>
        <w:t xml:space="preserve">: </w:t>
      </w:r>
      <w:r w:rsidRPr="009127DE">
        <w:rPr>
          <w:rFonts w:ascii="Arial" w:hAnsi="Arial" w:cs="Arial"/>
          <w:color w:val="000000" w:themeColor="text1"/>
        </w:rPr>
        <w:t xml:space="preserve">Includes the essential criteria that you must possess </w:t>
      </w:r>
      <w:proofErr w:type="gramStart"/>
      <w:r w:rsidRPr="009127DE">
        <w:rPr>
          <w:rFonts w:ascii="Arial" w:hAnsi="Arial" w:cs="Arial"/>
          <w:color w:val="000000" w:themeColor="text1"/>
        </w:rPr>
        <w:t>in order to</w:t>
      </w:r>
      <w:proofErr w:type="gramEnd"/>
      <w:r w:rsidRPr="009127DE">
        <w:rPr>
          <w:rFonts w:ascii="Arial" w:hAnsi="Arial" w:cs="Arial"/>
          <w:color w:val="000000" w:themeColor="text1"/>
        </w:rPr>
        <w:t xml:space="preserve"> be eligible to apply for the job including qualifications, experience, knowledge, </w:t>
      </w:r>
      <w:r w:rsidR="00006DEB" w:rsidRPr="009127DE">
        <w:rPr>
          <w:rFonts w:ascii="Arial" w:hAnsi="Arial" w:cs="Arial"/>
          <w:color w:val="000000" w:themeColor="text1"/>
        </w:rPr>
        <w:t>skills</w:t>
      </w:r>
      <w:r w:rsidRPr="009127DE">
        <w:rPr>
          <w:rFonts w:ascii="Arial" w:hAnsi="Arial" w:cs="Arial"/>
          <w:color w:val="000000" w:themeColor="text1"/>
        </w:rPr>
        <w:t xml:space="preserve"> and personal qualities. Desirable criteria will be applied if </w:t>
      </w:r>
      <w:proofErr w:type="gramStart"/>
      <w:r w:rsidRPr="009127DE">
        <w:rPr>
          <w:rFonts w:ascii="Arial" w:hAnsi="Arial" w:cs="Arial"/>
          <w:color w:val="000000" w:themeColor="text1"/>
        </w:rPr>
        <w:t xml:space="preserve">a large number </w:t>
      </w:r>
      <w:r w:rsidR="00006DEB" w:rsidRPr="009127DE">
        <w:rPr>
          <w:rFonts w:ascii="Arial" w:hAnsi="Arial" w:cs="Arial"/>
          <w:color w:val="000000" w:themeColor="text1"/>
        </w:rPr>
        <w:t>of</w:t>
      </w:r>
      <w:proofErr w:type="gramEnd"/>
      <w:r w:rsidRPr="009127DE">
        <w:rPr>
          <w:rFonts w:ascii="Arial" w:hAnsi="Arial" w:cs="Arial"/>
          <w:color w:val="000000" w:themeColor="text1"/>
        </w:rPr>
        <w:t xml:space="preserve"> applications are received for particular post. You will only be short-listed to the next stage of the selection process if the information you have provided in your application from clearly demonstrates that you meet the criteria.</w:t>
      </w:r>
    </w:p>
    <w:p w14:paraId="69954882" w14:textId="77777777" w:rsidR="000A79D0" w:rsidRDefault="000A79D0" w:rsidP="000A79D0">
      <w:pPr>
        <w:tabs>
          <w:tab w:val="left" w:pos="2940"/>
        </w:tabs>
        <w:spacing w:after="0"/>
        <w:rPr>
          <w:rFonts w:ascii="Arial" w:hAnsi="Arial" w:cs="Arial"/>
          <w:b/>
          <w:bCs/>
          <w:color w:val="ED7D31" w:themeColor="accent2"/>
          <w:sz w:val="28"/>
          <w:szCs w:val="28"/>
        </w:rPr>
      </w:pPr>
    </w:p>
    <w:p w14:paraId="25C96F69" w14:textId="15A63781" w:rsidR="00D41C83" w:rsidRDefault="00D41C83" w:rsidP="000A79D0">
      <w:pPr>
        <w:tabs>
          <w:tab w:val="left" w:pos="2940"/>
        </w:tabs>
        <w:spacing w:after="0"/>
        <w:rPr>
          <w:rFonts w:ascii="Arial" w:hAnsi="Arial" w:cs="Arial"/>
          <w:color w:val="000000" w:themeColor="text1"/>
        </w:rPr>
      </w:pPr>
      <w:r w:rsidRPr="009127DE">
        <w:rPr>
          <w:rFonts w:ascii="Arial" w:hAnsi="Arial" w:cs="Arial"/>
          <w:color w:val="000000" w:themeColor="text1"/>
        </w:rPr>
        <w:t xml:space="preserve">Completed applications should be </w:t>
      </w:r>
      <w:r w:rsidRPr="00006DEB">
        <w:rPr>
          <w:rFonts w:ascii="Arial" w:hAnsi="Arial" w:cs="Arial"/>
          <w:b/>
          <w:bCs/>
          <w:color w:val="ED7D31" w:themeColor="accent2"/>
          <w:u w:val="single"/>
        </w:rPr>
        <w:t>submitted prior to the closing date</w:t>
      </w:r>
      <w:r w:rsidRPr="00006DEB">
        <w:rPr>
          <w:rFonts w:ascii="Arial" w:hAnsi="Arial" w:cs="Arial"/>
          <w:color w:val="ED7D31" w:themeColor="accent2"/>
        </w:rPr>
        <w:t xml:space="preserve"> </w:t>
      </w:r>
      <w:r w:rsidRPr="009127DE">
        <w:rPr>
          <w:rFonts w:ascii="Arial" w:hAnsi="Arial" w:cs="Arial"/>
          <w:color w:val="000000" w:themeColor="text1"/>
        </w:rPr>
        <w:t>and should include:</w:t>
      </w:r>
    </w:p>
    <w:p w14:paraId="6105544F" w14:textId="76593035" w:rsidR="00D41C83" w:rsidRPr="00006DEB" w:rsidRDefault="00D41C83" w:rsidP="00D41C83">
      <w:pPr>
        <w:pStyle w:val="ListParagraph"/>
        <w:numPr>
          <w:ilvl w:val="0"/>
          <w:numId w:val="2"/>
        </w:numPr>
        <w:tabs>
          <w:tab w:val="left" w:pos="2940"/>
        </w:tabs>
        <w:spacing w:after="0"/>
        <w:rPr>
          <w:rFonts w:ascii="Arial" w:hAnsi="Arial" w:cs="Arial"/>
          <w:color w:val="ED7D31" w:themeColor="accent2"/>
        </w:rPr>
      </w:pPr>
      <w:r w:rsidRPr="00006DEB">
        <w:rPr>
          <w:rFonts w:ascii="Arial" w:hAnsi="Arial" w:cs="Arial"/>
          <w:color w:val="ED7D31" w:themeColor="accent2"/>
        </w:rPr>
        <w:t>Application Form</w:t>
      </w:r>
    </w:p>
    <w:p w14:paraId="569B582A" w14:textId="7F1413FC" w:rsidR="00D41C83" w:rsidRDefault="00D41C83" w:rsidP="00D41C83">
      <w:pPr>
        <w:pStyle w:val="ListParagraph"/>
        <w:numPr>
          <w:ilvl w:val="0"/>
          <w:numId w:val="3"/>
        </w:numPr>
        <w:tabs>
          <w:tab w:val="left" w:pos="2940"/>
        </w:tabs>
        <w:spacing w:after="0"/>
        <w:rPr>
          <w:rFonts w:ascii="Arial" w:hAnsi="Arial" w:cs="Arial"/>
          <w:color w:val="000000" w:themeColor="text1"/>
        </w:rPr>
      </w:pPr>
      <w:r>
        <w:rPr>
          <w:rFonts w:ascii="Arial" w:hAnsi="Arial" w:cs="Arial"/>
          <w:color w:val="000000" w:themeColor="text1"/>
        </w:rPr>
        <w:t>Candidates wishing to apply for these roles must do so by using the designated application form. CV’s will not be accepted.</w:t>
      </w:r>
    </w:p>
    <w:p w14:paraId="28547DC2" w14:textId="77FFF2B4" w:rsidR="009127DE" w:rsidRPr="009127DE" w:rsidRDefault="00D41C83" w:rsidP="009127DE">
      <w:pPr>
        <w:pStyle w:val="ListParagraph"/>
        <w:numPr>
          <w:ilvl w:val="0"/>
          <w:numId w:val="3"/>
        </w:numPr>
        <w:tabs>
          <w:tab w:val="left" w:pos="2940"/>
        </w:tabs>
        <w:spacing w:after="0"/>
        <w:rPr>
          <w:rFonts w:ascii="Arial" w:hAnsi="Arial" w:cs="Arial"/>
          <w:color w:val="000000" w:themeColor="text1"/>
        </w:rPr>
      </w:pPr>
      <w:r>
        <w:rPr>
          <w:rFonts w:ascii="Arial" w:hAnsi="Arial" w:cs="Arial"/>
          <w:color w:val="000000" w:themeColor="text1"/>
        </w:rPr>
        <w:t>Application forms should not be reformatted or amended.</w:t>
      </w:r>
    </w:p>
    <w:p w14:paraId="121D9821" w14:textId="0E2C7255" w:rsidR="00D41C83" w:rsidRDefault="00D41C83" w:rsidP="00D41C83">
      <w:pPr>
        <w:pStyle w:val="ListParagraph"/>
        <w:numPr>
          <w:ilvl w:val="0"/>
          <w:numId w:val="3"/>
        </w:numPr>
        <w:tabs>
          <w:tab w:val="left" w:pos="2940"/>
        </w:tabs>
        <w:spacing w:after="0"/>
        <w:rPr>
          <w:rFonts w:ascii="Arial" w:hAnsi="Arial" w:cs="Arial"/>
          <w:color w:val="000000" w:themeColor="text1"/>
        </w:rPr>
      </w:pPr>
      <w:r>
        <w:rPr>
          <w:rFonts w:ascii="Arial" w:hAnsi="Arial" w:cs="Arial"/>
          <w:color w:val="000000" w:themeColor="text1"/>
        </w:rPr>
        <w:t>All applications should be completed in typescript or using black ink.</w:t>
      </w:r>
    </w:p>
    <w:p w14:paraId="5A2ACD51" w14:textId="2330C65E" w:rsidR="00D41C83" w:rsidRDefault="00D41C83" w:rsidP="00D41C83">
      <w:pPr>
        <w:pStyle w:val="ListParagraph"/>
        <w:numPr>
          <w:ilvl w:val="0"/>
          <w:numId w:val="3"/>
        </w:numPr>
        <w:tabs>
          <w:tab w:val="left" w:pos="2940"/>
        </w:tabs>
        <w:spacing w:after="0"/>
        <w:rPr>
          <w:rFonts w:ascii="Arial" w:hAnsi="Arial" w:cs="Arial"/>
          <w:color w:val="000000" w:themeColor="text1"/>
        </w:rPr>
      </w:pPr>
      <w:r>
        <w:rPr>
          <w:rFonts w:ascii="Arial" w:hAnsi="Arial" w:cs="Arial"/>
          <w:color w:val="000000" w:themeColor="text1"/>
        </w:rPr>
        <w:t xml:space="preserve">Only information provided on your application form will be used for shortlisting. Candidates should ensure that they fully demonstrate how they meet the criteria, </w:t>
      </w:r>
      <w:r w:rsidR="00006DEB">
        <w:rPr>
          <w:rFonts w:ascii="Arial" w:hAnsi="Arial" w:cs="Arial"/>
          <w:color w:val="000000" w:themeColor="text1"/>
        </w:rPr>
        <w:t>failure</w:t>
      </w:r>
      <w:r>
        <w:rPr>
          <w:rFonts w:ascii="Arial" w:hAnsi="Arial" w:cs="Arial"/>
          <w:color w:val="000000" w:themeColor="text1"/>
        </w:rPr>
        <w:t xml:space="preserve"> to do so may result in the panel being unable to shortlist your application.</w:t>
      </w:r>
    </w:p>
    <w:p w14:paraId="3B7ECFE6" w14:textId="310ED5A8" w:rsidR="00D41C83" w:rsidRDefault="00D41C83" w:rsidP="009127DE">
      <w:pPr>
        <w:pStyle w:val="ListParagraph"/>
        <w:numPr>
          <w:ilvl w:val="0"/>
          <w:numId w:val="3"/>
        </w:numPr>
        <w:tabs>
          <w:tab w:val="left" w:pos="2940"/>
        </w:tabs>
        <w:spacing w:after="0"/>
        <w:rPr>
          <w:rFonts w:ascii="Arial" w:hAnsi="Arial" w:cs="Arial"/>
          <w:color w:val="000000" w:themeColor="text1"/>
        </w:rPr>
      </w:pPr>
      <w:r>
        <w:rPr>
          <w:rFonts w:ascii="Arial" w:hAnsi="Arial" w:cs="Arial"/>
          <w:color w:val="000000" w:themeColor="text1"/>
        </w:rPr>
        <w:lastRenderedPageBreak/>
        <w:t>Please note on your application if you require any reasonable adjustments to enable you to attend interview. Details of any disability are only used for this purpose and do not form part of the selection process.</w:t>
      </w:r>
    </w:p>
    <w:p w14:paraId="21276806" w14:textId="77777777" w:rsidR="009127DE" w:rsidRPr="009127DE" w:rsidRDefault="009127DE" w:rsidP="009127DE">
      <w:pPr>
        <w:pStyle w:val="ListParagraph"/>
        <w:tabs>
          <w:tab w:val="left" w:pos="2940"/>
        </w:tabs>
        <w:spacing w:after="0"/>
        <w:rPr>
          <w:rFonts w:ascii="Arial" w:hAnsi="Arial" w:cs="Arial"/>
          <w:color w:val="000000" w:themeColor="text1"/>
        </w:rPr>
      </w:pPr>
    </w:p>
    <w:p w14:paraId="47C1B82F" w14:textId="5039ECBB" w:rsidR="00D41C83" w:rsidRPr="00006DEB" w:rsidRDefault="00D41C83" w:rsidP="00D41C83">
      <w:pPr>
        <w:pStyle w:val="ListParagraph"/>
        <w:numPr>
          <w:ilvl w:val="0"/>
          <w:numId w:val="2"/>
        </w:numPr>
        <w:tabs>
          <w:tab w:val="left" w:pos="2940"/>
        </w:tabs>
        <w:spacing w:after="0"/>
        <w:rPr>
          <w:rFonts w:ascii="Arial" w:hAnsi="Arial" w:cs="Arial"/>
          <w:color w:val="ED7D31" w:themeColor="accent2"/>
        </w:rPr>
      </w:pPr>
      <w:r w:rsidRPr="00006DEB">
        <w:rPr>
          <w:rFonts w:ascii="Arial" w:hAnsi="Arial" w:cs="Arial"/>
          <w:color w:val="ED7D31" w:themeColor="accent2"/>
        </w:rPr>
        <w:t xml:space="preserve">Equal Opportunities Monitoring </w:t>
      </w:r>
      <w:r w:rsidR="00006DEB" w:rsidRPr="00006DEB">
        <w:rPr>
          <w:rFonts w:ascii="Arial" w:hAnsi="Arial" w:cs="Arial"/>
          <w:color w:val="ED7D31" w:themeColor="accent2"/>
        </w:rPr>
        <w:t>Questionnaire</w:t>
      </w:r>
    </w:p>
    <w:p w14:paraId="7391E682" w14:textId="5D6C7CC4" w:rsidR="00D41C83" w:rsidRDefault="00D41C83" w:rsidP="00D41C83">
      <w:pPr>
        <w:pStyle w:val="ListParagraph"/>
        <w:numPr>
          <w:ilvl w:val="0"/>
          <w:numId w:val="3"/>
        </w:numPr>
        <w:tabs>
          <w:tab w:val="left" w:pos="2940"/>
        </w:tabs>
        <w:spacing w:after="0"/>
        <w:rPr>
          <w:rFonts w:ascii="Arial" w:hAnsi="Arial" w:cs="Arial"/>
          <w:color w:val="000000" w:themeColor="text1"/>
        </w:rPr>
      </w:pPr>
      <w:r>
        <w:rPr>
          <w:rFonts w:ascii="Arial" w:hAnsi="Arial" w:cs="Arial"/>
          <w:color w:val="000000" w:themeColor="text1"/>
        </w:rPr>
        <w:t xml:space="preserve">Orchardville monitors applications for employment in terms of community background and gender. The use and confidentiality of community background information is protected by the Fair Employment and Treatment (Northern Ireland) Order 1998. It will only be used for monitoring, investigations or </w:t>
      </w:r>
      <w:r w:rsidR="00006DEB">
        <w:rPr>
          <w:rFonts w:ascii="Arial" w:hAnsi="Arial" w:cs="Arial"/>
          <w:color w:val="000000" w:themeColor="text1"/>
        </w:rPr>
        <w:t>proceedings</w:t>
      </w:r>
      <w:r>
        <w:rPr>
          <w:rFonts w:ascii="Arial" w:hAnsi="Arial" w:cs="Arial"/>
          <w:color w:val="000000" w:themeColor="text1"/>
        </w:rPr>
        <w:t xml:space="preserve"> under the requirements of the above legislation.</w:t>
      </w:r>
    </w:p>
    <w:p w14:paraId="304939F8" w14:textId="5554E650" w:rsidR="00D41C83" w:rsidRDefault="00D41C83" w:rsidP="00D41C83">
      <w:pPr>
        <w:pStyle w:val="ListParagraph"/>
        <w:numPr>
          <w:ilvl w:val="0"/>
          <w:numId w:val="3"/>
        </w:numPr>
        <w:tabs>
          <w:tab w:val="left" w:pos="2940"/>
        </w:tabs>
        <w:spacing w:after="0"/>
        <w:rPr>
          <w:rFonts w:ascii="Arial" w:hAnsi="Arial" w:cs="Arial"/>
          <w:color w:val="000000" w:themeColor="text1"/>
        </w:rPr>
      </w:pPr>
      <w:r>
        <w:rPr>
          <w:rFonts w:ascii="Arial" w:hAnsi="Arial" w:cs="Arial"/>
          <w:color w:val="000000" w:themeColor="text1"/>
        </w:rPr>
        <w:t>We do not discriminate against job applications or employees on any of the grounds listed above. We aim to select the best person for the job and all recruitment decisions will be made objectively.</w:t>
      </w:r>
    </w:p>
    <w:p w14:paraId="35146713" w14:textId="5E295748" w:rsidR="00D41C83" w:rsidRDefault="00D41C83" w:rsidP="00D41C83">
      <w:pPr>
        <w:tabs>
          <w:tab w:val="left" w:pos="2940"/>
        </w:tabs>
        <w:spacing w:after="0"/>
        <w:rPr>
          <w:rFonts w:ascii="Arial" w:hAnsi="Arial" w:cs="Arial"/>
          <w:color w:val="000000" w:themeColor="text1"/>
        </w:rPr>
      </w:pPr>
    </w:p>
    <w:p w14:paraId="73065446" w14:textId="000689F8" w:rsidR="00D41C83" w:rsidRDefault="00D41C83" w:rsidP="00D41C83">
      <w:pPr>
        <w:tabs>
          <w:tab w:val="left" w:pos="2940"/>
        </w:tabs>
        <w:spacing w:after="0"/>
        <w:rPr>
          <w:rFonts w:ascii="Arial" w:hAnsi="Arial" w:cs="Arial"/>
          <w:color w:val="000000" w:themeColor="text1"/>
        </w:rPr>
      </w:pPr>
      <w:r>
        <w:rPr>
          <w:rFonts w:ascii="Arial" w:hAnsi="Arial" w:cs="Arial"/>
          <w:color w:val="000000" w:themeColor="text1"/>
        </w:rPr>
        <w:t>Responsibility for ensuring that applications are fully completed, legible and received before the closing date rests with the candidate. Incomplete, illegible or late applications will not be considered. Orchardville take no responsibility for lost or late applications, including those delayed by postal service / technical difficulties etc.</w:t>
      </w:r>
    </w:p>
    <w:p w14:paraId="15E7B1DC" w14:textId="749EF254" w:rsidR="00D41C83" w:rsidRDefault="00D41C83" w:rsidP="00D41C83">
      <w:pPr>
        <w:tabs>
          <w:tab w:val="left" w:pos="2940"/>
        </w:tabs>
        <w:spacing w:after="0"/>
        <w:rPr>
          <w:rFonts w:ascii="Arial" w:hAnsi="Arial" w:cs="Arial"/>
          <w:color w:val="000000" w:themeColor="text1"/>
        </w:rPr>
      </w:pPr>
    </w:p>
    <w:p w14:paraId="10C36ADC" w14:textId="753F67A8" w:rsidR="00D41C83" w:rsidRPr="00D41C83" w:rsidRDefault="00D41C83" w:rsidP="00D41C83">
      <w:pPr>
        <w:tabs>
          <w:tab w:val="left" w:pos="2940"/>
        </w:tabs>
        <w:spacing w:after="0"/>
        <w:rPr>
          <w:rFonts w:ascii="Arial" w:hAnsi="Arial" w:cs="Arial"/>
          <w:color w:val="000000" w:themeColor="text1"/>
        </w:rPr>
      </w:pPr>
      <w:r>
        <w:rPr>
          <w:rFonts w:ascii="Arial" w:hAnsi="Arial" w:cs="Arial"/>
          <w:color w:val="000000" w:themeColor="text1"/>
        </w:rPr>
        <w:t xml:space="preserve">All completed application forms should be emailed to </w:t>
      </w:r>
      <w:hyperlink r:id="rId9" w:history="1">
        <w:r w:rsidR="00CA03D4" w:rsidRPr="00996D7A">
          <w:rPr>
            <w:rStyle w:val="Hyperlink"/>
            <w:rFonts w:ascii="Arial" w:hAnsi="Arial" w:cs="Arial"/>
          </w:rPr>
          <w:t>anne.carmichael@orchardville.com</w:t>
        </w:r>
      </w:hyperlink>
      <w:r w:rsidR="00CA03D4">
        <w:rPr>
          <w:rFonts w:ascii="Arial" w:hAnsi="Arial" w:cs="Arial"/>
          <w:color w:val="000000" w:themeColor="text1"/>
        </w:rPr>
        <w:t>. Alternatively, paper copies must be posted or hand-delivered to Orchardville, 144 – 15 Ravenhill Road, Belfast, BT6 8ED.</w:t>
      </w:r>
    </w:p>
    <w:p w14:paraId="183D85C6" w14:textId="350164D2" w:rsidR="00D41C83" w:rsidRDefault="00D41C83" w:rsidP="00D41C83">
      <w:pPr>
        <w:pStyle w:val="ListParagraph"/>
        <w:tabs>
          <w:tab w:val="left" w:pos="2940"/>
        </w:tabs>
        <w:spacing w:after="0"/>
        <w:rPr>
          <w:rFonts w:ascii="Arial" w:hAnsi="Arial" w:cs="Arial"/>
          <w:color w:val="000000" w:themeColor="text1"/>
        </w:rPr>
      </w:pPr>
    </w:p>
    <w:p w14:paraId="447585D1"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Shortlisting – Essential Criteria</w:t>
      </w:r>
    </w:p>
    <w:p w14:paraId="44F794EE" w14:textId="0114B91D"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After the closing date, the first stage in the selection process will be to conduct a sift of completed application forms against the eligibility criteria. You must demonstrate on the relevant page of the application form how you meet the criteria stated. If you do not fully demonstrate how you meet each of the eligibility criteria you will not be progressed to the next stage of the process. You will be notified of the outcome of this stage by email or letter (dependant on how your application was submitted).</w:t>
      </w:r>
    </w:p>
    <w:p w14:paraId="69194719" w14:textId="77777777" w:rsidR="00006DEB" w:rsidRPr="00006DEB" w:rsidRDefault="00006DEB" w:rsidP="00006DEB">
      <w:pPr>
        <w:pStyle w:val="ListParagraph"/>
        <w:tabs>
          <w:tab w:val="left" w:pos="2940"/>
        </w:tabs>
        <w:rPr>
          <w:rFonts w:ascii="Arial" w:hAnsi="Arial" w:cs="Arial"/>
          <w:color w:val="ED7D31" w:themeColor="accent2"/>
        </w:rPr>
      </w:pPr>
    </w:p>
    <w:p w14:paraId="09C985B8"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Shortlisting – Desirable Criteria</w:t>
      </w:r>
    </w:p>
    <w:p w14:paraId="131B8C15"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If further shortlisting is required, an additional sift will be conducted against the desirable criteria. In the event of a large volume of applicants, Orchardville reserves the right to enhance the shortlisting criteria.</w:t>
      </w:r>
    </w:p>
    <w:p w14:paraId="22D9C9DD" w14:textId="77777777" w:rsidR="00006DEB" w:rsidRPr="00006DEB" w:rsidRDefault="00006DEB" w:rsidP="00006DEB">
      <w:pPr>
        <w:pStyle w:val="ListParagraph"/>
        <w:tabs>
          <w:tab w:val="left" w:pos="2940"/>
        </w:tabs>
        <w:rPr>
          <w:rFonts w:ascii="Arial" w:hAnsi="Arial" w:cs="Arial"/>
          <w:b/>
          <w:color w:val="000000" w:themeColor="text1"/>
        </w:rPr>
      </w:pPr>
    </w:p>
    <w:p w14:paraId="1821DAA9"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Interview</w:t>
      </w:r>
    </w:p>
    <w:p w14:paraId="65CE41C9"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 xml:space="preserve">Following shortlisting, it is intended that the selection process will involve an interview against the key skills for the role. Panels may test any aspect of either the essential or desirable criteria, or both. Additional stages to the selection process (i.e. second interviews, presentations or psychometric assessments) may </w:t>
      </w:r>
    </w:p>
    <w:p w14:paraId="34BEA54B"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be required. You will be notified of the outcome of this stage by email or letter (dependant on how your application was submitted).</w:t>
      </w:r>
    </w:p>
    <w:p w14:paraId="10D80FF5" w14:textId="77777777" w:rsidR="00006DEB" w:rsidRPr="00006DEB" w:rsidRDefault="00006DEB" w:rsidP="00006DEB">
      <w:pPr>
        <w:pStyle w:val="ListParagraph"/>
        <w:tabs>
          <w:tab w:val="left" w:pos="2940"/>
        </w:tabs>
        <w:ind w:left="0"/>
        <w:rPr>
          <w:rFonts w:ascii="Arial" w:hAnsi="Arial" w:cs="Arial"/>
          <w:color w:val="000000" w:themeColor="text1"/>
        </w:rPr>
      </w:pPr>
    </w:p>
    <w:p w14:paraId="4BE8D816"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In the event of a candidate not being able to attend a scheduled interview date, Orchardville will, where possible, attempt to accommodate candidates with an alternative date. However, should no further dates be available, regrettably we may be unable to reschedule.</w:t>
      </w:r>
    </w:p>
    <w:p w14:paraId="3EB692AB" w14:textId="77777777" w:rsidR="00006DEB" w:rsidRPr="00006DEB" w:rsidRDefault="00006DEB" w:rsidP="00006DEB">
      <w:pPr>
        <w:pStyle w:val="ListParagraph"/>
        <w:tabs>
          <w:tab w:val="left" w:pos="2940"/>
        </w:tabs>
        <w:ind w:left="0"/>
        <w:rPr>
          <w:rFonts w:ascii="Arial" w:hAnsi="Arial" w:cs="Arial"/>
          <w:b/>
          <w:color w:val="000000" w:themeColor="text1"/>
        </w:rPr>
      </w:pPr>
    </w:p>
    <w:p w14:paraId="7D257951"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Feedback to candidates</w:t>
      </w:r>
    </w:p>
    <w:p w14:paraId="5C7E1B6F" w14:textId="77777777" w:rsidR="009127DE"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lastRenderedPageBreak/>
        <w:t>Orchardville is committed to personal and career development and therefore, where requested, feedback will be given to unsuccessful candidates at each stage of the recruitment cycle. Feedback may be requested verbally or in writing and will be facilitated by HR. Orchardville reserves the right to use reserve lists to fill similar suitable vacancies within 6 months of the competition.</w:t>
      </w:r>
    </w:p>
    <w:p w14:paraId="61052734" w14:textId="2C6291BF" w:rsidR="00006DEB" w:rsidRPr="00006DEB" w:rsidRDefault="00006DEB" w:rsidP="00006DEB">
      <w:pPr>
        <w:pStyle w:val="ListParagraph"/>
        <w:tabs>
          <w:tab w:val="left" w:pos="2940"/>
        </w:tabs>
        <w:ind w:left="0"/>
        <w:rPr>
          <w:rFonts w:ascii="Arial" w:hAnsi="Arial" w:cs="Arial"/>
          <w:color w:val="000000" w:themeColor="text1"/>
          <w:sz w:val="28"/>
          <w:szCs w:val="28"/>
        </w:rPr>
      </w:pPr>
      <w:r w:rsidRPr="00006DEB">
        <w:rPr>
          <w:rFonts w:ascii="Arial" w:hAnsi="Arial" w:cs="Arial"/>
          <w:b/>
          <w:color w:val="ED7D31" w:themeColor="accent2"/>
          <w:sz w:val="28"/>
          <w:szCs w:val="28"/>
        </w:rPr>
        <w:t>SECTION 7</w:t>
      </w:r>
      <w:r w:rsidRPr="00006DEB">
        <w:rPr>
          <w:rFonts w:ascii="Arial" w:hAnsi="Arial" w:cs="Arial"/>
          <w:b/>
          <w:color w:val="ED7D31" w:themeColor="accent2"/>
          <w:sz w:val="28"/>
          <w:szCs w:val="28"/>
        </w:rPr>
        <w:tab/>
        <w:t>PRIVACY NOTICE (JOB APPLICANTS)</w:t>
      </w:r>
      <w:r w:rsidRPr="00006DEB">
        <w:rPr>
          <w:rFonts w:ascii="Arial" w:hAnsi="Arial" w:cs="Arial"/>
          <w:color w:val="ED7D31" w:themeColor="accent2"/>
          <w:sz w:val="28"/>
          <w:szCs w:val="28"/>
        </w:rPr>
        <w:t xml:space="preserve"> </w:t>
      </w:r>
    </w:p>
    <w:p w14:paraId="1DBDD4E7" w14:textId="77777777" w:rsidR="00006DEB" w:rsidRPr="00006DEB" w:rsidRDefault="00006DEB" w:rsidP="00006DEB">
      <w:pPr>
        <w:pStyle w:val="ListParagraph"/>
        <w:tabs>
          <w:tab w:val="left" w:pos="2940"/>
        </w:tabs>
        <w:ind w:left="0"/>
        <w:rPr>
          <w:rFonts w:ascii="Arial" w:hAnsi="Arial" w:cs="Arial"/>
          <w:color w:val="000000" w:themeColor="text1"/>
        </w:rPr>
      </w:pPr>
    </w:p>
    <w:p w14:paraId="169D61AF"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 xml:space="preserve">Orchardville is committed to ensuring the protection and privacy of all personal data that we process. In accordance with The General Data Protection (GDPR) Regulations (2018), data processing will be conducted effectively, lawfully and appropriately throughout the recruitment process and any subsequent employment with us. </w:t>
      </w:r>
    </w:p>
    <w:p w14:paraId="2EB94028" w14:textId="77777777" w:rsidR="00006DEB" w:rsidRPr="00006DEB" w:rsidRDefault="00006DEB" w:rsidP="00006DEB">
      <w:pPr>
        <w:pStyle w:val="ListParagraph"/>
        <w:tabs>
          <w:tab w:val="left" w:pos="2940"/>
        </w:tabs>
        <w:ind w:left="0"/>
        <w:rPr>
          <w:rFonts w:ascii="Arial" w:hAnsi="Arial" w:cs="Arial"/>
          <w:color w:val="000000" w:themeColor="text1"/>
        </w:rPr>
      </w:pPr>
    </w:p>
    <w:p w14:paraId="13DF003F"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What data will we process, and why?</w:t>
      </w:r>
    </w:p>
    <w:p w14:paraId="6D192FD3"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 xml:space="preserve">This Privacy Notice describes how Orchardville handles the personal data you provide in your application form and as part of the recruitment process, for example: </w:t>
      </w:r>
    </w:p>
    <w:p w14:paraId="7A4CA1AB" w14:textId="77777777" w:rsidR="00006DEB" w:rsidRPr="00006DEB" w:rsidRDefault="00006DEB" w:rsidP="00006DEB">
      <w:pPr>
        <w:pStyle w:val="ListParagraph"/>
        <w:numPr>
          <w:ilvl w:val="0"/>
          <w:numId w:val="5"/>
        </w:numPr>
        <w:tabs>
          <w:tab w:val="left" w:pos="2940"/>
        </w:tabs>
        <w:ind w:left="360"/>
        <w:rPr>
          <w:rFonts w:ascii="Arial" w:hAnsi="Arial" w:cs="Arial"/>
          <w:color w:val="000000" w:themeColor="text1"/>
        </w:rPr>
      </w:pPr>
      <w:r w:rsidRPr="00006DEB">
        <w:rPr>
          <w:rFonts w:ascii="Arial" w:hAnsi="Arial" w:cs="Arial"/>
          <w:color w:val="000000" w:themeColor="text1"/>
        </w:rPr>
        <w:t>Name and contact details</w:t>
      </w:r>
    </w:p>
    <w:p w14:paraId="68E30C3D" w14:textId="77777777" w:rsidR="00006DEB" w:rsidRPr="00006DEB" w:rsidRDefault="00006DEB" w:rsidP="00006DEB">
      <w:pPr>
        <w:pStyle w:val="ListParagraph"/>
        <w:numPr>
          <w:ilvl w:val="0"/>
          <w:numId w:val="5"/>
        </w:numPr>
        <w:tabs>
          <w:tab w:val="left" w:pos="2940"/>
        </w:tabs>
        <w:ind w:left="360"/>
        <w:rPr>
          <w:rFonts w:ascii="Arial" w:hAnsi="Arial" w:cs="Arial"/>
          <w:color w:val="000000" w:themeColor="text1"/>
        </w:rPr>
      </w:pPr>
      <w:r w:rsidRPr="00006DEB">
        <w:rPr>
          <w:rFonts w:ascii="Arial" w:hAnsi="Arial" w:cs="Arial"/>
          <w:color w:val="000000" w:themeColor="text1"/>
        </w:rPr>
        <w:t>National Insurance Number</w:t>
      </w:r>
    </w:p>
    <w:p w14:paraId="69596862" w14:textId="77777777" w:rsidR="00006DEB" w:rsidRPr="00006DEB" w:rsidRDefault="00006DEB" w:rsidP="00006DEB">
      <w:pPr>
        <w:pStyle w:val="ListParagraph"/>
        <w:numPr>
          <w:ilvl w:val="0"/>
          <w:numId w:val="5"/>
        </w:numPr>
        <w:tabs>
          <w:tab w:val="left" w:pos="2940"/>
        </w:tabs>
        <w:ind w:left="360"/>
        <w:rPr>
          <w:rFonts w:ascii="Arial" w:hAnsi="Arial" w:cs="Arial"/>
          <w:color w:val="000000" w:themeColor="text1"/>
        </w:rPr>
      </w:pPr>
      <w:r w:rsidRPr="00006DEB">
        <w:rPr>
          <w:rFonts w:ascii="Arial" w:hAnsi="Arial" w:cs="Arial"/>
          <w:color w:val="000000" w:themeColor="text1"/>
        </w:rPr>
        <w:t>Employment and educational history</w:t>
      </w:r>
    </w:p>
    <w:p w14:paraId="26066AD8" w14:textId="77777777" w:rsidR="00006DEB" w:rsidRPr="00006DEB" w:rsidRDefault="00006DEB" w:rsidP="00006DEB">
      <w:pPr>
        <w:pStyle w:val="ListParagraph"/>
        <w:numPr>
          <w:ilvl w:val="0"/>
          <w:numId w:val="5"/>
        </w:numPr>
        <w:tabs>
          <w:tab w:val="left" w:pos="2940"/>
        </w:tabs>
        <w:ind w:left="360"/>
        <w:rPr>
          <w:rFonts w:ascii="Arial" w:hAnsi="Arial" w:cs="Arial"/>
          <w:color w:val="000000" w:themeColor="text1"/>
        </w:rPr>
      </w:pPr>
      <w:r w:rsidRPr="00006DEB">
        <w:rPr>
          <w:rFonts w:ascii="Arial" w:hAnsi="Arial" w:cs="Arial"/>
          <w:color w:val="000000" w:themeColor="text1"/>
        </w:rPr>
        <w:t>Current and historical salary details</w:t>
      </w:r>
    </w:p>
    <w:p w14:paraId="5F3DA1E1" w14:textId="77777777" w:rsidR="00006DEB" w:rsidRPr="00006DEB" w:rsidRDefault="00006DEB" w:rsidP="00006DEB">
      <w:pPr>
        <w:pStyle w:val="ListParagraph"/>
        <w:numPr>
          <w:ilvl w:val="0"/>
          <w:numId w:val="5"/>
        </w:numPr>
        <w:tabs>
          <w:tab w:val="left" w:pos="2940"/>
        </w:tabs>
        <w:ind w:left="360"/>
        <w:rPr>
          <w:rFonts w:ascii="Arial" w:hAnsi="Arial" w:cs="Arial"/>
          <w:color w:val="000000" w:themeColor="text1"/>
        </w:rPr>
      </w:pPr>
      <w:r w:rsidRPr="00006DEB">
        <w:rPr>
          <w:rFonts w:ascii="Arial" w:hAnsi="Arial" w:cs="Arial"/>
          <w:color w:val="000000" w:themeColor="text1"/>
        </w:rPr>
        <w:t>Names and contact details of employment references</w:t>
      </w:r>
    </w:p>
    <w:p w14:paraId="5A782488" w14:textId="77777777" w:rsidR="00006DEB" w:rsidRPr="00006DEB" w:rsidRDefault="00006DEB" w:rsidP="00006DEB">
      <w:pPr>
        <w:pStyle w:val="ListParagraph"/>
        <w:tabs>
          <w:tab w:val="left" w:pos="2940"/>
        </w:tabs>
        <w:ind w:left="0"/>
        <w:rPr>
          <w:rFonts w:ascii="Arial" w:hAnsi="Arial" w:cs="Arial"/>
          <w:color w:val="000000" w:themeColor="text1"/>
        </w:rPr>
      </w:pPr>
    </w:p>
    <w:p w14:paraId="4E1E4F8B"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Your data will only be used to facilitate the selection process and in connection with any subsequent employment. For example, we will use the data you provide to:</w:t>
      </w:r>
    </w:p>
    <w:p w14:paraId="7BDE750A" w14:textId="77777777" w:rsidR="00006DEB" w:rsidRPr="00006DEB" w:rsidRDefault="00006DEB" w:rsidP="00006DEB">
      <w:pPr>
        <w:pStyle w:val="ListParagraph"/>
        <w:numPr>
          <w:ilvl w:val="0"/>
          <w:numId w:val="6"/>
        </w:numPr>
        <w:tabs>
          <w:tab w:val="left" w:pos="2940"/>
        </w:tabs>
        <w:ind w:left="360"/>
        <w:rPr>
          <w:rFonts w:ascii="Arial" w:hAnsi="Arial" w:cs="Arial"/>
          <w:color w:val="000000" w:themeColor="text1"/>
        </w:rPr>
      </w:pPr>
      <w:r w:rsidRPr="00006DEB">
        <w:rPr>
          <w:rFonts w:ascii="Arial" w:hAnsi="Arial" w:cs="Arial"/>
          <w:color w:val="000000" w:themeColor="text1"/>
        </w:rPr>
        <w:t>Assess your application for employment against the required criteria for the role</w:t>
      </w:r>
    </w:p>
    <w:p w14:paraId="203CEFE7" w14:textId="77777777" w:rsidR="00006DEB" w:rsidRPr="00006DEB" w:rsidRDefault="00006DEB" w:rsidP="00006DEB">
      <w:pPr>
        <w:pStyle w:val="ListParagraph"/>
        <w:numPr>
          <w:ilvl w:val="0"/>
          <w:numId w:val="6"/>
        </w:numPr>
        <w:tabs>
          <w:tab w:val="left" w:pos="2940"/>
        </w:tabs>
        <w:ind w:left="360"/>
        <w:rPr>
          <w:rFonts w:ascii="Arial" w:hAnsi="Arial" w:cs="Arial"/>
          <w:color w:val="000000" w:themeColor="text1"/>
        </w:rPr>
      </w:pPr>
      <w:r w:rsidRPr="00006DEB">
        <w:rPr>
          <w:rFonts w:ascii="Arial" w:hAnsi="Arial" w:cs="Arial"/>
          <w:color w:val="000000" w:themeColor="text1"/>
        </w:rPr>
        <w:t>Communicate with you as necessary throughout the recruitment process</w:t>
      </w:r>
    </w:p>
    <w:p w14:paraId="5CCC40B7" w14:textId="77777777" w:rsidR="00006DEB" w:rsidRPr="00006DEB" w:rsidRDefault="00006DEB" w:rsidP="00006DEB">
      <w:pPr>
        <w:pStyle w:val="ListParagraph"/>
        <w:numPr>
          <w:ilvl w:val="0"/>
          <w:numId w:val="6"/>
        </w:numPr>
        <w:tabs>
          <w:tab w:val="left" w:pos="2940"/>
        </w:tabs>
        <w:ind w:left="360"/>
        <w:rPr>
          <w:rFonts w:ascii="Arial" w:hAnsi="Arial" w:cs="Arial"/>
          <w:color w:val="000000" w:themeColor="text1"/>
        </w:rPr>
      </w:pPr>
      <w:r w:rsidRPr="00006DEB">
        <w:rPr>
          <w:rFonts w:ascii="Arial" w:hAnsi="Arial" w:cs="Arial"/>
          <w:color w:val="000000" w:themeColor="text1"/>
        </w:rPr>
        <w:t>Verify your information by way of reference checks (successful candidates only)</w:t>
      </w:r>
    </w:p>
    <w:p w14:paraId="22DB977B" w14:textId="77777777" w:rsidR="00006DEB" w:rsidRPr="00006DEB" w:rsidRDefault="00006DEB" w:rsidP="00006DEB">
      <w:pPr>
        <w:pStyle w:val="ListParagraph"/>
        <w:numPr>
          <w:ilvl w:val="0"/>
          <w:numId w:val="6"/>
        </w:numPr>
        <w:tabs>
          <w:tab w:val="left" w:pos="2940"/>
        </w:tabs>
        <w:ind w:left="360"/>
        <w:rPr>
          <w:rFonts w:ascii="Arial" w:hAnsi="Arial" w:cs="Arial"/>
          <w:color w:val="000000" w:themeColor="text1"/>
        </w:rPr>
      </w:pPr>
      <w:r w:rsidRPr="00006DEB">
        <w:rPr>
          <w:rFonts w:ascii="Arial" w:hAnsi="Arial" w:cs="Arial"/>
          <w:color w:val="000000" w:themeColor="text1"/>
        </w:rPr>
        <w:t>Provide statistical reports to the Equality Commission, Northern Ireland</w:t>
      </w:r>
    </w:p>
    <w:p w14:paraId="5D4F0BD8" w14:textId="77777777" w:rsidR="00006DEB" w:rsidRPr="00006DEB" w:rsidRDefault="00006DEB" w:rsidP="00006DEB">
      <w:pPr>
        <w:pStyle w:val="ListParagraph"/>
        <w:tabs>
          <w:tab w:val="left" w:pos="2940"/>
        </w:tabs>
        <w:ind w:left="0"/>
        <w:rPr>
          <w:rFonts w:ascii="Arial" w:hAnsi="Arial" w:cs="Arial"/>
          <w:color w:val="ED7D31" w:themeColor="accent2"/>
        </w:rPr>
      </w:pPr>
    </w:p>
    <w:p w14:paraId="3C864638"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Who will have access to your data?</w:t>
      </w:r>
    </w:p>
    <w:p w14:paraId="0640A9A4"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 xml:space="preserve">The data you provide will be processed by the recruitment panel and selected HR staff only. Data provided on the Fair Employment Monitoring form will be processed by selected HR staff only and will not be viewed by the recruitment panel. Monitoring data will be shared with the Equality Commission in the form of Annual Monitoring and Article 55 reports. </w:t>
      </w:r>
    </w:p>
    <w:p w14:paraId="79B89D24" w14:textId="77777777" w:rsidR="00006DEB" w:rsidRPr="00006DEB" w:rsidRDefault="00006DEB" w:rsidP="00006DEB">
      <w:pPr>
        <w:pStyle w:val="ListParagraph"/>
        <w:tabs>
          <w:tab w:val="left" w:pos="2940"/>
        </w:tabs>
        <w:ind w:left="0"/>
        <w:rPr>
          <w:rFonts w:ascii="Arial" w:hAnsi="Arial" w:cs="Arial"/>
          <w:color w:val="000000" w:themeColor="text1"/>
        </w:rPr>
      </w:pPr>
    </w:p>
    <w:p w14:paraId="3A71607F"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Successful applicants will be asked to provide additional data for the purposes of completing AccessNI checks. This data will be processed by our AccessNI Signatory only and will be shared with AccessNI.</w:t>
      </w:r>
    </w:p>
    <w:p w14:paraId="2A8FA9B3" w14:textId="77777777" w:rsidR="00006DEB" w:rsidRPr="00006DEB" w:rsidRDefault="00006DEB" w:rsidP="00006DEB">
      <w:pPr>
        <w:pStyle w:val="ListParagraph"/>
        <w:tabs>
          <w:tab w:val="left" w:pos="2940"/>
        </w:tabs>
        <w:ind w:left="0"/>
        <w:rPr>
          <w:rFonts w:ascii="Arial" w:hAnsi="Arial" w:cs="Arial"/>
          <w:color w:val="000000" w:themeColor="text1"/>
        </w:rPr>
      </w:pPr>
    </w:p>
    <w:p w14:paraId="646E0F64"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How long will we retain your data for?</w:t>
      </w:r>
    </w:p>
    <w:p w14:paraId="6D516796"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In line with our Record Retention Policy, application forms, interview notes and any other data supplied by unsuccessful candidates throughout the recruitment process will be retained for 1 year after the recruitment exercise ends. Data provided by successful candidates will become part of your employment record and will be used for the purposes defined in our Employee Privacy Notice, a copy of which will be provided to you as necessary.</w:t>
      </w:r>
    </w:p>
    <w:p w14:paraId="66FFD3C9" w14:textId="77777777" w:rsidR="00006DEB" w:rsidRPr="00006DEB" w:rsidRDefault="00006DEB" w:rsidP="00006DEB">
      <w:pPr>
        <w:pStyle w:val="ListParagraph"/>
        <w:tabs>
          <w:tab w:val="left" w:pos="2940"/>
        </w:tabs>
        <w:ind w:left="0"/>
        <w:rPr>
          <w:rFonts w:ascii="Arial" w:hAnsi="Arial" w:cs="Arial"/>
          <w:color w:val="000000" w:themeColor="text1"/>
        </w:rPr>
      </w:pPr>
    </w:p>
    <w:p w14:paraId="7F6CAE3E"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 xml:space="preserve">Occasionally, we may offer unsuccessful applicants a place on our ‘reserve list’. This means that we may retain and use your application data to consider you for similar positions for a </w:t>
      </w:r>
      <w:r w:rsidRPr="00006DEB">
        <w:rPr>
          <w:rFonts w:ascii="Arial" w:hAnsi="Arial" w:cs="Arial"/>
          <w:color w:val="000000" w:themeColor="text1"/>
        </w:rPr>
        <w:lastRenderedPageBreak/>
        <w:t>maximum period of 6 months. In the event of a reserve offer being given, you will be notified in writing.</w:t>
      </w:r>
    </w:p>
    <w:p w14:paraId="076573C4" w14:textId="77777777" w:rsidR="00006DEB" w:rsidRPr="00006DEB" w:rsidRDefault="00006DEB" w:rsidP="00006DEB">
      <w:pPr>
        <w:pStyle w:val="ListParagraph"/>
        <w:tabs>
          <w:tab w:val="left" w:pos="2940"/>
        </w:tabs>
        <w:ind w:left="0"/>
        <w:rPr>
          <w:rFonts w:ascii="Arial" w:hAnsi="Arial" w:cs="Arial"/>
          <w:color w:val="000000" w:themeColor="text1"/>
        </w:rPr>
      </w:pPr>
    </w:p>
    <w:p w14:paraId="5A16E7C4"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What if I don’t want to provide certain data?</w:t>
      </w:r>
    </w:p>
    <w:p w14:paraId="3B02AFF0" w14:textId="12E7A87B"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Providing your application data is voluntary. If you for any reason choose not to provide data, our ability to consider you as a candidate may be limited.</w:t>
      </w:r>
    </w:p>
    <w:p w14:paraId="7124521E"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How will we store and ensure the security of your data?</w:t>
      </w:r>
    </w:p>
    <w:p w14:paraId="196F3120"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We take the security and storage of your personal data very seriously and take every precaution to ensure that it is safe with us. The information that you provide to us will be stored securely on our server, and any hard copies will be held in securely locked cabinets.</w:t>
      </w:r>
    </w:p>
    <w:p w14:paraId="59BC6593" w14:textId="77777777" w:rsidR="00006DEB" w:rsidRPr="00006DEB" w:rsidRDefault="00006DEB" w:rsidP="00006DEB">
      <w:pPr>
        <w:pStyle w:val="ListParagraph"/>
        <w:tabs>
          <w:tab w:val="left" w:pos="2940"/>
        </w:tabs>
        <w:ind w:left="0"/>
        <w:rPr>
          <w:rFonts w:ascii="Arial" w:hAnsi="Arial" w:cs="Arial"/>
          <w:color w:val="000000" w:themeColor="text1"/>
        </w:rPr>
      </w:pPr>
    </w:p>
    <w:p w14:paraId="2B91A726" w14:textId="77777777" w:rsidR="00006DEB" w:rsidRPr="00006DEB" w:rsidRDefault="00006DEB" w:rsidP="00006DEB">
      <w:pPr>
        <w:pStyle w:val="ListParagraph"/>
        <w:tabs>
          <w:tab w:val="left" w:pos="2940"/>
        </w:tabs>
        <w:ind w:left="0"/>
        <w:rPr>
          <w:rFonts w:ascii="Arial" w:hAnsi="Arial" w:cs="Arial"/>
          <w:b/>
          <w:color w:val="ED7D31" w:themeColor="accent2"/>
        </w:rPr>
      </w:pPr>
      <w:r w:rsidRPr="00006DEB">
        <w:rPr>
          <w:rFonts w:ascii="Arial" w:hAnsi="Arial" w:cs="Arial"/>
          <w:b/>
          <w:color w:val="ED7D31" w:themeColor="accent2"/>
        </w:rPr>
        <w:t>What are your rights?</w:t>
      </w:r>
    </w:p>
    <w:p w14:paraId="0DC6221E"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You have a right to:</w:t>
      </w:r>
    </w:p>
    <w:p w14:paraId="05178D0D" w14:textId="77777777" w:rsidR="00006DEB" w:rsidRPr="00006DEB" w:rsidRDefault="00006DEB" w:rsidP="00006DEB">
      <w:pPr>
        <w:pStyle w:val="ListParagraph"/>
        <w:numPr>
          <w:ilvl w:val="0"/>
          <w:numId w:val="4"/>
        </w:numPr>
        <w:tabs>
          <w:tab w:val="left" w:pos="2940"/>
        </w:tabs>
        <w:ind w:left="360"/>
        <w:rPr>
          <w:rFonts w:ascii="Arial" w:hAnsi="Arial" w:cs="Arial"/>
          <w:color w:val="000000" w:themeColor="text1"/>
        </w:rPr>
      </w:pPr>
      <w:r w:rsidRPr="00006DEB">
        <w:rPr>
          <w:rFonts w:ascii="Arial" w:hAnsi="Arial" w:cs="Arial"/>
          <w:color w:val="000000" w:themeColor="text1"/>
        </w:rPr>
        <w:t>Request access to the data that we hold, and if necessary, to require corrections.</w:t>
      </w:r>
    </w:p>
    <w:p w14:paraId="738AEF61" w14:textId="77777777" w:rsidR="00006DEB" w:rsidRPr="00006DEB" w:rsidRDefault="00006DEB" w:rsidP="00006DEB">
      <w:pPr>
        <w:pStyle w:val="ListParagraph"/>
        <w:numPr>
          <w:ilvl w:val="0"/>
          <w:numId w:val="4"/>
        </w:numPr>
        <w:tabs>
          <w:tab w:val="left" w:pos="2940"/>
        </w:tabs>
        <w:ind w:left="360"/>
        <w:rPr>
          <w:rFonts w:ascii="Arial" w:hAnsi="Arial" w:cs="Arial"/>
          <w:color w:val="000000" w:themeColor="text1"/>
        </w:rPr>
      </w:pPr>
      <w:r w:rsidRPr="00006DEB">
        <w:rPr>
          <w:rFonts w:ascii="Arial" w:hAnsi="Arial" w:cs="Arial"/>
          <w:color w:val="000000" w:themeColor="text1"/>
        </w:rPr>
        <w:t>Request erasure of the data that we hold</w:t>
      </w:r>
    </w:p>
    <w:p w14:paraId="340E5D44" w14:textId="77777777" w:rsidR="00006DEB" w:rsidRPr="00006DEB" w:rsidRDefault="00006DEB" w:rsidP="00006DEB">
      <w:pPr>
        <w:pStyle w:val="ListParagraph"/>
        <w:numPr>
          <w:ilvl w:val="0"/>
          <w:numId w:val="4"/>
        </w:numPr>
        <w:tabs>
          <w:tab w:val="left" w:pos="2940"/>
        </w:tabs>
        <w:ind w:left="360"/>
        <w:rPr>
          <w:rFonts w:ascii="Arial" w:hAnsi="Arial" w:cs="Arial"/>
          <w:color w:val="000000" w:themeColor="text1"/>
        </w:rPr>
      </w:pPr>
      <w:r w:rsidRPr="00006DEB">
        <w:rPr>
          <w:rFonts w:ascii="Arial" w:hAnsi="Arial" w:cs="Arial"/>
          <w:color w:val="000000" w:themeColor="text1"/>
        </w:rPr>
        <w:t>Request restricted processing or object to processing</w:t>
      </w:r>
    </w:p>
    <w:p w14:paraId="261CCB74" w14:textId="77777777" w:rsidR="00006DEB" w:rsidRPr="00006DEB" w:rsidRDefault="00006DEB" w:rsidP="00006DEB">
      <w:pPr>
        <w:pStyle w:val="ListParagraph"/>
        <w:numPr>
          <w:ilvl w:val="0"/>
          <w:numId w:val="4"/>
        </w:numPr>
        <w:tabs>
          <w:tab w:val="left" w:pos="2940"/>
        </w:tabs>
        <w:ind w:left="360"/>
        <w:rPr>
          <w:rFonts w:ascii="Arial" w:hAnsi="Arial" w:cs="Arial"/>
          <w:color w:val="000000" w:themeColor="text1"/>
        </w:rPr>
      </w:pPr>
      <w:r w:rsidRPr="00006DEB">
        <w:rPr>
          <w:rFonts w:ascii="Arial" w:hAnsi="Arial" w:cs="Arial"/>
          <w:color w:val="000000" w:themeColor="text1"/>
        </w:rPr>
        <w:t>Request data portability (in certain circumstances only)</w:t>
      </w:r>
    </w:p>
    <w:p w14:paraId="39B5DB23" w14:textId="77777777" w:rsidR="00006DEB" w:rsidRPr="00006DEB" w:rsidRDefault="00006DEB" w:rsidP="00006DEB">
      <w:pPr>
        <w:pStyle w:val="ListParagraph"/>
        <w:numPr>
          <w:ilvl w:val="0"/>
          <w:numId w:val="4"/>
        </w:numPr>
        <w:tabs>
          <w:tab w:val="left" w:pos="2940"/>
        </w:tabs>
        <w:ind w:left="360"/>
        <w:rPr>
          <w:rFonts w:ascii="Arial" w:hAnsi="Arial" w:cs="Arial"/>
          <w:color w:val="000000" w:themeColor="text1"/>
        </w:rPr>
      </w:pPr>
      <w:r w:rsidRPr="00006DEB">
        <w:rPr>
          <w:rFonts w:ascii="Arial" w:hAnsi="Arial" w:cs="Arial"/>
          <w:color w:val="000000" w:themeColor="text1"/>
        </w:rPr>
        <w:t>Withdraw consent at any time (providing withdrawal does not affect the lawfulness of the processing before your consent was withdrawn)</w:t>
      </w:r>
    </w:p>
    <w:p w14:paraId="10A497D2" w14:textId="77777777" w:rsidR="00006DEB" w:rsidRPr="00006DEB" w:rsidRDefault="00006DEB" w:rsidP="00006DEB">
      <w:pPr>
        <w:pStyle w:val="ListParagraph"/>
        <w:numPr>
          <w:ilvl w:val="0"/>
          <w:numId w:val="4"/>
        </w:numPr>
        <w:tabs>
          <w:tab w:val="left" w:pos="2940"/>
        </w:tabs>
        <w:ind w:left="360"/>
        <w:rPr>
          <w:rFonts w:ascii="Arial" w:hAnsi="Arial" w:cs="Arial"/>
          <w:color w:val="000000" w:themeColor="text1"/>
        </w:rPr>
      </w:pPr>
      <w:r w:rsidRPr="00006DEB">
        <w:rPr>
          <w:rFonts w:ascii="Arial" w:hAnsi="Arial" w:cs="Arial"/>
          <w:color w:val="000000" w:themeColor="text1"/>
        </w:rPr>
        <w:t xml:space="preserve">Lodge a complaint to the Information Commissioners Office (ICO) if you believe that we have not complied with the requirements of GDPR </w:t>
      </w:r>
      <w:proofErr w:type="gramStart"/>
      <w:r w:rsidRPr="00006DEB">
        <w:rPr>
          <w:rFonts w:ascii="Arial" w:hAnsi="Arial" w:cs="Arial"/>
          <w:color w:val="000000" w:themeColor="text1"/>
        </w:rPr>
        <w:t>with regard to</w:t>
      </w:r>
      <w:proofErr w:type="gramEnd"/>
      <w:r w:rsidRPr="00006DEB">
        <w:rPr>
          <w:rFonts w:ascii="Arial" w:hAnsi="Arial" w:cs="Arial"/>
          <w:color w:val="000000" w:themeColor="text1"/>
        </w:rPr>
        <w:t xml:space="preserve"> your personal data.</w:t>
      </w:r>
    </w:p>
    <w:p w14:paraId="15611F6B" w14:textId="77777777" w:rsidR="00006DEB" w:rsidRPr="00006DEB" w:rsidRDefault="00006DEB" w:rsidP="00006DEB">
      <w:pPr>
        <w:pStyle w:val="ListParagraph"/>
        <w:numPr>
          <w:ilvl w:val="0"/>
          <w:numId w:val="4"/>
        </w:numPr>
        <w:tabs>
          <w:tab w:val="left" w:pos="2940"/>
        </w:tabs>
        <w:ind w:left="360"/>
        <w:rPr>
          <w:rFonts w:ascii="Arial" w:hAnsi="Arial" w:cs="Arial"/>
          <w:color w:val="000000" w:themeColor="text1"/>
        </w:rPr>
      </w:pPr>
      <w:r w:rsidRPr="00006DEB">
        <w:rPr>
          <w:rFonts w:ascii="Arial" w:hAnsi="Arial" w:cs="Arial"/>
          <w:color w:val="000000" w:themeColor="text1"/>
        </w:rPr>
        <w:t>If you have provided consent for the processing of your data, you have the right (in certain circumstances) to withdraw that consent at any time which will not affect the lawfulness of the processing before your consent was withdrawn.</w:t>
      </w:r>
    </w:p>
    <w:p w14:paraId="49FF1454" w14:textId="77777777" w:rsidR="00006DEB" w:rsidRPr="00006DEB" w:rsidRDefault="00006DEB" w:rsidP="00006DEB">
      <w:pPr>
        <w:pStyle w:val="ListParagraph"/>
        <w:tabs>
          <w:tab w:val="left" w:pos="2940"/>
        </w:tabs>
        <w:ind w:left="0"/>
        <w:rPr>
          <w:rFonts w:ascii="Arial" w:hAnsi="Arial" w:cs="Arial"/>
          <w:color w:val="000000" w:themeColor="text1"/>
        </w:rPr>
      </w:pPr>
    </w:p>
    <w:p w14:paraId="59BBA6CB"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If you have any concerns as to how your data is processed, you can contact the Data Protection Officer as below:</w:t>
      </w:r>
    </w:p>
    <w:p w14:paraId="0EFA9024"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b/>
          <w:color w:val="000000" w:themeColor="text1"/>
        </w:rPr>
        <w:t>Name:</w:t>
      </w:r>
      <w:r w:rsidRPr="00006DEB">
        <w:rPr>
          <w:rFonts w:ascii="Arial" w:hAnsi="Arial" w:cs="Arial"/>
          <w:color w:val="000000" w:themeColor="text1"/>
        </w:rPr>
        <w:t xml:space="preserve"> Louise Macrory</w:t>
      </w:r>
    </w:p>
    <w:p w14:paraId="3D78791D"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b/>
          <w:color w:val="000000" w:themeColor="text1"/>
        </w:rPr>
        <w:t>Contact:</w:t>
      </w:r>
      <w:r w:rsidRPr="00006DEB">
        <w:rPr>
          <w:rFonts w:ascii="Arial" w:hAnsi="Arial" w:cs="Arial"/>
          <w:color w:val="000000" w:themeColor="text1"/>
        </w:rPr>
        <w:t xml:space="preserve"> 028 9073 2326 (ext. 227) </w:t>
      </w:r>
    </w:p>
    <w:p w14:paraId="51CB24AD"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b/>
          <w:color w:val="000000" w:themeColor="text1"/>
        </w:rPr>
        <w:t>Email:</w:t>
      </w:r>
      <w:r w:rsidRPr="00006DEB">
        <w:rPr>
          <w:rFonts w:ascii="Arial" w:hAnsi="Arial" w:cs="Arial"/>
          <w:color w:val="000000" w:themeColor="text1"/>
        </w:rPr>
        <w:t xml:space="preserve"> </w:t>
      </w:r>
      <w:hyperlink r:id="rId10" w:history="1">
        <w:r w:rsidRPr="00006DEB">
          <w:rPr>
            <w:rStyle w:val="Hyperlink"/>
            <w:rFonts w:ascii="Arial" w:hAnsi="Arial" w:cs="Arial"/>
          </w:rPr>
          <w:t>louise.macrory@orchardville.com</w:t>
        </w:r>
      </w:hyperlink>
    </w:p>
    <w:p w14:paraId="794AE433" w14:textId="77777777" w:rsidR="00006DEB" w:rsidRPr="00006DEB" w:rsidRDefault="00006DEB" w:rsidP="00006DEB">
      <w:pPr>
        <w:pStyle w:val="ListParagraph"/>
        <w:tabs>
          <w:tab w:val="left" w:pos="2940"/>
        </w:tabs>
        <w:ind w:left="0"/>
        <w:rPr>
          <w:rFonts w:ascii="Arial" w:hAnsi="Arial" w:cs="Arial"/>
          <w:color w:val="000000" w:themeColor="text1"/>
        </w:rPr>
      </w:pPr>
    </w:p>
    <w:p w14:paraId="234CB941" w14:textId="77777777" w:rsidR="00006DEB" w:rsidRPr="00006DEB" w:rsidRDefault="00006DEB" w:rsidP="00006DEB">
      <w:pPr>
        <w:pStyle w:val="ListParagraph"/>
        <w:tabs>
          <w:tab w:val="left" w:pos="2940"/>
        </w:tabs>
        <w:ind w:left="0"/>
        <w:rPr>
          <w:rFonts w:ascii="Arial" w:hAnsi="Arial" w:cs="Arial"/>
          <w:b/>
          <w:color w:val="ED7D31" w:themeColor="accent2"/>
          <w:sz w:val="28"/>
          <w:szCs w:val="28"/>
        </w:rPr>
      </w:pPr>
      <w:r w:rsidRPr="00006DEB">
        <w:rPr>
          <w:rFonts w:ascii="Arial" w:hAnsi="Arial" w:cs="Arial"/>
          <w:b/>
          <w:color w:val="ED7D31" w:themeColor="accent2"/>
          <w:sz w:val="28"/>
          <w:szCs w:val="28"/>
        </w:rPr>
        <w:t xml:space="preserve">SECTION 8 </w:t>
      </w:r>
      <w:r w:rsidRPr="00006DEB">
        <w:rPr>
          <w:rFonts w:ascii="Arial" w:hAnsi="Arial" w:cs="Arial"/>
          <w:b/>
          <w:color w:val="ED7D31" w:themeColor="accent2"/>
          <w:sz w:val="28"/>
          <w:szCs w:val="28"/>
        </w:rPr>
        <w:tab/>
        <w:t>TERMS OF APPOINTMENT</w:t>
      </w:r>
    </w:p>
    <w:p w14:paraId="516BAAA9" w14:textId="77777777" w:rsidR="00006DEB" w:rsidRPr="00006DEB" w:rsidRDefault="00006DEB" w:rsidP="00006DEB">
      <w:pPr>
        <w:pStyle w:val="ListParagraph"/>
        <w:tabs>
          <w:tab w:val="left" w:pos="2940"/>
        </w:tabs>
        <w:ind w:left="0"/>
        <w:rPr>
          <w:rFonts w:ascii="Arial" w:hAnsi="Arial" w:cs="Arial"/>
          <w:b/>
          <w:color w:val="000000" w:themeColor="text1"/>
        </w:rPr>
      </w:pPr>
    </w:p>
    <w:p w14:paraId="2A7EEA24"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Information about salary, pension, holiday entitlement, working hours and place of work will be detailed in the job description. Should you be appointed, your offer of employment will be subject to the following:</w:t>
      </w:r>
    </w:p>
    <w:p w14:paraId="61E92B43" w14:textId="77777777" w:rsidR="00006DEB" w:rsidRPr="00006DEB" w:rsidRDefault="00006DEB" w:rsidP="00006DEB">
      <w:pPr>
        <w:pStyle w:val="ListParagraph"/>
        <w:tabs>
          <w:tab w:val="left" w:pos="2940"/>
        </w:tabs>
        <w:ind w:left="0"/>
        <w:rPr>
          <w:rFonts w:ascii="Arial" w:hAnsi="Arial" w:cs="Arial"/>
          <w:color w:val="000000" w:themeColor="text1"/>
        </w:rPr>
      </w:pPr>
    </w:p>
    <w:p w14:paraId="492D8E6B" w14:textId="77777777" w:rsidR="00006DEB" w:rsidRPr="00006DEB" w:rsidRDefault="00006DEB" w:rsidP="00006DEB">
      <w:pPr>
        <w:pStyle w:val="ListParagraph"/>
        <w:tabs>
          <w:tab w:val="left" w:pos="2940"/>
        </w:tabs>
        <w:ind w:left="0"/>
        <w:rPr>
          <w:rFonts w:ascii="Arial" w:hAnsi="Arial" w:cs="Arial"/>
          <w:color w:val="ED7D31" w:themeColor="accent2"/>
        </w:rPr>
      </w:pPr>
      <w:r w:rsidRPr="00006DEB">
        <w:rPr>
          <w:rFonts w:ascii="Arial" w:hAnsi="Arial" w:cs="Arial"/>
          <w:color w:val="ED7D31" w:themeColor="accent2"/>
        </w:rPr>
        <w:t>Probationary Period</w:t>
      </w:r>
    </w:p>
    <w:p w14:paraId="73BD79FB"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 xml:space="preserve">Successful candidates will be subject to a 6-month probationary period in the role, during which performance will be regularly reviewed. Candidates who successfully complete their probationary period will have their employment confirmed in writing. Orchardville reserves the right to extend your probationary </w:t>
      </w:r>
    </w:p>
    <w:p w14:paraId="46FD8D97"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period for such further period or periods as it considers reasonably necessary to assess your performance further.</w:t>
      </w:r>
    </w:p>
    <w:p w14:paraId="082DB9FE" w14:textId="77777777" w:rsidR="00006DEB" w:rsidRPr="00006DEB" w:rsidRDefault="00006DEB" w:rsidP="00006DEB">
      <w:pPr>
        <w:pStyle w:val="ListParagraph"/>
        <w:tabs>
          <w:tab w:val="left" w:pos="2940"/>
        </w:tabs>
        <w:ind w:left="0"/>
        <w:rPr>
          <w:rFonts w:ascii="Arial" w:hAnsi="Arial" w:cs="Arial"/>
          <w:color w:val="000000" w:themeColor="text1"/>
        </w:rPr>
      </w:pPr>
    </w:p>
    <w:p w14:paraId="5D44FA79" w14:textId="77777777" w:rsidR="00006DEB" w:rsidRPr="00006DEB" w:rsidRDefault="00006DEB" w:rsidP="00006DEB">
      <w:pPr>
        <w:pStyle w:val="ListParagraph"/>
        <w:tabs>
          <w:tab w:val="left" w:pos="2940"/>
        </w:tabs>
        <w:ind w:left="0"/>
        <w:rPr>
          <w:rFonts w:ascii="Arial" w:hAnsi="Arial" w:cs="Arial"/>
          <w:color w:val="ED7D31" w:themeColor="accent2"/>
        </w:rPr>
      </w:pPr>
      <w:r w:rsidRPr="00006DEB">
        <w:rPr>
          <w:rFonts w:ascii="Arial" w:hAnsi="Arial" w:cs="Arial"/>
          <w:color w:val="ED7D31" w:themeColor="accent2"/>
        </w:rPr>
        <w:t>Access NI</w:t>
      </w:r>
    </w:p>
    <w:p w14:paraId="3A49CC73"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 xml:space="preserve">Successful candidates must complete an Access NI check prior to commencement of employment. This will normally involve obtaining an Enhanced Disclosure Certificate and will </w:t>
      </w:r>
      <w:r w:rsidRPr="00006DEB">
        <w:rPr>
          <w:rFonts w:ascii="Arial" w:hAnsi="Arial" w:cs="Arial"/>
          <w:color w:val="000000" w:themeColor="text1"/>
        </w:rPr>
        <w:lastRenderedPageBreak/>
        <w:t xml:space="preserve">be paid for by Orchardville. For roles that require only a Basic Disclosure Certificate, candidates will be required to pay the associated fee </w:t>
      </w:r>
    </w:p>
    <w:p w14:paraId="3C351F1C"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(currently £26) however this will be reimbursed by Orchardville. Successful candidates will be given further details on how to do this once appointed.</w:t>
      </w:r>
    </w:p>
    <w:p w14:paraId="5CF74C03" w14:textId="77777777" w:rsidR="00006DEB" w:rsidRPr="00006DEB" w:rsidRDefault="00006DEB" w:rsidP="00006DEB">
      <w:pPr>
        <w:pStyle w:val="ListParagraph"/>
        <w:tabs>
          <w:tab w:val="left" w:pos="2940"/>
        </w:tabs>
        <w:ind w:left="0"/>
        <w:rPr>
          <w:rFonts w:ascii="Arial" w:hAnsi="Arial" w:cs="Arial"/>
          <w:color w:val="000000" w:themeColor="text1"/>
        </w:rPr>
      </w:pPr>
    </w:p>
    <w:p w14:paraId="5577C18F" w14:textId="77777777" w:rsidR="009127DE" w:rsidRDefault="009127DE" w:rsidP="00006DEB">
      <w:pPr>
        <w:pStyle w:val="ListParagraph"/>
        <w:tabs>
          <w:tab w:val="left" w:pos="2940"/>
        </w:tabs>
        <w:ind w:left="0"/>
        <w:rPr>
          <w:rFonts w:ascii="Arial" w:hAnsi="Arial" w:cs="Arial"/>
          <w:color w:val="ED7D31" w:themeColor="accent2"/>
        </w:rPr>
      </w:pPr>
    </w:p>
    <w:p w14:paraId="10F167F4" w14:textId="77777777" w:rsidR="009127DE" w:rsidRDefault="009127DE" w:rsidP="00006DEB">
      <w:pPr>
        <w:pStyle w:val="ListParagraph"/>
        <w:tabs>
          <w:tab w:val="left" w:pos="2940"/>
        </w:tabs>
        <w:ind w:left="0"/>
        <w:rPr>
          <w:rFonts w:ascii="Arial" w:hAnsi="Arial" w:cs="Arial"/>
          <w:color w:val="ED7D31" w:themeColor="accent2"/>
        </w:rPr>
      </w:pPr>
    </w:p>
    <w:p w14:paraId="162BFCF0" w14:textId="6E496696" w:rsidR="00006DEB" w:rsidRPr="00006DEB" w:rsidRDefault="00006DEB" w:rsidP="00006DEB">
      <w:pPr>
        <w:pStyle w:val="ListParagraph"/>
        <w:tabs>
          <w:tab w:val="left" w:pos="2940"/>
        </w:tabs>
        <w:ind w:left="0"/>
        <w:rPr>
          <w:rFonts w:ascii="Arial" w:hAnsi="Arial" w:cs="Arial"/>
          <w:color w:val="ED7D31" w:themeColor="accent2"/>
        </w:rPr>
      </w:pPr>
      <w:r w:rsidRPr="00006DEB">
        <w:rPr>
          <w:rFonts w:ascii="Arial" w:hAnsi="Arial" w:cs="Arial"/>
          <w:color w:val="ED7D31" w:themeColor="accent2"/>
        </w:rPr>
        <w:t>Reference Checks</w:t>
      </w:r>
    </w:p>
    <w:p w14:paraId="3093419B"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All offers will be subject to the receipt of two references, one of which should be from your current / most recent employer.</w:t>
      </w:r>
    </w:p>
    <w:p w14:paraId="1C48968D" w14:textId="77777777" w:rsidR="00006DEB" w:rsidRPr="00006DEB" w:rsidRDefault="00006DEB" w:rsidP="00006DEB">
      <w:pPr>
        <w:pStyle w:val="ListParagraph"/>
        <w:tabs>
          <w:tab w:val="left" w:pos="2940"/>
        </w:tabs>
        <w:ind w:left="0"/>
        <w:rPr>
          <w:rFonts w:ascii="Arial" w:hAnsi="Arial" w:cs="Arial"/>
          <w:color w:val="000000" w:themeColor="text1"/>
        </w:rPr>
      </w:pPr>
    </w:p>
    <w:p w14:paraId="27C45E64" w14:textId="77777777" w:rsidR="00006DEB" w:rsidRPr="00006DEB" w:rsidRDefault="00006DEB" w:rsidP="00006DEB">
      <w:pPr>
        <w:pStyle w:val="ListParagraph"/>
        <w:tabs>
          <w:tab w:val="left" w:pos="2940"/>
        </w:tabs>
        <w:ind w:left="0"/>
        <w:rPr>
          <w:rFonts w:ascii="Arial" w:hAnsi="Arial" w:cs="Arial"/>
          <w:color w:val="ED7D31" w:themeColor="accent2"/>
        </w:rPr>
      </w:pPr>
      <w:r w:rsidRPr="00006DEB">
        <w:rPr>
          <w:rFonts w:ascii="Arial" w:hAnsi="Arial" w:cs="Arial"/>
          <w:color w:val="ED7D31" w:themeColor="accent2"/>
        </w:rPr>
        <w:t>Documented evidence of Qualifications</w:t>
      </w:r>
    </w:p>
    <w:p w14:paraId="3365DA87"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Successful candidates will be required to provide copies of certificates for all relevant qualifications or training noted on the application form or discussed throughout the recruitment process.</w:t>
      </w:r>
    </w:p>
    <w:p w14:paraId="657D295C" w14:textId="77777777" w:rsidR="00006DEB" w:rsidRPr="00006DEB" w:rsidRDefault="00006DEB" w:rsidP="00006DEB">
      <w:pPr>
        <w:pStyle w:val="ListParagraph"/>
        <w:tabs>
          <w:tab w:val="left" w:pos="2940"/>
        </w:tabs>
        <w:ind w:left="0"/>
        <w:rPr>
          <w:rFonts w:ascii="Arial" w:hAnsi="Arial" w:cs="Arial"/>
          <w:color w:val="000000" w:themeColor="text1"/>
        </w:rPr>
      </w:pPr>
    </w:p>
    <w:p w14:paraId="0DA890BB" w14:textId="77777777" w:rsidR="00006DEB" w:rsidRPr="00006DEB" w:rsidRDefault="00006DEB" w:rsidP="00006DEB">
      <w:pPr>
        <w:pStyle w:val="ListParagraph"/>
        <w:tabs>
          <w:tab w:val="left" w:pos="2940"/>
        </w:tabs>
        <w:ind w:left="0"/>
        <w:rPr>
          <w:rFonts w:ascii="Arial" w:hAnsi="Arial" w:cs="Arial"/>
          <w:color w:val="000000" w:themeColor="text1"/>
        </w:rPr>
      </w:pPr>
      <w:bookmarkStart w:id="0" w:name="_Hlk517422868"/>
      <w:r w:rsidRPr="00006DEB">
        <w:rPr>
          <w:rFonts w:ascii="Arial" w:hAnsi="Arial" w:cs="Arial"/>
          <w:color w:val="ED7D31" w:themeColor="accent2"/>
        </w:rPr>
        <w:t>Pre-Employment Medical Questionnaire</w:t>
      </w:r>
    </w:p>
    <w:bookmarkEnd w:id="0"/>
    <w:p w14:paraId="16C51567" w14:textId="77777777" w:rsidR="00006DEB" w:rsidRPr="00006DEB" w:rsidRDefault="00006DEB" w:rsidP="00006DEB">
      <w:pPr>
        <w:pStyle w:val="ListParagraph"/>
        <w:tabs>
          <w:tab w:val="left" w:pos="2940"/>
        </w:tabs>
        <w:ind w:left="0"/>
        <w:rPr>
          <w:rFonts w:ascii="Arial" w:hAnsi="Arial" w:cs="Arial"/>
          <w:color w:val="000000" w:themeColor="text1"/>
        </w:rPr>
      </w:pPr>
      <w:r w:rsidRPr="00006DEB">
        <w:rPr>
          <w:rFonts w:ascii="Arial" w:hAnsi="Arial" w:cs="Arial"/>
          <w:color w:val="000000" w:themeColor="text1"/>
        </w:rPr>
        <w:t>Successful candidates will be required to complete a short pre-employment medical questionnaire.</w:t>
      </w:r>
    </w:p>
    <w:p w14:paraId="21D2BE20" w14:textId="77777777" w:rsidR="00006DEB" w:rsidRPr="00006DEB" w:rsidRDefault="00006DEB" w:rsidP="00006DEB">
      <w:pPr>
        <w:pStyle w:val="ListParagraph"/>
        <w:tabs>
          <w:tab w:val="left" w:pos="2940"/>
        </w:tabs>
        <w:ind w:left="0"/>
        <w:rPr>
          <w:rFonts w:ascii="Arial" w:hAnsi="Arial" w:cs="Arial"/>
          <w:color w:val="000000" w:themeColor="text1"/>
        </w:rPr>
      </w:pPr>
    </w:p>
    <w:p w14:paraId="2CD4A3D3" w14:textId="77777777" w:rsidR="00006DEB" w:rsidRPr="00006DEB" w:rsidRDefault="00006DEB" w:rsidP="00006DEB">
      <w:pPr>
        <w:pStyle w:val="ListParagraph"/>
        <w:tabs>
          <w:tab w:val="left" w:pos="2940"/>
        </w:tabs>
        <w:ind w:left="0"/>
        <w:rPr>
          <w:rFonts w:ascii="Arial" w:hAnsi="Arial" w:cs="Arial"/>
          <w:color w:val="ED7D31" w:themeColor="accent2"/>
        </w:rPr>
      </w:pPr>
      <w:r w:rsidRPr="00006DEB">
        <w:rPr>
          <w:rFonts w:ascii="Arial" w:hAnsi="Arial" w:cs="Arial"/>
          <w:color w:val="ED7D31" w:themeColor="accent2"/>
        </w:rPr>
        <w:t>Car Insurance</w:t>
      </w:r>
    </w:p>
    <w:p w14:paraId="749D9317" w14:textId="77777777" w:rsidR="00006DEB" w:rsidRPr="00006DEB" w:rsidRDefault="00006DEB" w:rsidP="00006DEB">
      <w:pPr>
        <w:pStyle w:val="ListParagraph"/>
        <w:tabs>
          <w:tab w:val="left" w:pos="2940"/>
        </w:tabs>
        <w:ind w:left="0"/>
        <w:rPr>
          <w:rFonts w:ascii="Arial" w:hAnsi="Arial" w:cs="Arial"/>
          <w:b/>
          <w:color w:val="000000" w:themeColor="text1"/>
        </w:rPr>
      </w:pPr>
      <w:r w:rsidRPr="00006DEB">
        <w:rPr>
          <w:rFonts w:ascii="Arial" w:hAnsi="Arial" w:cs="Arial"/>
          <w:color w:val="000000" w:themeColor="text1"/>
        </w:rPr>
        <w:t xml:space="preserve">Many of our roles require travel to other Orchardville locations and external stakeholders, as well as the occasional transport of Service Users and therefore successful candidates </w:t>
      </w:r>
      <w:r w:rsidRPr="00006DEB">
        <w:rPr>
          <w:rFonts w:ascii="Arial" w:hAnsi="Arial" w:cs="Arial"/>
          <w:b/>
          <w:i/>
          <w:color w:val="000000" w:themeColor="text1"/>
        </w:rPr>
        <w:t>must</w:t>
      </w:r>
      <w:r w:rsidRPr="00006DEB">
        <w:rPr>
          <w:rFonts w:ascii="Arial" w:hAnsi="Arial" w:cs="Arial"/>
          <w:color w:val="000000" w:themeColor="text1"/>
        </w:rPr>
        <w:t xml:space="preserve"> have or be prepared to arrange “Business Use” or other suitable car insurance to fulfil the duties of this role. Successful candidates will be expected to check with their insurers (at their own cost) that the appropriate type of insurance is held.</w:t>
      </w:r>
      <w:r w:rsidRPr="00006DEB">
        <w:rPr>
          <w:rFonts w:ascii="Arial" w:hAnsi="Arial" w:cs="Arial"/>
          <w:b/>
          <w:color w:val="000000" w:themeColor="text1"/>
        </w:rPr>
        <w:t xml:space="preserve"> </w:t>
      </w:r>
    </w:p>
    <w:p w14:paraId="5C20D775" w14:textId="77777777" w:rsidR="00006DEB" w:rsidRPr="00006DEB" w:rsidRDefault="00006DEB" w:rsidP="00006DEB">
      <w:pPr>
        <w:pStyle w:val="ListParagraph"/>
        <w:tabs>
          <w:tab w:val="left" w:pos="2940"/>
        </w:tabs>
        <w:rPr>
          <w:rFonts w:ascii="Arial" w:hAnsi="Arial" w:cs="Arial"/>
          <w:color w:val="000000" w:themeColor="text1"/>
        </w:rPr>
      </w:pPr>
    </w:p>
    <w:p w14:paraId="3B378F05" w14:textId="77777777" w:rsidR="00006DEB" w:rsidRPr="00006DEB" w:rsidRDefault="00006DEB" w:rsidP="00006DEB">
      <w:pPr>
        <w:pStyle w:val="ListParagraph"/>
        <w:tabs>
          <w:tab w:val="left" w:pos="2940"/>
        </w:tabs>
        <w:ind w:left="0"/>
        <w:rPr>
          <w:rFonts w:ascii="Arial" w:hAnsi="Arial" w:cs="Arial"/>
          <w:color w:val="000000" w:themeColor="text1"/>
        </w:rPr>
      </w:pPr>
    </w:p>
    <w:p w14:paraId="1185A2AF" w14:textId="77777777" w:rsidR="00006DEB" w:rsidRPr="00D41C83" w:rsidRDefault="00006DEB" w:rsidP="00006DEB">
      <w:pPr>
        <w:pStyle w:val="ListParagraph"/>
        <w:tabs>
          <w:tab w:val="left" w:pos="2940"/>
        </w:tabs>
        <w:spacing w:after="0"/>
        <w:rPr>
          <w:rFonts w:ascii="Arial" w:hAnsi="Arial" w:cs="Arial"/>
          <w:color w:val="000000" w:themeColor="text1"/>
        </w:rPr>
      </w:pPr>
    </w:p>
    <w:sectPr w:rsidR="00006DEB" w:rsidRPr="00D41C8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325B8" w14:textId="77777777" w:rsidR="00D21264" w:rsidRDefault="00D21264" w:rsidP="00672083">
      <w:pPr>
        <w:spacing w:after="0" w:line="240" w:lineRule="auto"/>
      </w:pPr>
      <w:r>
        <w:separator/>
      </w:r>
    </w:p>
  </w:endnote>
  <w:endnote w:type="continuationSeparator" w:id="0">
    <w:p w14:paraId="3F603440" w14:textId="77777777" w:rsidR="00D21264" w:rsidRDefault="00D21264" w:rsidP="0067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676388"/>
      <w:docPartObj>
        <w:docPartGallery w:val="Page Numbers (Bottom of Page)"/>
        <w:docPartUnique/>
      </w:docPartObj>
    </w:sdtPr>
    <w:sdtEndPr/>
    <w:sdtContent>
      <w:sdt>
        <w:sdtPr>
          <w:id w:val="-1769616900"/>
          <w:docPartObj>
            <w:docPartGallery w:val="Page Numbers (Top of Page)"/>
            <w:docPartUnique/>
          </w:docPartObj>
        </w:sdtPr>
        <w:sdtEndPr/>
        <w:sdtContent>
          <w:p w14:paraId="5FECE066" w14:textId="78D1632E" w:rsidR="00672083" w:rsidRDefault="0067208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37E115" w14:textId="77777777" w:rsidR="00672083" w:rsidRDefault="00672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67DA8" w14:textId="77777777" w:rsidR="00D21264" w:rsidRDefault="00D21264" w:rsidP="00672083">
      <w:pPr>
        <w:spacing w:after="0" w:line="240" w:lineRule="auto"/>
      </w:pPr>
      <w:r>
        <w:separator/>
      </w:r>
    </w:p>
  </w:footnote>
  <w:footnote w:type="continuationSeparator" w:id="0">
    <w:p w14:paraId="38850F39" w14:textId="77777777" w:rsidR="00D21264" w:rsidRDefault="00D21264" w:rsidP="0067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E9145" w14:textId="78F845BD" w:rsidR="00672083" w:rsidRPr="00672083" w:rsidRDefault="00672083" w:rsidP="00672083">
    <w:pPr>
      <w:pStyle w:val="Header"/>
      <w:jc w:val="right"/>
      <w:rPr>
        <w:rFonts w:ascii="Arial" w:hAnsi="Arial" w:cs="Arial"/>
        <w:b/>
        <w:bCs/>
        <w:sz w:val="16"/>
        <w:szCs w:val="16"/>
      </w:rPr>
    </w:pPr>
    <w:r w:rsidRPr="00672083">
      <w:rPr>
        <w:rFonts w:ascii="Arial" w:hAnsi="Arial" w:cs="Arial"/>
        <w:b/>
        <w:bCs/>
        <w:noProof/>
        <w:sz w:val="16"/>
        <w:szCs w:val="16"/>
      </w:rPr>
      <mc:AlternateContent>
        <mc:Choice Requires="wps">
          <w:drawing>
            <wp:anchor distT="45720" distB="45720" distL="114300" distR="114300" simplePos="0" relativeHeight="251659264" behindDoc="0" locked="0" layoutInCell="1" allowOverlap="1" wp14:anchorId="1810F128" wp14:editId="3F9F61C2">
              <wp:simplePos x="0" y="0"/>
              <wp:positionH relativeFrom="column">
                <wp:posOffset>-471170</wp:posOffset>
              </wp:positionH>
              <wp:positionV relativeFrom="paragraph">
                <wp:posOffset>-169545</wp:posOffset>
              </wp:positionV>
              <wp:extent cx="236093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6C38E3" w14:textId="77777777" w:rsidR="00672083" w:rsidRDefault="00672083" w:rsidP="00672083">
                          <w:pPr>
                            <w:spacing w:after="0" w:line="240" w:lineRule="auto"/>
                            <w:rPr>
                              <w:rFonts w:ascii="Arial" w:hAnsi="Arial" w:cs="Arial"/>
                              <w:b/>
                              <w:bCs/>
                              <w:sz w:val="16"/>
                              <w:szCs w:val="16"/>
                            </w:rPr>
                          </w:pPr>
                          <w:r w:rsidRPr="00672083">
                            <w:rPr>
                              <w:rFonts w:ascii="Arial" w:hAnsi="Arial" w:cs="Arial"/>
                              <w:b/>
                              <w:bCs/>
                              <w:sz w:val="16"/>
                              <w:szCs w:val="16"/>
                            </w:rPr>
                            <w:t>Candidate Guidance Notes</w:t>
                          </w:r>
                          <w:r>
                            <w:rPr>
                              <w:rFonts w:ascii="Arial" w:hAnsi="Arial" w:cs="Arial"/>
                              <w:b/>
                              <w:bCs/>
                              <w:sz w:val="16"/>
                              <w:szCs w:val="16"/>
                            </w:rPr>
                            <w:t xml:space="preserve">     </w:t>
                          </w:r>
                        </w:p>
                        <w:p w14:paraId="35858688" w14:textId="7461B53E" w:rsidR="00672083" w:rsidRDefault="00672083" w:rsidP="00672083">
                          <w:pPr>
                            <w:spacing w:after="0" w:line="240" w:lineRule="auto"/>
                          </w:pPr>
                          <w:r>
                            <w:rPr>
                              <w:rFonts w:ascii="Arial" w:hAnsi="Arial" w:cs="Arial"/>
                              <w:b/>
                              <w:bCs/>
                              <w:sz w:val="16"/>
                              <w:szCs w:val="16"/>
                            </w:rPr>
                            <w:t xml:space="preserve">V3 2019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10F128" id="_x0000_t202" coordsize="21600,21600" o:spt="202" path="m,l,21600r21600,l21600,xe">
              <v:stroke joinstyle="miter"/>
              <v:path gradientshapeok="t" o:connecttype="rect"/>
            </v:shapetype>
            <v:shape id="Text Box 2" o:spid="_x0000_s1026" type="#_x0000_t202" style="position:absolute;left:0;text-align:left;margin-left:-37.1pt;margin-top:-13.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" stroked="f">
              <v:textbox style="mso-fit-shape-to-text:t">
                <w:txbxContent>
                  <w:p w14:paraId="546C38E3" w14:textId="77777777" w:rsidR="00672083" w:rsidRDefault="00672083" w:rsidP="00672083">
                    <w:pPr>
                      <w:spacing w:after="0" w:line="240" w:lineRule="auto"/>
                      <w:rPr>
                        <w:rFonts w:ascii="Arial" w:hAnsi="Arial" w:cs="Arial"/>
                        <w:b/>
                        <w:bCs/>
                        <w:sz w:val="16"/>
                        <w:szCs w:val="16"/>
                      </w:rPr>
                    </w:pPr>
                    <w:r w:rsidRPr="00672083">
                      <w:rPr>
                        <w:rFonts w:ascii="Arial" w:hAnsi="Arial" w:cs="Arial"/>
                        <w:b/>
                        <w:bCs/>
                        <w:sz w:val="16"/>
                        <w:szCs w:val="16"/>
                      </w:rPr>
                      <w:t>Candidate Guidance Notes</w:t>
                    </w:r>
                    <w:r>
                      <w:rPr>
                        <w:rFonts w:ascii="Arial" w:hAnsi="Arial" w:cs="Arial"/>
                        <w:b/>
                        <w:bCs/>
                        <w:sz w:val="16"/>
                        <w:szCs w:val="16"/>
                      </w:rPr>
                      <w:t xml:space="preserve">     </w:t>
                    </w:r>
                  </w:p>
                  <w:p w14:paraId="35858688" w14:textId="7461B53E" w:rsidR="00672083" w:rsidRDefault="00672083" w:rsidP="00672083">
                    <w:pPr>
                      <w:spacing w:after="0" w:line="240" w:lineRule="auto"/>
                    </w:pPr>
                    <w:r>
                      <w:rPr>
                        <w:rFonts w:ascii="Arial" w:hAnsi="Arial" w:cs="Arial"/>
                        <w:b/>
                        <w:bCs/>
                        <w:sz w:val="16"/>
                        <w:szCs w:val="16"/>
                      </w:rPr>
                      <w:t xml:space="preserve">V3 2019                                                                                                                           </w:t>
                    </w:r>
                  </w:p>
                </w:txbxContent>
              </v:textbox>
              <w10:wrap type="square"/>
            </v:shape>
          </w:pict>
        </mc:Fallback>
      </mc:AlternateContent>
    </w:r>
    <w:r>
      <w:rPr>
        <w:rFonts w:ascii="Arial" w:hAnsi="Arial" w:cs="Arial"/>
        <w:b/>
        <w:bCs/>
        <w:sz w:val="16"/>
        <w:szCs w:val="16"/>
      </w:rPr>
      <w:t xml:space="preserve">           </w:t>
    </w:r>
    <w:r>
      <w:rPr>
        <w:noProof/>
      </w:rPr>
      <w:drawing>
        <wp:inline distT="0" distB="0" distL="0" distR="0" wp14:anchorId="402FA7C7" wp14:editId="7F44442C">
          <wp:extent cx="475200" cy="615600"/>
          <wp:effectExtent l="0" t="0" r="1270" b="0"/>
          <wp:docPr id="4" name="Picture 4"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orchardvill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200" cy="615600"/>
                  </a:xfrm>
                  <a:prstGeom prst="rect">
                    <a:avLst/>
                  </a:prstGeom>
                  <a:noFill/>
                  <a:ln>
                    <a:noFill/>
                  </a:ln>
                </pic:spPr>
              </pic:pic>
            </a:graphicData>
          </a:graphic>
        </wp:inline>
      </w:drawing>
    </w:r>
    <w:r>
      <w:rPr>
        <w:rFonts w:ascii="Arial" w:hAnsi="Arial" w:cs="Arial"/>
        <w:b/>
        <w:bCs/>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2E3"/>
    <w:multiLevelType w:val="hybridMultilevel"/>
    <w:tmpl w:val="4B321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E80E65"/>
    <w:multiLevelType w:val="hybridMultilevel"/>
    <w:tmpl w:val="15F49000"/>
    <w:lvl w:ilvl="0" w:tplc="1576910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84051"/>
    <w:multiLevelType w:val="hybridMultilevel"/>
    <w:tmpl w:val="4782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B09A4"/>
    <w:multiLevelType w:val="hybridMultilevel"/>
    <w:tmpl w:val="25129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6DF6F88"/>
    <w:multiLevelType w:val="hybridMultilevel"/>
    <w:tmpl w:val="170ED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9FF48FA"/>
    <w:multiLevelType w:val="hybridMultilevel"/>
    <w:tmpl w:val="C7F0D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7907730">
    <w:abstractNumId w:val="2"/>
  </w:num>
  <w:num w:numId="2" w16cid:durableId="1699895136">
    <w:abstractNumId w:val="5"/>
  </w:num>
  <w:num w:numId="3" w16cid:durableId="1209341411">
    <w:abstractNumId w:val="1"/>
  </w:num>
  <w:num w:numId="4" w16cid:durableId="1328482113">
    <w:abstractNumId w:val="4"/>
  </w:num>
  <w:num w:numId="5" w16cid:durableId="34938326">
    <w:abstractNumId w:val="3"/>
  </w:num>
  <w:num w:numId="6" w16cid:durableId="65930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D8"/>
    <w:rsid w:val="00006DEB"/>
    <w:rsid w:val="00075FF5"/>
    <w:rsid w:val="000A493C"/>
    <w:rsid w:val="000A79D0"/>
    <w:rsid w:val="000D5208"/>
    <w:rsid w:val="0028548E"/>
    <w:rsid w:val="002B0D52"/>
    <w:rsid w:val="002E5526"/>
    <w:rsid w:val="003538EE"/>
    <w:rsid w:val="004308DF"/>
    <w:rsid w:val="00465CDB"/>
    <w:rsid w:val="00477563"/>
    <w:rsid w:val="004E763B"/>
    <w:rsid w:val="004F7EF2"/>
    <w:rsid w:val="00506EC8"/>
    <w:rsid w:val="005B15D4"/>
    <w:rsid w:val="00672083"/>
    <w:rsid w:val="007B0A36"/>
    <w:rsid w:val="00814567"/>
    <w:rsid w:val="008439F1"/>
    <w:rsid w:val="009127DE"/>
    <w:rsid w:val="00A76BD8"/>
    <w:rsid w:val="00BF29A9"/>
    <w:rsid w:val="00C112F2"/>
    <w:rsid w:val="00CA03D4"/>
    <w:rsid w:val="00D21264"/>
    <w:rsid w:val="00D41C83"/>
    <w:rsid w:val="00D4593B"/>
    <w:rsid w:val="00FB6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6D05C"/>
  <w15:chartTrackingRefBased/>
  <w15:docId w15:val="{66D9CF23-5B33-4021-B9DA-5C60E082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083"/>
  </w:style>
  <w:style w:type="paragraph" w:styleId="Footer">
    <w:name w:val="footer"/>
    <w:basedOn w:val="Normal"/>
    <w:link w:val="FooterChar"/>
    <w:uiPriority w:val="99"/>
    <w:unhideWhenUsed/>
    <w:rsid w:val="00672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083"/>
  </w:style>
  <w:style w:type="table" w:styleId="TableGrid">
    <w:name w:val="Table Grid"/>
    <w:basedOn w:val="TableNormal"/>
    <w:uiPriority w:val="39"/>
    <w:rsid w:val="004E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9F1"/>
    <w:pPr>
      <w:ind w:left="720"/>
      <w:contextualSpacing/>
    </w:pPr>
  </w:style>
  <w:style w:type="character" w:styleId="Hyperlink">
    <w:name w:val="Hyperlink"/>
    <w:basedOn w:val="DefaultParagraphFont"/>
    <w:uiPriority w:val="99"/>
    <w:unhideWhenUsed/>
    <w:rsid w:val="00CA03D4"/>
    <w:rPr>
      <w:color w:val="0563C1" w:themeColor="hyperlink"/>
      <w:u w:val="single"/>
    </w:rPr>
  </w:style>
  <w:style w:type="character" w:styleId="UnresolvedMention">
    <w:name w:val="Unresolved Mention"/>
    <w:basedOn w:val="DefaultParagraphFont"/>
    <w:uiPriority w:val="99"/>
    <w:semiHidden/>
    <w:unhideWhenUsed/>
    <w:rsid w:val="00CA0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0924">
      <w:bodyDiv w:val="1"/>
      <w:marLeft w:val="0"/>
      <w:marRight w:val="0"/>
      <w:marTop w:val="0"/>
      <w:marBottom w:val="0"/>
      <w:divBdr>
        <w:top w:val="none" w:sz="0" w:space="0" w:color="auto"/>
        <w:left w:val="none" w:sz="0" w:space="0" w:color="auto"/>
        <w:bottom w:val="none" w:sz="0" w:space="0" w:color="auto"/>
        <w:right w:val="none" w:sz="0" w:space="0" w:color="auto"/>
      </w:divBdr>
      <w:divsChild>
        <w:div w:id="442115574">
          <w:marLeft w:val="0"/>
          <w:marRight w:val="0"/>
          <w:marTop w:val="0"/>
          <w:marBottom w:val="300"/>
          <w:divBdr>
            <w:top w:val="none" w:sz="0" w:space="0" w:color="auto"/>
            <w:left w:val="none" w:sz="0" w:space="0" w:color="auto"/>
            <w:bottom w:val="none" w:sz="0" w:space="0" w:color="auto"/>
            <w:right w:val="none" w:sz="0" w:space="0" w:color="auto"/>
          </w:divBdr>
        </w:div>
        <w:div w:id="1809124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louise.macrory@orchardville.com" TargetMode="External"/><Relationship Id="rId4" Type="http://schemas.openxmlformats.org/officeDocument/2006/relationships/webSettings" Target="webSettings.xml"/><Relationship Id="rId9" Type="http://schemas.openxmlformats.org/officeDocument/2006/relationships/hyperlink" Target="mailto:anne.carmichael@orchardvill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bca83-6c39-4bff-b226-40277d928e0f">
      <Terms xmlns="http://schemas.microsoft.com/office/infopath/2007/PartnerControls"/>
    </lcf76f155ced4ddcb4097134ff3c332f>
    <TaxCatchAll xmlns="55e61f8e-e8d1-4c01-afcc-50aabd312a01" xsi:nil="true"/>
  </documentManagement>
</p:properties>
</file>

<file path=customXml/itemProps1.xml><?xml version="1.0" encoding="utf-8"?>
<ds:datastoreItem xmlns:ds="http://schemas.openxmlformats.org/officeDocument/2006/customXml" ds:itemID="{20D8B502-AFA2-4DB1-9A8A-DED05029EE2F}"/>
</file>

<file path=customXml/itemProps2.xml><?xml version="1.0" encoding="utf-8"?>
<ds:datastoreItem xmlns:ds="http://schemas.openxmlformats.org/officeDocument/2006/customXml" ds:itemID="{E3FFB42F-BA5A-4ACD-B75D-3A418C90F324}"/>
</file>

<file path=customXml/itemProps3.xml><?xml version="1.0" encoding="utf-8"?>
<ds:datastoreItem xmlns:ds="http://schemas.openxmlformats.org/officeDocument/2006/customXml" ds:itemID="{D8FD4CB0-ECB1-4E04-B23E-0E2B8C2C8E55}"/>
</file>

<file path=docProps/app.xml><?xml version="1.0" encoding="utf-8"?>
<Properties xmlns="http://schemas.openxmlformats.org/officeDocument/2006/extended-properties" xmlns:vt="http://schemas.openxmlformats.org/officeDocument/2006/docPropsVTypes">
  <Template>Normal</Template>
  <TotalTime>0</TotalTime>
  <Pages>11</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Hodgen</dc:creator>
  <cp:keywords/>
  <dc:description/>
  <cp:lastModifiedBy>Lynn Elliott</cp:lastModifiedBy>
  <cp:revision>2</cp:revision>
  <dcterms:created xsi:type="dcterms:W3CDTF">2024-08-14T09:39:00Z</dcterms:created>
  <dcterms:modified xsi:type="dcterms:W3CDTF">2024-08-14T09:39:00Z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0x0101006682B5E862A3744488EE310025CB2F72</vt:lpwstr>
  </property>
</Properties>
</file>