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ABF977" w14:textId="77777777" w:rsidR="00232D00" w:rsidRDefault="002C0FBD">
      <w:pPr>
        <w:rPr>
          <w:b/>
          <w:u w:val="single"/>
        </w:rPr>
      </w:pPr>
      <w:r>
        <w:rPr>
          <w:noProof/>
        </w:rPr>
        <w:drawing>
          <wp:anchor distT="0" distB="0" distL="114300" distR="114300" simplePos="0" relativeHeight="251658241" behindDoc="0" locked="0" layoutInCell="1" hidden="0" allowOverlap="1" wp14:anchorId="5660E474" wp14:editId="5E29154C">
            <wp:simplePos x="0" y="0"/>
            <wp:positionH relativeFrom="column">
              <wp:posOffset>1369060</wp:posOffset>
            </wp:positionH>
            <wp:positionV relativeFrom="paragraph">
              <wp:posOffset>0</wp:posOffset>
            </wp:positionV>
            <wp:extent cx="3919220" cy="1449070"/>
            <wp:effectExtent l="0" t="0" r="0" b="0"/>
            <wp:wrapSquare wrapText="bothSides" distT="0" distB="0" distL="114300" distR="11430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3919220" cy="1449070"/>
                    </a:xfrm>
                    <a:prstGeom prst="rect">
                      <a:avLst/>
                    </a:prstGeom>
                    <a:ln/>
                  </pic:spPr>
                </pic:pic>
              </a:graphicData>
            </a:graphic>
          </wp:anchor>
        </w:drawing>
      </w:r>
    </w:p>
    <w:p w14:paraId="508E1FE0" w14:textId="77777777" w:rsidR="00232D00" w:rsidRDefault="00232D00">
      <w:pPr>
        <w:jc w:val="center"/>
        <w:rPr>
          <w:b/>
          <w:u w:val="single"/>
        </w:rPr>
      </w:pPr>
    </w:p>
    <w:p w14:paraId="7769B674" w14:textId="77777777" w:rsidR="00232D00" w:rsidRDefault="00232D00">
      <w:pPr>
        <w:rPr>
          <w:b/>
          <w:u w:val="single"/>
        </w:rPr>
      </w:pPr>
    </w:p>
    <w:p w14:paraId="2D89776E" w14:textId="77777777" w:rsidR="00232D00" w:rsidRDefault="00232D00">
      <w:pPr>
        <w:rPr>
          <w:b/>
          <w:u w:val="single"/>
        </w:rPr>
      </w:pPr>
    </w:p>
    <w:p w14:paraId="0DB77109" w14:textId="77777777" w:rsidR="00232D00" w:rsidRDefault="00232D00">
      <w:pPr>
        <w:rPr>
          <w:b/>
          <w:u w:val="single"/>
        </w:rPr>
      </w:pPr>
    </w:p>
    <w:p w14:paraId="517810FA" w14:textId="77777777" w:rsidR="00232D00" w:rsidRDefault="00232D00">
      <w:pPr>
        <w:rPr>
          <w:b/>
          <w:u w:val="single"/>
        </w:rPr>
      </w:pPr>
    </w:p>
    <w:p w14:paraId="06303532" w14:textId="77777777" w:rsidR="00232D00" w:rsidRDefault="00232D00">
      <w:pPr>
        <w:rPr>
          <w:b/>
          <w:u w:val="single"/>
        </w:rPr>
      </w:pPr>
    </w:p>
    <w:p w14:paraId="027561A3" w14:textId="77777777" w:rsidR="00232D00" w:rsidRDefault="00232D00">
      <w:pPr>
        <w:rPr>
          <w:b/>
          <w:u w:val="single"/>
        </w:rPr>
      </w:pPr>
    </w:p>
    <w:p w14:paraId="6C2F4C9B" w14:textId="77777777" w:rsidR="00232D00" w:rsidRDefault="002C0FBD">
      <w:pPr>
        <w:jc w:val="center"/>
        <w:rPr>
          <w:b/>
          <w:sz w:val="72"/>
          <w:szCs w:val="72"/>
        </w:rPr>
      </w:pPr>
      <w:r>
        <w:rPr>
          <w:b/>
          <w:sz w:val="72"/>
          <w:szCs w:val="72"/>
        </w:rPr>
        <w:t>Candidate Information Pack</w:t>
      </w:r>
    </w:p>
    <w:p w14:paraId="6D9ABE75" w14:textId="451C1B40" w:rsidR="00232D00" w:rsidRDefault="002C0FBD">
      <w:pPr>
        <w:jc w:val="center"/>
        <w:rPr>
          <w:b/>
          <w:sz w:val="32"/>
          <w:szCs w:val="32"/>
        </w:rPr>
      </w:pPr>
      <w:r>
        <w:rPr>
          <w:b/>
          <w:sz w:val="32"/>
          <w:szCs w:val="32"/>
        </w:rPr>
        <w:t xml:space="preserve">For </w:t>
      </w:r>
      <w:r w:rsidR="00985555">
        <w:rPr>
          <w:b/>
          <w:sz w:val="32"/>
          <w:szCs w:val="32"/>
        </w:rPr>
        <w:t xml:space="preserve">a Role </w:t>
      </w:r>
      <w:r w:rsidR="007C47CD">
        <w:rPr>
          <w:b/>
          <w:sz w:val="32"/>
          <w:szCs w:val="32"/>
        </w:rPr>
        <w:t>as</w:t>
      </w:r>
      <w:r w:rsidR="00985555">
        <w:rPr>
          <w:b/>
          <w:sz w:val="32"/>
          <w:szCs w:val="32"/>
        </w:rPr>
        <w:t xml:space="preserve"> </w:t>
      </w:r>
      <w:r>
        <w:rPr>
          <w:b/>
          <w:sz w:val="32"/>
          <w:szCs w:val="32"/>
        </w:rPr>
        <w:t xml:space="preserve"> </w:t>
      </w:r>
    </w:p>
    <w:p w14:paraId="32508BBC" w14:textId="5CF0AAF5" w:rsidR="00985555" w:rsidRDefault="007A6FBE" w:rsidP="00985555">
      <w:pPr>
        <w:jc w:val="center"/>
        <w:rPr>
          <w:b/>
          <w:color w:val="009999"/>
          <w:sz w:val="96"/>
          <w:szCs w:val="96"/>
        </w:rPr>
      </w:pPr>
      <w:r>
        <w:rPr>
          <w:b/>
          <w:color w:val="009999"/>
          <w:sz w:val="96"/>
          <w:szCs w:val="96"/>
        </w:rPr>
        <w:t>Voluntary Treasurer</w:t>
      </w:r>
    </w:p>
    <w:p w14:paraId="648991DA" w14:textId="00843C32" w:rsidR="00232D00" w:rsidRPr="00985555" w:rsidRDefault="00985555">
      <w:pPr>
        <w:jc w:val="center"/>
        <w:rPr>
          <w:b/>
          <w:color w:val="009999"/>
          <w:sz w:val="96"/>
          <w:szCs w:val="96"/>
        </w:rPr>
      </w:pPr>
      <w:r w:rsidRPr="00985555">
        <w:rPr>
          <w:noProof/>
          <w:sz w:val="96"/>
          <w:szCs w:val="96"/>
        </w:rPr>
        <w:drawing>
          <wp:anchor distT="0" distB="0" distL="114300" distR="114300" simplePos="0" relativeHeight="251658243" behindDoc="1" locked="0" layoutInCell="1" allowOverlap="1" wp14:anchorId="3F053E74" wp14:editId="73C173B3">
            <wp:simplePos x="0" y="0"/>
            <wp:positionH relativeFrom="column">
              <wp:posOffset>142875</wp:posOffset>
            </wp:positionH>
            <wp:positionV relativeFrom="paragraph">
              <wp:posOffset>1003300</wp:posOffset>
            </wp:positionV>
            <wp:extent cx="6600825" cy="3743325"/>
            <wp:effectExtent l="0" t="0" r="9525" b="9525"/>
            <wp:wrapTight wrapText="bothSides">
              <wp:wrapPolygon edited="0">
                <wp:start x="0" y="0"/>
                <wp:lineTo x="0" y="21545"/>
                <wp:lineTo x="21569" y="21545"/>
                <wp:lineTo x="21569" y="0"/>
                <wp:lineTo x="0" y="0"/>
              </wp:wrapPolygon>
            </wp:wrapTight>
            <wp:docPr id="66405222" name="Picture 1" descr="A collage of people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05222" name="Picture 1" descr="A collage of people outsid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600825" cy="3743325"/>
                    </a:xfrm>
                    <a:prstGeom prst="rect">
                      <a:avLst/>
                    </a:prstGeom>
                  </pic:spPr>
                </pic:pic>
              </a:graphicData>
            </a:graphic>
            <wp14:sizeRelH relativeFrom="page">
              <wp14:pctWidth>0</wp14:pctWidth>
            </wp14:sizeRelH>
            <wp14:sizeRelV relativeFrom="page">
              <wp14:pctHeight>0</wp14:pctHeight>
            </wp14:sizeRelV>
          </wp:anchor>
        </w:drawing>
      </w:r>
      <w:r w:rsidR="00C771C9" w:rsidRPr="00985555">
        <w:rPr>
          <w:b/>
          <w:color w:val="009999"/>
          <w:sz w:val="96"/>
          <w:szCs w:val="96"/>
        </w:rPr>
        <w:t>at CAN</w:t>
      </w:r>
    </w:p>
    <w:p w14:paraId="08CE9FAC" w14:textId="56C88F58" w:rsidR="00C771C9" w:rsidRDefault="00C771C9">
      <w:pPr>
        <w:rPr>
          <w:rFonts w:ascii="Arial Narrow" w:eastAsia="Arial Narrow" w:hAnsi="Arial Narrow" w:cs="Arial Narrow"/>
          <w:b/>
          <w:color w:val="009999"/>
          <w:sz w:val="28"/>
          <w:szCs w:val="28"/>
        </w:rPr>
      </w:pPr>
      <w:r>
        <w:rPr>
          <w:rFonts w:ascii="Arial Narrow" w:eastAsia="Arial Narrow" w:hAnsi="Arial Narrow" w:cs="Arial Narrow"/>
          <w:b/>
          <w:color w:val="009999"/>
          <w:sz w:val="28"/>
          <w:szCs w:val="28"/>
        </w:rPr>
        <w:br w:type="page"/>
      </w:r>
    </w:p>
    <w:p w14:paraId="09523B36" w14:textId="5CC28024" w:rsidR="00232D00" w:rsidRDefault="002C0FBD">
      <w:pPr>
        <w:rPr>
          <w:rFonts w:ascii="Arial Narrow" w:eastAsia="Arial Narrow" w:hAnsi="Arial Narrow" w:cs="Arial Narrow"/>
          <w:b/>
          <w:color w:val="009999"/>
          <w:sz w:val="28"/>
          <w:szCs w:val="28"/>
        </w:rPr>
      </w:pPr>
      <w:r>
        <w:rPr>
          <w:rFonts w:ascii="Arial Narrow" w:eastAsia="Arial Narrow" w:hAnsi="Arial Narrow" w:cs="Arial Narrow"/>
          <w:b/>
          <w:color w:val="009999"/>
          <w:sz w:val="28"/>
          <w:szCs w:val="28"/>
        </w:rPr>
        <w:lastRenderedPageBreak/>
        <w:t>Foreword from our C</w:t>
      </w:r>
      <w:r>
        <w:rPr>
          <w:noProof/>
        </w:rPr>
        <w:drawing>
          <wp:anchor distT="0" distB="0" distL="114300" distR="114300" simplePos="0" relativeHeight="251658240" behindDoc="0" locked="0" layoutInCell="1" hidden="0" allowOverlap="1" wp14:anchorId="5D15829A" wp14:editId="1D403C9E">
            <wp:simplePos x="0" y="0"/>
            <wp:positionH relativeFrom="column">
              <wp:posOffset>3335655</wp:posOffset>
            </wp:positionH>
            <wp:positionV relativeFrom="paragraph">
              <wp:posOffset>0</wp:posOffset>
            </wp:positionV>
            <wp:extent cx="3310255" cy="1181100"/>
            <wp:effectExtent l="0" t="0" r="0" b="0"/>
            <wp:wrapSquare wrapText="bothSides" distT="0" distB="0" distL="114300" distR="114300"/>
            <wp:docPr id="1" name="image3.jp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picture containing text, clipart&#10;&#10;Description automatically generated"/>
                    <pic:cNvPicPr preferRelativeResize="0"/>
                  </pic:nvPicPr>
                  <pic:blipFill>
                    <a:blip r:embed="rId12"/>
                    <a:srcRect/>
                    <a:stretch>
                      <a:fillRect/>
                    </a:stretch>
                  </pic:blipFill>
                  <pic:spPr>
                    <a:xfrm>
                      <a:off x="0" y="0"/>
                      <a:ext cx="3310255" cy="1181100"/>
                    </a:xfrm>
                    <a:prstGeom prst="rect">
                      <a:avLst/>
                    </a:prstGeom>
                    <a:ln/>
                  </pic:spPr>
                </pic:pic>
              </a:graphicData>
            </a:graphic>
          </wp:anchor>
        </w:drawing>
      </w:r>
      <w:r w:rsidR="00C771C9">
        <w:rPr>
          <w:rFonts w:ascii="Arial Narrow" w:eastAsia="Arial Narrow" w:hAnsi="Arial Narrow" w:cs="Arial Narrow"/>
          <w:b/>
          <w:color w:val="009999"/>
          <w:sz w:val="28"/>
          <w:szCs w:val="28"/>
        </w:rPr>
        <w:t>HAIR</w:t>
      </w:r>
    </w:p>
    <w:p w14:paraId="32B62C62" w14:textId="77777777" w:rsidR="00232D00" w:rsidRDefault="00232D00">
      <w:pPr>
        <w:rPr>
          <w:rFonts w:ascii="Arial Narrow" w:eastAsia="Arial Narrow" w:hAnsi="Arial Narrow" w:cs="Arial Narrow"/>
          <w:sz w:val="28"/>
          <w:szCs w:val="28"/>
        </w:rPr>
      </w:pPr>
    </w:p>
    <w:p w14:paraId="5759C8F6" w14:textId="77777777" w:rsidR="00232D00" w:rsidRDefault="00232D00">
      <w:pPr>
        <w:rPr>
          <w:rFonts w:ascii="Arial Narrow" w:eastAsia="Arial Narrow" w:hAnsi="Arial Narrow" w:cs="Arial Narrow"/>
          <w:sz w:val="28"/>
          <w:szCs w:val="28"/>
        </w:rPr>
      </w:pPr>
    </w:p>
    <w:p w14:paraId="2A7F6FC4" w14:textId="77777777" w:rsidR="00232D00" w:rsidRDefault="00232D00">
      <w:pPr>
        <w:rPr>
          <w:rFonts w:ascii="Arial Narrow" w:eastAsia="Arial Narrow" w:hAnsi="Arial Narrow" w:cs="Arial Narrow"/>
          <w:sz w:val="28"/>
          <w:szCs w:val="28"/>
        </w:rPr>
      </w:pPr>
    </w:p>
    <w:p w14:paraId="75EF8957" w14:textId="77777777" w:rsidR="00232D00" w:rsidRDefault="002C0FBD" w:rsidP="002C0FBD">
      <w:pPr>
        <w:jc w:val="both"/>
        <w:rPr>
          <w:rFonts w:ascii="Arial Narrow" w:eastAsia="Arial Narrow" w:hAnsi="Arial Narrow" w:cs="Arial Narrow"/>
          <w:sz w:val="28"/>
          <w:szCs w:val="28"/>
        </w:rPr>
      </w:pPr>
      <w:r>
        <w:rPr>
          <w:rFonts w:ascii="Arial Narrow" w:eastAsia="Arial Narrow" w:hAnsi="Arial Narrow" w:cs="Arial Narrow"/>
          <w:sz w:val="28"/>
          <w:szCs w:val="28"/>
        </w:rPr>
        <w:t>Dear Applicant,</w:t>
      </w:r>
    </w:p>
    <w:p w14:paraId="738FECC3" w14:textId="18DAEC21" w:rsidR="00C771C9" w:rsidRPr="00C771C9" w:rsidRDefault="002C0FBD" w:rsidP="002C0FBD">
      <w:pPr>
        <w:jc w:val="both"/>
        <w:rPr>
          <w:rFonts w:ascii="Arial Narrow" w:eastAsia="Arial Narrow" w:hAnsi="Arial Narrow" w:cs="Arial Narrow"/>
          <w:sz w:val="28"/>
          <w:szCs w:val="28"/>
        </w:rPr>
      </w:pPr>
      <w:r>
        <w:rPr>
          <w:rFonts w:ascii="Arial Narrow" w:eastAsia="Arial Narrow" w:hAnsi="Arial Narrow" w:cs="Arial Narrow"/>
          <w:sz w:val="28"/>
          <w:szCs w:val="28"/>
        </w:rPr>
        <w:t xml:space="preserve">Thank you for expressing your interest in </w:t>
      </w:r>
      <w:r w:rsidR="004369BC">
        <w:rPr>
          <w:rFonts w:ascii="Arial Narrow" w:eastAsia="Arial Narrow" w:hAnsi="Arial Narrow" w:cs="Arial Narrow"/>
          <w:sz w:val="28"/>
          <w:szCs w:val="28"/>
        </w:rPr>
        <w:t>becoming Treasurer for</w:t>
      </w:r>
      <w:r w:rsidR="00C771C9" w:rsidRPr="00C771C9">
        <w:rPr>
          <w:rFonts w:ascii="Arial Narrow" w:eastAsia="Arial Narrow" w:hAnsi="Arial Narrow" w:cs="Arial Narrow"/>
          <w:sz w:val="28"/>
          <w:szCs w:val="28"/>
        </w:rPr>
        <w:t xml:space="preserve"> the Board of Trustees for </w:t>
      </w:r>
      <w:r w:rsidR="00C771C9">
        <w:rPr>
          <w:rFonts w:ascii="Arial Narrow" w:eastAsia="Arial Narrow" w:hAnsi="Arial Narrow" w:cs="Arial Narrow"/>
          <w:sz w:val="28"/>
          <w:szCs w:val="28"/>
        </w:rPr>
        <w:t>CAN, a bo</w:t>
      </w:r>
      <w:r w:rsidR="000B1E1D">
        <w:rPr>
          <w:rFonts w:ascii="Arial Narrow" w:eastAsia="Arial Narrow" w:hAnsi="Arial Narrow" w:cs="Arial Narrow"/>
          <w:sz w:val="28"/>
          <w:szCs w:val="28"/>
        </w:rPr>
        <w:t>l</w:t>
      </w:r>
      <w:r w:rsidR="00C771C9">
        <w:rPr>
          <w:rFonts w:ascii="Arial Narrow" w:eastAsia="Arial Narrow" w:hAnsi="Arial Narrow" w:cs="Arial Narrow"/>
          <w:sz w:val="28"/>
          <w:szCs w:val="28"/>
        </w:rPr>
        <w:t>d</w:t>
      </w:r>
      <w:r w:rsidR="000B1E1D">
        <w:rPr>
          <w:rFonts w:ascii="Arial Narrow" w:eastAsia="Arial Narrow" w:hAnsi="Arial Narrow" w:cs="Arial Narrow"/>
          <w:sz w:val="28"/>
          <w:szCs w:val="28"/>
        </w:rPr>
        <w:t>,</w:t>
      </w:r>
      <w:r w:rsidR="00C771C9">
        <w:rPr>
          <w:rFonts w:ascii="Arial Narrow" w:eastAsia="Arial Narrow" w:hAnsi="Arial Narrow" w:cs="Arial Narrow"/>
          <w:sz w:val="28"/>
          <w:szCs w:val="28"/>
        </w:rPr>
        <w:t xml:space="preserve"> creative organisation, working to improve the lives of children and adults with learning disabilities, autism and neurodiversity’s, their families and carers.</w:t>
      </w:r>
      <w:r w:rsidR="00C771C9" w:rsidRPr="00C771C9">
        <w:rPr>
          <w:rFonts w:ascii="Arial Narrow" w:eastAsia="Arial Narrow" w:hAnsi="Arial Narrow" w:cs="Arial Narrow"/>
          <w:sz w:val="28"/>
          <w:szCs w:val="28"/>
        </w:rPr>
        <w:t xml:space="preserve"> We are currently seeking passionate and skilled individuals to help guide our organisation as we continue to serve our community and make a meaningful impact.</w:t>
      </w:r>
    </w:p>
    <w:p w14:paraId="730E09C7" w14:textId="22B46FE8" w:rsidR="00C771C9" w:rsidRPr="00C771C9" w:rsidRDefault="00C771C9" w:rsidP="002C0FBD">
      <w:pPr>
        <w:jc w:val="both"/>
        <w:rPr>
          <w:rFonts w:ascii="Arial Narrow" w:eastAsia="Arial Narrow" w:hAnsi="Arial Narrow" w:cs="Arial Narrow"/>
          <w:sz w:val="28"/>
          <w:szCs w:val="28"/>
        </w:rPr>
      </w:pPr>
      <w:r w:rsidRPr="00C771C9">
        <w:rPr>
          <w:rFonts w:ascii="Arial Narrow" w:eastAsia="Arial Narrow" w:hAnsi="Arial Narrow" w:cs="Arial Narrow"/>
          <w:sz w:val="28"/>
          <w:szCs w:val="28"/>
        </w:rPr>
        <w:t>Becoming a Trustee offers a unique opportunity to:</w:t>
      </w:r>
    </w:p>
    <w:p w14:paraId="7C9A1D1D" w14:textId="08266AB9" w:rsidR="00C771C9" w:rsidRPr="00C771C9" w:rsidRDefault="00C771C9" w:rsidP="002C0FBD">
      <w:pPr>
        <w:pStyle w:val="ListParagraph"/>
        <w:numPr>
          <w:ilvl w:val="0"/>
          <w:numId w:val="10"/>
        </w:numPr>
        <w:jc w:val="both"/>
        <w:rPr>
          <w:rFonts w:ascii="Arial Narrow" w:eastAsia="Arial Narrow" w:hAnsi="Arial Narrow" w:cs="Arial Narrow"/>
          <w:sz w:val="28"/>
          <w:szCs w:val="28"/>
        </w:rPr>
      </w:pPr>
      <w:r w:rsidRPr="00C771C9">
        <w:rPr>
          <w:rFonts w:ascii="Arial Narrow" w:eastAsia="Arial Narrow" w:hAnsi="Arial Narrow" w:cs="Arial Narrow"/>
          <w:b/>
          <w:bCs/>
          <w:sz w:val="28"/>
          <w:szCs w:val="28"/>
        </w:rPr>
        <w:t>Make a Difference:</w:t>
      </w:r>
      <w:r w:rsidRPr="00C771C9">
        <w:rPr>
          <w:rFonts w:ascii="Arial Narrow" w:eastAsia="Arial Narrow" w:hAnsi="Arial Narrow" w:cs="Arial Narrow"/>
          <w:sz w:val="28"/>
          <w:szCs w:val="28"/>
        </w:rPr>
        <w:t xml:space="preserve"> As a Board member, you will have a direct hand in shaping the future of our organisation. Your decisions will influence the development of initiatives that have real, positive effects on individuals and communities.</w:t>
      </w:r>
    </w:p>
    <w:p w14:paraId="3F918834" w14:textId="77B5B329" w:rsidR="00C771C9" w:rsidRPr="00C771C9" w:rsidRDefault="00C771C9" w:rsidP="002C0FBD">
      <w:pPr>
        <w:pStyle w:val="ListParagraph"/>
        <w:numPr>
          <w:ilvl w:val="0"/>
          <w:numId w:val="10"/>
        </w:numPr>
        <w:jc w:val="both"/>
        <w:rPr>
          <w:rFonts w:ascii="Arial Narrow" w:eastAsia="Arial Narrow" w:hAnsi="Arial Narrow" w:cs="Arial Narrow"/>
          <w:sz w:val="28"/>
          <w:szCs w:val="28"/>
        </w:rPr>
      </w:pPr>
      <w:r w:rsidRPr="00C771C9">
        <w:rPr>
          <w:rFonts w:ascii="Arial Narrow" w:eastAsia="Arial Narrow" w:hAnsi="Arial Narrow" w:cs="Arial Narrow"/>
          <w:b/>
          <w:bCs/>
          <w:sz w:val="28"/>
          <w:szCs w:val="28"/>
        </w:rPr>
        <w:t>Develop Skills and Experience:</w:t>
      </w:r>
      <w:r w:rsidRPr="00C771C9">
        <w:rPr>
          <w:rFonts w:ascii="Arial Narrow" w:eastAsia="Arial Narrow" w:hAnsi="Arial Narrow" w:cs="Arial Narrow"/>
          <w:sz w:val="28"/>
          <w:szCs w:val="28"/>
        </w:rPr>
        <w:t xml:space="preserve"> Serving on a Board allows you to gain valuable experience in governance, strategy, financial management, and leadership. You will enhance your understanding of the charity sector and build skills that can enrich your personal and professional life.</w:t>
      </w:r>
    </w:p>
    <w:p w14:paraId="56F3B95A" w14:textId="484CD400" w:rsidR="00C771C9" w:rsidRPr="00C771C9" w:rsidRDefault="00C771C9" w:rsidP="002C0FBD">
      <w:pPr>
        <w:pStyle w:val="ListParagraph"/>
        <w:numPr>
          <w:ilvl w:val="0"/>
          <w:numId w:val="10"/>
        </w:numPr>
        <w:jc w:val="both"/>
        <w:rPr>
          <w:rFonts w:ascii="Arial Narrow" w:eastAsia="Arial Narrow" w:hAnsi="Arial Narrow" w:cs="Arial Narrow"/>
          <w:sz w:val="28"/>
          <w:szCs w:val="28"/>
        </w:rPr>
      </w:pPr>
      <w:r w:rsidRPr="00C771C9">
        <w:rPr>
          <w:rFonts w:ascii="Arial Narrow" w:eastAsia="Arial Narrow" w:hAnsi="Arial Narrow" w:cs="Arial Narrow"/>
          <w:b/>
          <w:bCs/>
          <w:sz w:val="28"/>
          <w:szCs w:val="28"/>
        </w:rPr>
        <w:t>Collaborate with Like-Minded Individuals:</w:t>
      </w:r>
      <w:r w:rsidRPr="00C771C9">
        <w:rPr>
          <w:rFonts w:ascii="Arial Narrow" w:eastAsia="Arial Narrow" w:hAnsi="Arial Narrow" w:cs="Arial Narrow"/>
          <w:sz w:val="28"/>
          <w:szCs w:val="28"/>
        </w:rPr>
        <w:t xml:space="preserve"> You will be part of a team of dedicated professionals, all working together towards a common goal. This collaborative environment is not only rewarding but also provides opportunities for personal growth and the expansion of your professional network.</w:t>
      </w:r>
    </w:p>
    <w:p w14:paraId="727BB845" w14:textId="41D73F31" w:rsidR="00C771C9" w:rsidRPr="00C771C9" w:rsidRDefault="00C771C9" w:rsidP="002C0FBD">
      <w:pPr>
        <w:pStyle w:val="ListParagraph"/>
        <w:numPr>
          <w:ilvl w:val="0"/>
          <w:numId w:val="10"/>
        </w:numPr>
        <w:jc w:val="both"/>
        <w:rPr>
          <w:rFonts w:ascii="Arial Narrow" w:eastAsia="Arial Narrow" w:hAnsi="Arial Narrow" w:cs="Arial Narrow"/>
          <w:sz w:val="28"/>
          <w:szCs w:val="28"/>
        </w:rPr>
      </w:pPr>
      <w:r w:rsidRPr="00C771C9">
        <w:rPr>
          <w:rFonts w:ascii="Arial Narrow" w:eastAsia="Arial Narrow" w:hAnsi="Arial Narrow" w:cs="Arial Narrow"/>
          <w:b/>
          <w:bCs/>
          <w:sz w:val="28"/>
          <w:szCs w:val="28"/>
        </w:rPr>
        <w:t>Give Back to the Community:</w:t>
      </w:r>
      <w:r w:rsidRPr="00C771C9">
        <w:rPr>
          <w:rFonts w:ascii="Arial Narrow" w:eastAsia="Arial Narrow" w:hAnsi="Arial Narrow" w:cs="Arial Narrow"/>
          <w:sz w:val="28"/>
          <w:szCs w:val="28"/>
        </w:rPr>
        <w:t xml:space="preserve"> Volunteering your time and expertise as a Board member is a meaningful way to give back. Your contributions will help ensure the sustainability and success of CAN for the long term.</w:t>
      </w:r>
    </w:p>
    <w:p w14:paraId="54AEED01" w14:textId="60AE6101" w:rsidR="00C771C9" w:rsidRPr="00C771C9" w:rsidRDefault="00C771C9" w:rsidP="002C0FBD">
      <w:pPr>
        <w:jc w:val="both"/>
        <w:rPr>
          <w:rFonts w:ascii="Arial Narrow" w:eastAsia="Arial Narrow" w:hAnsi="Arial Narrow" w:cs="Arial Narrow"/>
          <w:sz w:val="28"/>
          <w:szCs w:val="28"/>
        </w:rPr>
      </w:pPr>
      <w:r w:rsidRPr="00C771C9">
        <w:rPr>
          <w:rFonts w:ascii="Arial Narrow" w:eastAsia="Arial Narrow" w:hAnsi="Arial Narrow" w:cs="Arial Narrow"/>
          <w:sz w:val="28"/>
          <w:szCs w:val="28"/>
        </w:rPr>
        <w:t xml:space="preserve">As a Trustee, you will play a key role in ensuring that </w:t>
      </w:r>
      <w:r>
        <w:rPr>
          <w:rFonts w:ascii="Arial Narrow" w:eastAsia="Arial Narrow" w:hAnsi="Arial Narrow" w:cs="Arial Narrow"/>
          <w:sz w:val="28"/>
          <w:szCs w:val="28"/>
        </w:rPr>
        <w:t>CAN</w:t>
      </w:r>
      <w:r w:rsidRPr="00C771C9">
        <w:rPr>
          <w:rFonts w:ascii="Arial Narrow" w:eastAsia="Arial Narrow" w:hAnsi="Arial Narrow" w:cs="Arial Narrow"/>
          <w:sz w:val="28"/>
          <w:szCs w:val="28"/>
        </w:rPr>
        <w:t xml:space="preserve"> remains focused on its mission while maintaining high standards of governance. Specific responsibilities include:</w:t>
      </w:r>
    </w:p>
    <w:p w14:paraId="55AB08B2" w14:textId="1F08E123" w:rsidR="00C771C9" w:rsidRPr="00C771C9" w:rsidRDefault="00C771C9" w:rsidP="002C0FBD">
      <w:pPr>
        <w:pStyle w:val="ListParagraph"/>
        <w:numPr>
          <w:ilvl w:val="0"/>
          <w:numId w:val="11"/>
        </w:numPr>
        <w:jc w:val="both"/>
        <w:rPr>
          <w:rFonts w:ascii="Arial Narrow" w:eastAsia="Arial Narrow" w:hAnsi="Arial Narrow" w:cs="Arial Narrow"/>
          <w:sz w:val="28"/>
          <w:szCs w:val="28"/>
        </w:rPr>
      </w:pPr>
      <w:r w:rsidRPr="00C771C9">
        <w:rPr>
          <w:rFonts w:ascii="Arial Narrow" w:eastAsia="Arial Narrow" w:hAnsi="Arial Narrow" w:cs="Arial Narrow"/>
          <w:b/>
          <w:bCs/>
          <w:sz w:val="28"/>
          <w:szCs w:val="28"/>
        </w:rPr>
        <w:t>Governance and Strategic Oversight:</w:t>
      </w:r>
      <w:r w:rsidRPr="00C771C9">
        <w:rPr>
          <w:rFonts w:ascii="Arial Narrow" w:eastAsia="Arial Narrow" w:hAnsi="Arial Narrow" w:cs="Arial Narrow"/>
          <w:sz w:val="28"/>
          <w:szCs w:val="28"/>
        </w:rPr>
        <w:t xml:space="preserve"> Trustees are responsible for setting the strategic direction of the organisation, ensuring that all activities align with its charitable objectives, and adhering to its governing documents and legal obligations.</w:t>
      </w:r>
    </w:p>
    <w:p w14:paraId="56D059B0" w14:textId="0B219BD3" w:rsidR="00C771C9" w:rsidRPr="00C771C9" w:rsidRDefault="00C771C9" w:rsidP="002C0FBD">
      <w:pPr>
        <w:pStyle w:val="ListParagraph"/>
        <w:numPr>
          <w:ilvl w:val="0"/>
          <w:numId w:val="11"/>
        </w:numPr>
        <w:jc w:val="both"/>
        <w:rPr>
          <w:rFonts w:ascii="Arial Narrow" w:eastAsia="Arial Narrow" w:hAnsi="Arial Narrow" w:cs="Arial Narrow"/>
          <w:sz w:val="28"/>
          <w:szCs w:val="28"/>
        </w:rPr>
      </w:pPr>
      <w:r w:rsidRPr="00C771C9">
        <w:rPr>
          <w:rFonts w:ascii="Arial Narrow" w:eastAsia="Arial Narrow" w:hAnsi="Arial Narrow" w:cs="Arial Narrow"/>
          <w:b/>
          <w:bCs/>
          <w:sz w:val="28"/>
          <w:szCs w:val="28"/>
        </w:rPr>
        <w:t>Financial Management:</w:t>
      </w:r>
      <w:r w:rsidRPr="00C771C9">
        <w:rPr>
          <w:rFonts w:ascii="Arial Narrow" w:eastAsia="Arial Narrow" w:hAnsi="Arial Narrow" w:cs="Arial Narrow"/>
          <w:sz w:val="28"/>
          <w:szCs w:val="28"/>
        </w:rPr>
        <w:t xml:space="preserve"> While financial expertise is not required for all Trustees, you will help oversee the organisation’s financial health, approving budgets, and ensuring resources are used effectively in line with our mission. Trustees with financial expertise may take on a Treasurer role, offering more in-depth guidance on financial matters.</w:t>
      </w:r>
    </w:p>
    <w:p w14:paraId="30C31095" w14:textId="788A3564" w:rsidR="00C771C9" w:rsidRPr="00C771C9" w:rsidRDefault="00C771C9" w:rsidP="002C0FBD">
      <w:pPr>
        <w:pStyle w:val="ListParagraph"/>
        <w:numPr>
          <w:ilvl w:val="0"/>
          <w:numId w:val="11"/>
        </w:numPr>
        <w:jc w:val="both"/>
        <w:rPr>
          <w:rFonts w:ascii="Arial Narrow" w:eastAsia="Arial Narrow" w:hAnsi="Arial Narrow" w:cs="Arial Narrow"/>
          <w:sz w:val="28"/>
          <w:szCs w:val="28"/>
        </w:rPr>
      </w:pPr>
      <w:r w:rsidRPr="00C771C9">
        <w:rPr>
          <w:rFonts w:ascii="Arial Narrow" w:eastAsia="Arial Narrow" w:hAnsi="Arial Narrow" w:cs="Arial Narrow"/>
          <w:b/>
          <w:bCs/>
          <w:sz w:val="28"/>
          <w:szCs w:val="28"/>
        </w:rPr>
        <w:t>Risk Management:</w:t>
      </w:r>
      <w:r>
        <w:rPr>
          <w:rFonts w:ascii="Arial Narrow" w:eastAsia="Arial Narrow" w:hAnsi="Arial Narrow" w:cs="Arial Narrow"/>
          <w:b/>
          <w:bCs/>
          <w:sz w:val="28"/>
          <w:szCs w:val="28"/>
        </w:rPr>
        <w:t xml:space="preserve"> </w:t>
      </w:r>
      <w:r w:rsidRPr="00C771C9">
        <w:rPr>
          <w:rFonts w:ascii="Arial Narrow" w:eastAsia="Arial Narrow" w:hAnsi="Arial Narrow" w:cs="Arial Narrow"/>
          <w:sz w:val="28"/>
          <w:szCs w:val="28"/>
        </w:rPr>
        <w:t>Trustees are responsible for identifying and managing risks to ensure the organisation operates in a safe, legal, and efficient manner.</w:t>
      </w:r>
    </w:p>
    <w:p w14:paraId="465FEF22" w14:textId="77777777" w:rsidR="00C771C9" w:rsidRPr="00C771C9" w:rsidRDefault="00C771C9" w:rsidP="002C0FBD">
      <w:pPr>
        <w:jc w:val="both"/>
        <w:rPr>
          <w:rFonts w:ascii="Arial Narrow" w:eastAsia="Arial Narrow" w:hAnsi="Arial Narrow" w:cs="Arial Narrow"/>
          <w:sz w:val="28"/>
          <w:szCs w:val="28"/>
        </w:rPr>
      </w:pPr>
    </w:p>
    <w:p w14:paraId="7F45263D" w14:textId="19CF3846" w:rsidR="00C771C9" w:rsidRPr="00FF1274" w:rsidRDefault="00C771C9" w:rsidP="002C0FBD">
      <w:pPr>
        <w:pStyle w:val="ListParagraph"/>
        <w:numPr>
          <w:ilvl w:val="0"/>
          <w:numId w:val="11"/>
        </w:numPr>
        <w:jc w:val="both"/>
        <w:rPr>
          <w:rFonts w:ascii="Arial Narrow" w:eastAsia="Arial Narrow" w:hAnsi="Arial Narrow" w:cs="Arial Narrow"/>
          <w:sz w:val="28"/>
          <w:szCs w:val="28"/>
        </w:rPr>
      </w:pPr>
      <w:r w:rsidRPr="00FF1274">
        <w:rPr>
          <w:rFonts w:ascii="Arial Narrow" w:eastAsia="Arial Narrow" w:hAnsi="Arial Narrow" w:cs="Arial Narrow"/>
          <w:b/>
          <w:bCs/>
          <w:sz w:val="28"/>
          <w:szCs w:val="28"/>
        </w:rPr>
        <w:lastRenderedPageBreak/>
        <w:t>Advocacy and Representation:</w:t>
      </w:r>
      <w:r w:rsidRPr="00FF1274">
        <w:rPr>
          <w:rFonts w:ascii="Arial Narrow" w:eastAsia="Arial Narrow" w:hAnsi="Arial Narrow" w:cs="Arial Narrow"/>
          <w:sz w:val="28"/>
          <w:szCs w:val="28"/>
        </w:rPr>
        <w:t xml:space="preserve"> Board members may act as ambassadors for the organisation, representing us at events and helping to raise awareness of our work and impact.</w:t>
      </w:r>
    </w:p>
    <w:p w14:paraId="1AD8E94C" w14:textId="64A11183" w:rsidR="00C771C9" w:rsidRPr="00FF1274" w:rsidRDefault="00C771C9" w:rsidP="002C0FBD">
      <w:pPr>
        <w:pStyle w:val="ListParagraph"/>
        <w:numPr>
          <w:ilvl w:val="0"/>
          <w:numId w:val="11"/>
        </w:numPr>
        <w:jc w:val="both"/>
        <w:rPr>
          <w:rFonts w:ascii="Arial Narrow" w:eastAsia="Arial Narrow" w:hAnsi="Arial Narrow" w:cs="Arial Narrow"/>
          <w:sz w:val="28"/>
          <w:szCs w:val="28"/>
        </w:rPr>
      </w:pPr>
      <w:r w:rsidRPr="00FF1274">
        <w:rPr>
          <w:rFonts w:ascii="Arial Narrow" w:eastAsia="Arial Narrow" w:hAnsi="Arial Narrow" w:cs="Arial Narrow"/>
          <w:b/>
          <w:bCs/>
          <w:sz w:val="28"/>
          <w:szCs w:val="28"/>
        </w:rPr>
        <w:t>Time Commitment:</w:t>
      </w:r>
      <w:r w:rsidRPr="00FF1274">
        <w:rPr>
          <w:rFonts w:ascii="Arial Narrow" w:eastAsia="Arial Narrow" w:hAnsi="Arial Narrow" w:cs="Arial Narrow"/>
          <w:sz w:val="28"/>
          <w:szCs w:val="28"/>
        </w:rPr>
        <w:t xml:space="preserve"> While we understand that Board members often have other commitments, Trustees are expected to attend regular Board meetings, participate in sub-committees, and occasionally attend events. This usually equates to a time commitment of </w:t>
      </w:r>
      <w:r w:rsidR="00CC2274" w:rsidRPr="00FF1274">
        <w:rPr>
          <w:rFonts w:ascii="Arial Narrow" w:eastAsia="Arial Narrow" w:hAnsi="Arial Narrow" w:cs="Arial Narrow"/>
          <w:sz w:val="28"/>
          <w:szCs w:val="28"/>
        </w:rPr>
        <w:t>30</w:t>
      </w:r>
      <w:r w:rsidRPr="00FF1274">
        <w:rPr>
          <w:rFonts w:ascii="Arial Narrow" w:eastAsia="Arial Narrow" w:hAnsi="Arial Narrow" w:cs="Arial Narrow"/>
          <w:sz w:val="28"/>
          <w:szCs w:val="28"/>
        </w:rPr>
        <w:t xml:space="preserve"> hours per </w:t>
      </w:r>
      <w:r w:rsidR="00CC2274" w:rsidRPr="00FF1274">
        <w:rPr>
          <w:rFonts w:ascii="Arial Narrow" w:eastAsia="Arial Narrow" w:hAnsi="Arial Narrow" w:cs="Arial Narrow"/>
          <w:sz w:val="28"/>
          <w:szCs w:val="28"/>
        </w:rPr>
        <w:t>year</w:t>
      </w:r>
      <w:r w:rsidRPr="00FF1274">
        <w:rPr>
          <w:rFonts w:ascii="Arial Narrow" w:eastAsia="Arial Narrow" w:hAnsi="Arial Narrow" w:cs="Arial Narrow"/>
          <w:sz w:val="28"/>
          <w:szCs w:val="28"/>
        </w:rPr>
        <w:t>.</w:t>
      </w:r>
    </w:p>
    <w:p w14:paraId="1A3A33DE" w14:textId="272E43E6" w:rsidR="00C771C9" w:rsidRPr="00FF1274" w:rsidRDefault="00C771C9" w:rsidP="002C0FBD">
      <w:pPr>
        <w:jc w:val="both"/>
        <w:rPr>
          <w:rFonts w:ascii="Arial Narrow" w:eastAsia="Arial Narrow" w:hAnsi="Arial Narrow" w:cs="Arial Narrow"/>
          <w:b/>
          <w:bCs/>
          <w:sz w:val="28"/>
          <w:szCs w:val="28"/>
        </w:rPr>
      </w:pPr>
      <w:r w:rsidRPr="00FF1274">
        <w:rPr>
          <w:rFonts w:ascii="Arial Narrow" w:eastAsia="Arial Narrow" w:hAnsi="Arial Narrow" w:cs="Arial Narrow"/>
          <w:b/>
          <w:bCs/>
          <w:sz w:val="28"/>
          <w:szCs w:val="28"/>
        </w:rPr>
        <w:t>Why We Need You</w:t>
      </w:r>
      <w:r w:rsidR="00CC2274" w:rsidRPr="00FF1274">
        <w:rPr>
          <w:rFonts w:ascii="Arial Narrow" w:eastAsia="Arial Narrow" w:hAnsi="Arial Narrow" w:cs="Arial Narrow"/>
          <w:b/>
          <w:bCs/>
          <w:sz w:val="28"/>
          <w:szCs w:val="28"/>
        </w:rPr>
        <w:t>…</w:t>
      </w:r>
    </w:p>
    <w:p w14:paraId="21A1631D" w14:textId="675507E6" w:rsidR="004369BC" w:rsidRPr="00F74002" w:rsidRDefault="004369BC" w:rsidP="002C0FBD">
      <w:pPr>
        <w:jc w:val="both"/>
        <w:rPr>
          <w:rFonts w:ascii="Arial Narrow" w:hAnsi="Arial Narrow"/>
          <w:sz w:val="28"/>
          <w:szCs w:val="28"/>
        </w:rPr>
      </w:pPr>
      <w:r w:rsidRPr="00F74002">
        <w:rPr>
          <w:rFonts w:ascii="Arial Narrow" w:hAnsi="Arial Narrow"/>
          <w:sz w:val="28"/>
          <w:szCs w:val="28"/>
        </w:rPr>
        <w:t>The Treasurer is key to ensuring the financial health and sustainability of the organisation, and they provide strategic financial leadership while ensuring compliance with all regulatory requirements.</w:t>
      </w:r>
    </w:p>
    <w:p w14:paraId="6BA86C61" w14:textId="5D4B198D" w:rsidR="00C771C9" w:rsidRPr="00C771C9" w:rsidRDefault="00C771C9" w:rsidP="002C0FBD">
      <w:pPr>
        <w:jc w:val="both"/>
        <w:rPr>
          <w:rFonts w:ascii="Arial Narrow" w:eastAsia="Arial Narrow" w:hAnsi="Arial Narrow" w:cs="Arial Narrow"/>
          <w:sz w:val="28"/>
          <w:szCs w:val="28"/>
        </w:rPr>
      </w:pPr>
      <w:r w:rsidRPr="00C771C9">
        <w:rPr>
          <w:rFonts w:ascii="Arial Narrow" w:eastAsia="Arial Narrow" w:hAnsi="Arial Narrow" w:cs="Arial Narrow"/>
          <w:sz w:val="28"/>
          <w:szCs w:val="28"/>
        </w:rPr>
        <w:t xml:space="preserve">We are looking for individuals who share our passion for </w:t>
      </w:r>
      <w:r w:rsidR="00A7422D">
        <w:rPr>
          <w:rFonts w:ascii="Arial Narrow" w:eastAsia="Arial Narrow" w:hAnsi="Arial Narrow" w:cs="Arial Narrow"/>
          <w:sz w:val="28"/>
          <w:szCs w:val="28"/>
        </w:rPr>
        <w:t xml:space="preserve">fulfilling our vision (see:  </w:t>
      </w:r>
      <w:hyperlink r:id="rId13" w:history="1">
        <w:r w:rsidR="000C4333" w:rsidRPr="000C4333">
          <w:rPr>
            <w:rStyle w:val="Hyperlink"/>
            <w:rFonts w:ascii="Arial Narrow" w:eastAsia="Arial Narrow" w:hAnsi="Arial Narrow" w:cs="Arial Narrow"/>
            <w:sz w:val="28"/>
            <w:szCs w:val="28"/>
          </w:rPr>
          <w:t>CAN vision 2023 at Lislagan Farm (youtube.com)</w:t>
        </w:r>
      </w:hyperlink>
      <w:r w:rsidRPr="00C771C9">
        <w:rPr>
          <w:rFonts w:ascii="Arial Narrow" w:eastAsia="Arial Narrow" w:hAnsi="Arial Narrow" w:cs="Arial Narrow"/>
          <w:sz w:val="28"/>
          <w:szCs w:val="28"/>
        </w:rPr>
        <w:t xml:space="preserve"> and bring a diverse range of skills and experiences to help us grow. Whether you have expertise in finance, governance, legal matters, fundraising, or simply a deep commitment to the cause, we believe you can make a valuable contribution.</w:t>
      </w:r>
    </w:p>
    <w:p w14:paraId="5CF7A80B" w14:textId="77777777" w:rsidR="000C4333" w:rsidRDefault="00C771C9" w:rsidP="002C0FBD">
      <w:pPr>
        <w:jc w:val="both"/>
        <w:rPr>
          <w:rFonts w:ascii="Arial Narrow" w:eastAsia="Arial Narrow" w:hAnsi="Arial Narrow" w:cs="Arial Narrow"/>
          <w:sz w:val="28"/>
          <w:szCs w:val="28"/>
        </w:rPr>
      </w:pPr>
      <w:r w:rsidRPr="00C771C9">
        <w:rPr>
          <w:rFonts w:ascii="Arial Narrow" w:eastAsia="Arial Narrow" w:hAnsi="Arial Narrow" w:cs="Arial Narrow"/>
          <w:sz w:val="28"/>
          <w:szCs w:val="28"/>
        </w:rPr>
        <w:t xml:space="preserve">Joining our Board provides a chance to leave a lasting legacy while contributing to the ongoing success and impact of </w:t>
      </w:r>
      <w:r w:rsidR="000C4333">
        <w:rPr>
          <w:rFonts w:ascii="Arial Narrow" w:eastAsia="Arial Narrow" w:hAnsi="Arial Narrow" w:cs="Arial Narrow"/>
          <w:sz w:val="28"/>
          <w:szCs w:val="28"/>
        </w:rPr>
        <w:t xml:space="preserve">CAN.  </w:t>
      </w:r>
    </w:p>
    <w:p w14:paraId="7A3CF686" w14:textId="230DA174" w:rsidR="00C771C9" w:rsidRPr="00C771C9" w:rsidRDefault="00C771C9" w:rsidP="002C0FBD">
      <w:pPr>
        <w:jc w:val="both"/>
        <w:rPr>
          <w:rFonts w:ascii="Arial Narrow" w:eastAsia="Arial Narrow" w:hAnsi="Arial Narrow" w:cs="Arial Narrow"/>
          <w:sz w:val="28"/>
          <w:szCs w:val="28"/>
        </w:rPr>
      </w:pPr>
      <w:r w:rsidRPr="00C771C9">
        <w:rPr>
          <w:rFonts w:ascii="Arial Narrow" w:eastAsia="Arial Narrow" w:hAnsi="Arial Narrow" w:cs="Arial Narrow"/>
          <w:sz w:val="28"/>
          <w:szCs w:val="28"/>
        </w:rPr>
        <w:t>If you are looking for a rewarding opportunity to give back to the community, grow your skills, and make a difference, we would love to hear from you.</w:t>
      </w:r>
    </w:p>
    <w:p w14:paraId="3FDB1A1A" w14:textId="65DD7885" w:rsidR="00C771C9" w:rsidRPr="00C771C9" w:rsidRDefault="00C771C9" w:rsidP="002C0FBD">
      <w:pPr>
        <w:jc w:val="both"/>
        <w:rPr>
          <w:rFonts w:ascii="Arial Narrow" w:eastAsia="Arial Narrow" w:hAnsi="Arial Narrow" w:cs="Arial Narrow"/>
          <w:sz w:val="28"/>
          <w:szCs w:val="28"/>
        </w:rPr>
      </w:pPr>
      <w:r w:rsidRPr="00C771C9">
        <w:rPr>
          <w:rFonts w:ascii="Arial Narrow" w:eastAsia="Arial Narrow" w:hAnsi="Arial Narrow" w:cs="Arial Narrow"/>
          <w:sz w:val="28"/>
          <w:szCs w:val="28"/>
        </w:rPr>
        <w:t>Please let us know if you are interested, or feel free to reach out for an informal chat about the role. Thank you for considering this opportunity, and I look forward to hearing from you.</w:t>
      </w:r>
    </w:p>
    <w:p w14:paraId="53852C57" w14:textId="77777777" w:rsidR="00C771C9" w:rsidRPr="00C771C9" w:rsidRDefault="00C771C9" w:rsidP="002C0FBD">
      <w:pPr>
        <w:jc w:val="both"/>
        <w:rPr>
          <w:rFonts w:ascii="Arial Narrow" w:eastAsia="Arial Narrow" w:hAnsi="Arial Narrow" w:cs="Arial Narrow"/>
          <w:sz w:val="28"/>
          <w:szCs w:val="28"/>
        </w:rPr>
      </w:pPr>
      <w:r w:rsidRPr="00C771C9">
        <w:rPr>
          <w:rFonts w:ascii="Arial Narrow" w:eastAsia="Arial Narrow" w:hAnsi="Arial Narrow" w:cs="Arial Narrow"/>
          <w:sz w:val="28"/>
          <w:szCs w:val="28"/>
        </w:rPr>
        <w:t xml:space="preserve">Warm regards,  </w:t>
      </w:r>
    </w:p>
    <w:p w14:paraId="7B6161A0" w14:textId="77777777" w:rsidR="00232D00" w:rsidRDefault="00232D00">
      <w:pPr>
        <w:rPr>
          <w:rFonts w:ascii="Arial Narrow" w:eastAsia="Arial Narrow" w:hAnsi="Arial Narrow" w:cs="Arial Narrow"/>
          <w:b/>
          <w:sz w:val="28"/>
          <w:szCs w:val="28"/>
        </w:rPr>
      </w:pPr>
    </w:p>
    <w:p w14:paraId="61EB2A70" w14:textId="446B241C" w:rsidR="00232D00" w:rsidRDefault="002C0FBD">
      <w:pPr>
        <w:rPr>
          <w:rFonts w:ascii="Cochocib Script Latin Pro" w:eastAsia="Cochocib Script Latin Pro" w:hAnsi="Cochocib Script Latin Pro" w:cs="Cochocib Script Latin Pro"/>
          <w:b/>
          <w:sz w:val="52"/>
          <w:szCs w:val="52"/>
        </w:rPr>
      </w:pPr>
      <w:r>
        <w:rPr>
          <w:rFonts w:ascii="Cochocib Script Latin Pro" w:eastAsia="Cochocib Script Latin Pro" w:hAnsi="Cochocib Script Latin Pro" w:cs="Cochocib Script Latin Pro"/>
          <w:b/>
          <w:sz w:val="52"/>
          <w:szCs w:val="52"/>
        </w:rPr>
        <w:t>J</w:t>
      </w:r>
      <w:r w:rsidR="000C4333">
        <w:rPr>
          <w:rFonts w:ascii="Cochocib Script Latin Pro" w:eastAsia="Cochocib Script Latin Pro" w:hAnsi="Cochocib Script Latin Pro" w:cs="Cochocib Script Latin Pro"/>
          <w:b/>
          <w:sz w:val="52"/>
          <w:szCs w:val="52"/>
        </w:rPr>
        <w:t>oanne</w:t>
      </w:r>
    </w:p>
    <w:p w14:paraId="33BBBC81" w14:textId="63F01F9C" w:rsidR="00232D00" w:rsidRDefault="00FF1274">
      <w:pPr>
        <w:spacing w:after="0"/>
        <w:rPr>
          <w:rFonts w:ascii="Arial Narrow" w:eastAsia="Arial Narrow" w:hAnsi="Arial Narrow" w:cs="Arial Narrow"/>
          <w:b/>
          <w:sz w:val="28"/>
          <w:szCs w:val="28"/>
        </w:rPr>
      </w:pPr>
      <w:r>
        <w:rPr>
          <w:rFonts w:ascii="Arial Narrow" w:eastAsia="Arial Narrow" w:hAnsi="Arial Narrow" w:cs="Arial Narrow"/>
          <w:b/>
          <w:sz w:val="28"/>
          <w:szCs w:val="28"/>
        </w:rPr>
        <w:t>Joanne McDowell</w:t>
      </w:r>
    </w:p>
    <w:p w14:paraId="381A1336" w14:textId="7FE644D9" w:rsidR="00FF1274" w:rsidRDefault="00FF1274">
      <w:pPr>
        <w:spacing w:after="0"/>
        <w:rPr>
          <w:rFonts w:ascii="Arial Narrow" w:eastAsia="Arial Narrow" w:hAnsi="Arial Narrow" w:cs="Arial Narrow"/>
          <w:b/>
          <w:sz w:val="28"/>
          <w:szCs w:val="28"/>
        </w:rPr>
      </w:pPr>
      <w:r>
        <w:rPr>
          <w:rFonts w:ascii="Arial Narrow" w:eastAsia="Arial Narrow" w:hAnsi="Arial Narrow" w:cs="Arial Narrow"/>
          <w:b/>
          <w:sz w:val="28"/>
          <w:szCs w:val="28"/>
        </w:rPr>
        <w:t>Chair</w:t>
      </w:r>
    </w:p>
    <w:p w14:paraId="443B7741" w14:textId="77777777" w:rsidR="00232D00" w:rsidRDefault="002C0FBD">
      <w:pPr>
        <w:rPr>
          <w:color w:val="215868"/>
        </w:rPr>
      </w:pPr>
      <w:r>
        <w:rPr>
          <w:b/>
          <w:color w:val="225C6C"/>
        </w:rPr>
        <w:t>___________________________________________________________________________________</w:t>
      </w:r>
    </w:p>
    <w:p w14:paraId="385AE303" w14:textId="77777777" w:rsidR="00232D00" w:rsidRDefault="002C0FBD">
      <w:pPr>
        <w:rPr>
          <w:color w:val="1F497D"/>
        </w:rPr>
      </w:pPr>
      <w:r>
        <w:rPr>
          <w:color w:val="215868"/>
        </w:rPr>
        <w:t xml:space="preserve">Charity No. </w:t>
      </w:r>
      <w:r>
        <w:rPr>
          <w:b/>
          <w:color w:val="1F497D"/>
        </w:rPr>
        <w:t>NIC100988</w:t>
      </w:r>
      <w:r>
        <w:rPr>
          <w:color w:val="1F497D"/>
        </w:rPr>
        <w:t xml:space="preserve"> </w:t>
      </w:r>
      <w:r>
        <w:rPr>
          <w:color w:val="215868"/>
        </w:rPr>
        <w:t>Registered Company No. NI32676</w:t>
      </w:r>
    </w:p>
    <w:p w14:paraId="11C3C13C" w14:textId="77777777" w:rsidR="00232D00" w:rsidRDefault="002C0FBD">
      <w:pPr>
        <w:rPr>
          <w:color w:val="215868"/>
        </w:rPr>
      </w:pPr>
      <w:r>
        <w:rPr>
          <w:color w:val="215868"/>
        </w:rPr>
        <w:t xml:space="preserve">Head Office Address: 32 Lislagan Road, Ballymoney, BT53 7DD.  Tel  028 275 23053. </w:t>
      </w:r>
      <w:hyperlink r:id="rId14">
        <w:r>
          <w:rPr>
            <w:color w:val="0563C1"/>
            <w:u w:val="single"/>
          </w:rPr>
          <w:t>www.compasspeople.org</w:t>
        </w:r>
      </w:hyperlink>
    </w:p>
    <w:p w14:paraId="62CB11CF" w14:textId="77777777" w:rsidR="00FF1274" w:rsidRDefault="00FF1274">
      <w:pPr>
        <w:rPr>
          <w:rFonts w:ascii="Arial Narrow" w:eastAsia="Arial Narrow" w:hAnsi="Arial Narrow" w:cs="Arial Narrow"/>
          <w:b/>
          <w:color w:val="009999"/>
          <w:sz w:val="28"/>
          <w:szCs w:val="28"/>
        </w:rPr>
      </w:pPr>
      <w:r>
        <w:rPr>
          <w:rFonts w:ascii="Arial Narrow" w:eastAsia="Arial Narrow" w:hAnsi="Arial Narrow" w:cs="Arial Narrow"/>
          <w:b/>
          <w:color w:val="009999"/>
          <w:sz w:val="28"/>
          <w:szCs w:val="28"/>
        </w:rPr>
        <w:br w:type="page"/>
      </w:r>
    </w:p>
    <w:p w14:paraId="1DD8D7CA" w14:textId="3FEC2EC5" w:rsidR="00232D00" w:rsidRDefault="002C0FBD">
      <w:pPr>
        <w:rPr>
          <w:rFonts w:ascii="Arial Narrow" w:eastAsia="Arial Narrow" w:hAnsi="Arial Narrow" w:cs="Arial Narrow"/>
          <w:b/>
          <w:color w:val="009999"/>
          <w:sz w:val="28"/>
          <w:szCs w:val="28"/>
        </w:rPr>
      </w:pPr>
      <w:r>
        <w:rPr>
          <w:rFonts w:ascii="Arial Narrow" w:eastAsia="Arial Narrow" w:hAnsi="Arial Narrow" w:cs="Arial Narrow"/>
          <w:b/>
          <w:color w:val="009999"/>
          <w:sz w:val="28"/>
          <w:szCs w:val="28"/>
        </w:rPr>
        <w:lastRenderedPageBreak/>
        <w:t>Background to the Organisation</w:t>
      </w:r>
    </w:p>
    <w:p w14:paraId="22DB34AE" w14:textId="3466E117" w:rsidR="00232D00" w:rsidRDefault="002C0FBD" w:rsidP="002C0FBD">
      <w:pPr>
        <w:jc w:val="both"/>
        <w:rPr>
          <w:rFonts w:ascii="Arial Narrow" w:eastAsia="Arial Narrow" w:hAnsi="Arial Narrow" w:cs="Arial Narrow"/>
          <w:color w:val="000000"/>
          <w:sz w:val="28"/>
          <w:szCs w:val="28"/>
        </w:rPr>
      </w:pPr>
      <w:r>
        <w:rPr>
          <w:rFonts w:ascii="Arial Narrow" w:eastAsia="Arial Narrow" w:hAnsi="Arial Narrow" w:cs="Arial Narrow"/>
          <w:color w:val="000000"/>
          <w:sz w:val="28"/>
          <w:szCs w:val="28"/>
        </w:rPr>
        <w:t>CAN is an award-winning organisation in Northern Ireland that has been recognised for its sustainability efforts and leading transformation in health and social care. With a 2</w:t>
      </w:r>
      <w:r w:rsidR="000B1E1D">
        <w:rPr>
          <w:rFonts w:ascii="Arial Narrow" w:eastAsia="Arial Narrow" w:hAnsi="Arial Narrow" w:cs="Arial Narrow"/>
          <w:color w:val="000000"/>
          <w:sz w:val="28"/>
          <w:szCs w:val="28"/>
        </w:rPr>
        <w:t>6</w:t>
      </w:r>
      <w:r>
        <w:rPr>
          <w:rFonts w:ascii="Arial Narrow" w:eastAsia="Arial Narrow" w:hAnsi="Arial Narrow" w:cs="Arial Narrow"/>
          <w:color w:val="000000"/>
          <w:sz w:val="28"/>
          <w:szCs w:val="28"/>
        </w:rPr>
        <w:t xml:space="preserve">-year track record, CAN is known for providing creative and cost-effective solutions that prioritize the needs of individuals. </w:t>
      </w:r>
    </w:p>
    <w:p w14:paraId="4E80B7F3" w14:textId="4D189B36" w:rsidR="00232D00" w:rsidRDefault="002C0FBD" w:rsidP="002C0FBD">
      <w:pPr>
        <w:jc w:val="both"/>
        <w:rPr>
          <w:rFonts w:ascii="Arial Narrow" w:eastAsia="Arial Narrow" w:hAnsi="Arial Narrow" w:cs="Arial Narrow"/>
          <w:color w:val="000000"/>
          <w:sz w:val="28"/>
          <w:szCs w:val="28"/>
        </w:rPr>
      </w:pPr>
      <w:r>
        <w:rPr>
          <w:rFonts w:ascii="Arial Narrow" w:eastAsia="Arial Narrow" w:hAnsi="Arial Narrow" w:cs="Arial Narrow"/>
          <w:color w:val="000000"/>
          <w:sz w:val="28"/>
          <w:szCs w:val="28"/>
        </w:rPr>
        <w:t>The organisation maintains its independence and ensures the inclusion of its core service users through its engaged board and Peoples Forum. CAN works with over 450 individuals, families, and carers, offering holistic support through various programs and initiatives. They have also established social enterprises that generate funds and provide training opportunities for people with disabilities and mental health issues. Despite the challenges posed by COVID-19</w:t>
      </w:r>
      <w:r w:rsidR="00844B6F">
        <w:rPr>
          <w:rFonts w:ascii="Arial Narrow" w:eastAsia="Arial Narrow" w:hAnsi="Arial Narrow" w:cs="Arial Narrow"/>
          <w:color w:val="000000"/>
          <w:sz w:val="28"/>
          <w:szCs w:val="28"/>
        </w:rPr>
        <w:t>, political instability and a cost-of-living crisis</w:t>
      </w:r>
      <w:r>
        <w:rPr>
          <w:rFonts w:ascii="Arial Narrow" w:eastAsia="Arial Narrow" w:hAnsi="Arial Narrow" w:cs="Arial Narrow"/>
          <w:color w:val="000000"/>
          <w:sz w:val="28"/>
          <w:szCs w:val="28"/>
        </w:rPr>
        <w:t>, CAN has focused on maximizing income and streamlining operations to sustain its services. Their vision is to create a space where individuals with disabilities and mental health issues can reali</w:t>
      </w:r>
      <w:r>
        <w:rPr>
          <w:rFonts w:ascii="Arial Narrow" w:eastAsia="Arial Narrow" w:hAnsi="Arial Narrow" w:cs="Arial Narrow"/>
          <w:sz w:val="28"/>
          <w:szCs w:val="28"/>
        </w:rPr>
        <w:t>s</w:t>
      </w:r>
      <w:r>
        <w:rPr>
          <w:rFonts w:ascii="Arial Narrow" w:eastAsia="Arial Narrow" w:hAnsi="Arial Narrow" w:cs="Arial Narrow"/>
          <w:color w:val="000000"/>
          <w:sz w:val="28"/>
          <w:szCs w:val="28"/>
        </w:rPr>
        <w:t xml:space="preserve">e their full potential. </w:t>
      </w:r>
    </w:p>
    <w:p w14:paraId="3B1DBCB8" w14:textId="7085884F" w:rsidR="00232D00" w:rsidRDefault="002C0FBD" w:rsidP="002C0FBD">
      <w:pPr>
        <w:jc w:val="both"/>
        <w:rPr>
          <w:rFonts w:ascii="Arial Narrow" w:eastAsia="Arial Narrow" w:hAnsi="Arial Narrow" w:cs="Arial Narrow"/>
          <w:color w:val="000000"/>
          <w:sz w:val="28"/>
          <w:szCs w:val="28"/>
        </w:rPr>
      </w:pPr>
      <w:r>
        <w:rPr>
          <w:rFonts w:ascii="Arial Narrow" w:eastAsia="Arial Narrow" w:hAnsi="Arial Narrow" w:cs="Arial Narrow"/>
          <w:color w:val="000000"/>
          <w:sz w:val="28"/>
          <w:szCs w:val="28"/>
        </w:rPr>
        <w:t xml:space="preserve">CAN aims to generate at least </w:t>
      </w:r>
      <w:r w:rsidR="00844B6F">
        <w:rPr>
          <w:rFonts w:ascii="Arial Narrow" w:eastAsia="Arial Narrow" w:hAnsi="Arial Narrow" w:cs="Arial Narrow"/>
          <w:color w:val="000000"/>
          <w:sz w:val="28"/>
          <w:szCs w:val="28"/>
        </w:rPr>
        <w:t>5</w:t>
      </w:r>
      <w:r>
        <w:rPr>
          <w:rFonts w:ascii="Arial Narrow" w:eastAsia="Arial Narrow" w:hAnsi="Arial Narrow" w:cs="Arial Narrow"/>
          <w:color w:val="000000"/>
          <w:sz w:val="28"/>
          <w:szCs w:val="28"/>
        </w:rPr>
        <w:t>0% of its income through social enterprise activities by 20</w:t>
      </w:r>
      <w:r w:rsidR="00844B6F">
        <w:rPr>
          <w:rFonts w:ascii="Arial Narrow" w:eastAsia="Arial Narrow" w:hAnsi="Arial Narrow" w:cs="Arial Narrow"/>
          <w:color w:val="000000"/>
          <w:sz w:val="28"/>
          <w:szCs w:val="28"/>
        </w:rPr>
        <w:t>28</w:t>
      </w:r>
      <w:r>
        <w:rPr>
          <w:rFonts w:ascii="Arial Narrow" w:eastAsia="Arial Narrow" w:hAnsi="Arial Narrow" w:cs="Arial Narrow"/>
          <w:color w:val="000000"/>
          <w:sz w:val="28"/>
          <w:szCs w:val="28"/>
        </w:rPr>
        <w:t xml:space="preserve">, granting them more autonomy and sustainability. In 2021, the organisation purchased an 11-acre site called Lislagan Farm, which will serve as a groundbreaking facility and expand their income generation potential. This facility will provide a range of services, including social and leisure activities, therapeutic interventions, and training programs. </w:t>
      </w:r>
    </w:p>
    <w:p w14:paraId="1ADD84EE" w14:textId="35703E46" w:rsidR="00232D00" w:rsidRDefault="002C0FBD" w:rsidP="002C0FBD">
      <w:pPr>
        <w:jc w:val="both"/>
        <w:rPr>
          <w:rFonts w:ascii="Arial Narrow" w:eastAsia="Arial Narrow" w:hAnsi="Arial Narrow" w:cs="Arial Narrow"/>
          <w:color w:val="000000"/>
          <w:sz w:val="28"/>
          <w:szCs w:val="28"/>
        </w:rPr>
      </w:pPr>
      <w:r>
        <w:rPr>
          <w:rFonts w:ascii="Arial Narrow" w:eastAsia="Arial Narrow" w:hAnsi="Arial Narrow" w:cs="Arial Narrow"/>
          <w:color w:val="000000"/>
          <w:sz w:val="28"/>
          <w:szCs w:val="28"/>
        </w:rPr>
        <w:t xml:space="preserve">CAN plans to secure funding for the next stages of the project, which include bookable accommodation, a coffee stop, and overnight respite options. The farm will not only support CAN's social enterprise activities but also provide critical services to meet the </w:t>
      </w:r>
      <w:r w:rsidR="00844B6F">
        <w:rPr>
          <w:rFonts w:ascii="Arial Narrow" w:eastAsia="Arial Narrow" w:hAnsi="Arial Narrow" w:cs="Arial Narrow"/>
          <w:color w:val="000000"/>
          <w:sz w:val="28"/>
          <w:szCs w:val="28"/>
        </w:rPr>
        <w:t>future needs of children and adults with learning disabilities, autism and neurodiversity’s, their families and carers</w:t>
      </w:r>
    </w:p>
    <w:p w14:paraId="3F4160C6" w14:textId="77777777" w:rsidR="00232D00" w:rsidRDefault="002C0FBD" w:rsidP="002C0FBD">
      <w:pPr>
        <w:jc w:val="both"/>
        <w:rPr>
          <w:rFonts w:ascii="Arial Narrow" w:eastAsia="Arial Narrow" w:hAnsi="Arial Narrow" w:cs="Arial Narrow"/>
          <w:color w:val="000000"/>
          <w:sz w:val="28"/>
          <w:szCs w:val="28"/>
        </w:rPr>
      </w:pPr>
      <w:r>
        <w:rPr>
          <w:rFonts w:ascii="Arial Narrow" w:eastAsia="Arial Narrow" w:hAnsi="Arial Narrow" w:cs="Arial Narrow"/>
          <w:color w:val="000000"/>
          <w:sz w:val="28"/>
          <w:szCs w:val="28"/>
        </w:rPr>
        <w:t>The farm will be a space where people can engage in various activities and experiences throughout the seasons.</w:t>
      </w:r>
      <w:r>
        <w:rPr>
          <w:rFonts w:ascii="Arial Narrow" w:eastAsia="Arial Narrow" w:hAnsi="Arial Narrow" w:cs="Arial Narrow"/>
          <w:color w:val="000000"/>
          <w:sz w:val="28"/>
          <w:szCs w:val="28"/>
        </w:rPr>
        <w:br/>
      </w:r>
      <w:r>
        <w:rPr>
          <w:noProof/>
        </w:rPr>
        <w:drawing>
          <wp:anchor distT="0" distB="0" distL="114300" distR="114300" simplePos="0" relativeHeight="251658242" behindDoc="0" locked="0" layoutInCell="1" hidden="0" allowOverlap="1" wp14:anchorId="446237BD" wp14:editId="07012C4C">
            <wp:simplePos x="0" y="0"/>
            <wp:positionH relativeFrom="column">
              <wp:posOffset>599440</wp:posOffset>
            </wp:positionH>
            <wp:positionV relativeFrom="paragraph">
              <wp:posOffset>516255</wp:posOffset>
            </wp:positionV>
            <wp:extent cx="5436235" cy="3303270"/>
            <wp:effectExtent l="0" t="0" r="0" b="0"/>
            <wp:wrapSquare wrapText="bothSides" distT="0" distB="0" distL="114300" distR="114300"/>
            <wp:docPr id="2" name="image6.pn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Map&#10;&#10;Description automatically generated"/>
                    <pic:cNvPicPr preferRelativeResize="0"/>
                  </pic:nvPicPr>
                  <pic:blipFill>
                    <a:blip r:embed="rId15"/>
                    <a:srcRect/>
                    <a:stretch>
                      <a:fillRect/>
                    </a:stretch>
                  </pic:blipFill>
                  <pic:spPr>
                    <a:xfrm>
                      <a:off x="0" y="0"/>
                      <a:ext cx="5436235" cy="3303270"/>
                    </a:xfrm>
                    <a:prstGeom prst="rect">
                      <a:avLst/>
                    </a:prstGeom>
                    <a:ln/>
                  </pic:spPr>
                </pic:pic>
              </a:graphicData>
            </a:graphic>
          </wp:anchor>
        </w:drawing>
      </w:r>
    </w:p>
    <w:p w14:paraId="4A2A5C41" w14:textId="77777777" w:rsidR="00232D00" w:rsidRDefault="00232D00">
      <w:pPr>
        <w:rPr>
          <w:rFonts w:ascii="Arial Narrow" w:eastAsia="Arial Narrow" w:hAnsi="Arial Narrow" w:cs="Arial Narrow"/>
          <w:sz w:val="28"/>
          <w:szCs w:val="28"/>
        </w:rPr>
      </w:pPr>
    </w:p>
    <w:p w14:paraId="5621F8A9" w14:textId="77777777" w:rsidR="00232D00" w:rsidRDefault="00232D00">
      <w:pPr>
        <w:rPr>
          <w:rFonts w:ascii="Arial Narrow" w:eastAsia="Arial Narrow" w:hAnsi="Arial Narrow" w:cs="Arial Narrow"/>
          <w:sz w:val="28"/>
          <w:szCs w:val="28"/>
        </w:rPr>
      </w:pPr>
    </w:p>
    <w:p w14:paraId="704D5D6F" w14:textId="77777777" w:rsidR="00232D00" w:rsidRDefault="00232D00">
      <w:pPr>
        <w:rPr>
          <w:rFonts w:ascii="Arial Narrow" w:eastAsia="Arial Narrow" w:hAnsi="Arial Narrow" w:cs="Arial Narrow"/>
          <w:sz w:val="28"/>
          <w:szCs w:val="28"/>
        </w:rPr>
      </w:pPr>
    </w:p>
    <w:p w14:paraId="630656B2" w14:textId="77777777" w:rsidR="00232D00" w:rsidRDefault="00232D00">
      <w:pPr>
        <w:rPr>
          <w:rFonts w:ascii="Arial Narrow" w:eastAsia="Arial Narrow" w:hAnsi="Arial Narrow" w:cs="Arial Narrow"/>
          <w:sz w:val="28"/>
          <w:szCs w:val="28"/>
        </w:rPr>
      </w:pPr>
    </w:p>
    <w:p w14:paraId="0538CFBF" w14:textId="77777777" w:rsidR="00232D00" w:rsidRDefault="00232D00">
      <w:pPr>
        <w:rPr>
          <w:rFonts w:ascii="Arial Narrow" w:eastAsia="Arial Narrow" w:hAnsi="Arial Narrow" w:cs="Arial Narrow"/>
          <w:sz w:val="28"/>
          <w:szCs w:val="28"/>
        </w:rPr>
      </w:pPr>
    </w:p>
    <w:p w14:paraId="6F868722" w14:textId="77777777" w:rsidR="00232D00" w:rsidRDefault="00232D00">
      <w:pPr>
        <w:rPr>
          <w:rFonts w:ascii="Arial Narrow" w:eastAsia="Arial Narrow" w:hAnsi="Arial Narrow" w:cs="Arial Narrow"/>
          <w:sz w:val="28"/>
          <w:szCs w:val="28"/>
        </w:rPr>
      </w:pPr>
    </w:p>
    <w:p w14:paraId="16FB1EC3" w14:textId="77777777" w:rsidR="00232D00" w:rsidRDefault="002C0FBD">
      <w:pPr>
        <w:rPr>
          <w:b/>
          <w:color w:val="00B0F0"/>
        </w:rPr>
      </w:pPr>
      <w:r>
        <w:br w:type="page"/>
      </w:r>
    </w:p>
    <w:p w14:paraId="3AD7D89C" w14:textId="7CB9537A" w:rsidR="00232D00" w:rsidRDefault="003857D3">
      <w:pPr>
        <w:rPr>
          <w:rFonts w:ascii="Arial Narrow" w:eastAsia="Arial Narrow" w:hAnsi="Arial Narrow" w:cs="Arial Narrow"/>
          <w:b/>
          <w:color w:val="009999"/>
          <w:sz w:val="28"/>
          <w:szCs w:val="28"/>
        </w:rPr>
      </w:pPr>
      <w:r>
        <w:rPr>
          <w:rFonts w:ascii="Arial Narrow" w:eastAsia="Arial Narrow" w:hAnsi="Arial Narrow" w:cs="Arial Narrow"/>
          <w:b/>
          <w:color w:val="009999"/>
          <w:sz w:val="28"/>
          <w:szCs w:val="28"/>
        </w:rPr>
        <w:lastRenderedPageBreak/>
        <w:t>Role Description</w:t>
      </w:r>
      <w:r w:rsidR="007C47CD">
        <w:rPr>
          <w:rFonts w:ascii="Arial Narrow" w:eastAsia="Arial Narrow" w:hAnsi="Arial Narrow" w:cs="Arial Narrow"/>
          <w:b/>
          <w:color w:val="009999"/>
          <w:sz w:val="28"/>
          <w:szCs w:val="28"/>
        </w:rPr>
        <w:t xml:space="preserve"> (Treasurer)</w:t>
      </w:r>
    </w:p>
    <w:p w14:paraId="2B8468E5" w14:textId="4A3AEA6A" w:rsidR="00F74002" w:rsidRPr="00F74002" w:rsidRDefault="00F74002" w:rsidP="00F74002">
      <w:pPr>
        <w:rPr>
          <w:rFonts w:ascii="Arial Narrow" w:hAnsi="Arial Narrow"/>
          <w:b/>
          <w:bCs/>
          <w:sz w:val="28"/>
          <w:szCs w:val="28"/>
        </w:rPr>
      </w:pPr>
      <w:r w:rsidRPr="00F74002">
        <w:rPr>
          <w:rFonts w:ascii="Arial Narrow" w:hAnsi="Arial Narrow"/>
          <w:b/>
          <w:bCs/>
          <w:sz w:val="28"/>
          <w:szCs w:val="28"/>
        </w:rPr>
        <w:t>Overview:</w:t>
      </w:r>
    </w:p>
    <w:p w14:paraId="11B8E7CB" w14:textId="77777777" w:rsidR="00F74002" w:rsidRPr="00F74002" w:rsidRDefault="00F74002" w:rsidP="002C0FBD">
      <w:pPr>
        <w:jc w:val="both"/>
        <w:rPr>
          <w:rFonts w:ascii="Arial Narrow" w:hAnsi="Arial Narrow"/>
          <w:sz w:val="28"/>
          <w:szCs w:val="28"/>
        </w:rPr>
      </w:pPr>
      <w:r w:rsidRPr="00F74002">
        <w:rPr>
          <w:rFonts w:ascii="Arial Narrow" w:hAnsi="Arial Narrow"/>
          <w:sz w:val="28"/>
          <w:szCs w:val="28"/>
        </w:rPr>
        <w:t>The Treasurer is a critical member of the Board of Trustees and is responsible for overseeing the financial management of the organisation. The Treasurer ensures the financial viability, transparency, and integrity of the charity’s operations and governance. In addition to fulfilling the duties of a Trustee, the Treasurer has specific responsibilities related to financial oversight, governance, and strategic planning. This is a voluntary, non-executive position requiring a commitment to the charity's mission, as well as expertise in financial management and governance.</w:t>
      </w:r>
    </w:p>
    <w:p w14:paraId="7DA11EF9" w14:textId="77777777" w:rsidR="00F74002" w:rsidRPr="00F74002" w:rsidRDefault="00F74002" w:rsidP="002C0FBD">
      <w:pPr>
        <w:jc w:val="both"/>
        <w:rPr>
          <w:rFonts w:ascii="Arial Narrow" w:hAnsi="Arial Narrow"/>
          <w:b/>
          <w:bCs/>
          <w:sz w:val="28"/>
          <w:szCs w:val="28"/>
        </w:rPr>
      </w:pPr>
      <w:r w:rsidRPr="00F74002">
        <w:rPr>
          <w:rFonts w:ascii="Arial Narrow" w:hAnsi="Arial Narrow"/>
          <w:b/>
          <w:bCs/>
          <w:sz w:val="28"/>
          <w:szCs w:val="28"/>
        </w:rPr>
        <w:t>Key Responsibilities:</w:t>
      </w:r>
    </w:p>
    <w:p w14:paraId="292E3A8F" w14:textId="77777777" w:rsidR="00F74002" w:rsidRPr="00F74002" w:rsidRDefault="00F74002" w:rsidP="002C0FBD">
      <w:pPr>
        <w:jc w:val="both"/>
        <w:rPr>
          <w:rFonts w:ascii="Arial Narrow" w:hAnsi="Arial Narrow"/>
          <w:b/>
          <w:bCs/>
          <w:sz w:val="28"/>
          <w:szCs w:val="28"/>
        </w:rPr>
      </w:pPr>
      <w:r w:rsidRPr="00F74002">
        <w:rPr>
          <w:rFonts w:ascii="Arial Narrow" w:hAnsi="Arial Narrow"/>
          <w:b/>
          <w:bCs/>
          <w:sz w:val="28"/>
          <w:szCs w:val="28"/>
        </w:rPr>
        <w:t>1. Strategic Financial Leadership:</w:t>
      </w:r>
    </w:p>
    <w:p w14:paraId="6D893C6A" w14:textId="77777777" w:rsidR="00F74002" w:rsidRPr="00F74002" w:rsidRDefault="00F74002" w:rsidP="002C0FBD">
      <w:pPr>
        <w:numPr>
          <w:ilvl w:val="0"/>
          <w:numId w:val="23"/>
        </w:numPr>
        <w:jc w:val="both"/>
        <w:rPr>
          <w:rFonts w:ascii="Arial Narrow" w:hAnsi="Arial Narrow"/>
          <w:sz w:val="28"/>
          <w:szCs w:val="28"/>
        </w:rPr>
      </w:pPr>
      <w:r w:rsidRPr="00F74002">
        <w:rPr>
          <w:rFonts w:ascii="Arial Narrow" w:hAnsi="Arial Narrow"/>
          <w:sz w:val="28"/>
          <w:szCs w:val="28"/>
        </w:rPr>
        <w:t>Assist in shaping and advising on the charity’s overall strategy, with particular emphasis on financial sustainability and resource allocation.</w:t>
      </w:r>
    </w:p>
    <w:p w14:paraId="44DF9EC0" w14:textId="77777777" w:rsidR="00F74002" w:rsidRPr="00F74002" w:rsidRDefault="00F74002" w:rsidP="002C0FBD">
      <w:pPr>
        <w:numPr>
          <w:ilvl w:val="0"/>
          <w:numId w:val="23"/>
        </w:numPr>
        <w:jc w:val="both"/>
        <w:rPr>
          <w:rFonts w:ascii="Arial Narrow" w:hAnsi="Arial Narrow"/>
          <w:sz w:val="28"/>
          <w:szCs w:val="28"/>
        </w:rPr>
      </w:pPr>
      <w:r w:rsidRPr="00F74002">
        <w:rPr>
          <w:rFonts w:ascii="Arial Narrow" w:hAnsi="Arial Narrow"/>
          <w:sz w:val="28"/>
          <w:szCs w:val="28"/>
        </w:rPr>
        <w:t>Ensure that the charity has adequate financial resources to meet its strategic goals and objectives.</w:t>
      </w:r>
    </w:p>
    <w:p w14:paraId="51DA097C" w14:textId="6D7DF08C" w:rsidR="00F74002" w:rsidRPr="00F74002" w:rsidRDefault="00F74002" w:rsidP="002C0FBD">
      <w:pPr>
        <w:numPr>
          <w:ilvl w:val="0"/>
          <w:numId w:val="23"/>
        </w:numPr>
        <w:jc w:val="both"/>
        <w:rPr>
          <w:rFonts w:ascii="Arial Narrow" w:hAnsi="Arial Narrow"/>
          <w:sz w:val="28"/>
          <w:szCs w:val="28"/>
        </w:rPr>
      </w:pPr>
      <w:r w:rsidRPr="00F74002">
        <w:rPr>
          <w:rFonts w:ascii="Arial Narrow" w:hAnsi="Arial Narrow"/>
          <w:sz w:val="28"/>
          <w:szCs w:val="28"/>
        </w:rPr>
        <w:t>Work closely with the Board</w:t>
      </w:r>
      <w:r w:rsidR="00891BF3">
        <w:rPr>
          <w:rFonts w:ascii="Arial Narrow" w:hAnsi="Arial Narrow"/>
          <w:sz w:val="28"/>
          <w:szCs w:val="28"/>
        </w:rPr>
        <w:t xml:space="preserve">, Finance Manager </w:t>
      </w:r>
      <w:r w:rsidRPr="00F74002">
        <w:rPr>
          <w:rFonts w:ascii="Arial Narrow" w:hAnsi="Arial Narrow"/>
          <w:sz w:val="28"/>
          <w:szCs w:val="28"/>
        </w:rPr>
        <w:t xml:space="preserve">and </w:t>
      </w:r>
      <w:r w:rsidR="00891BF3">
        <w:rPr>
          <w:rFonts w:ascii="Arial Narrow" w:hAnsi="Arial Narrow"/>
          <w:sz w:val="28"/>
          <w:szCs w:val="28"/>
        </w:rPr>
        <w:t xml:space="preserve">Senior Management Team </w:t>
      </w:r>
      <w:r w:rsidRPr="00F74002">
        <w:rPr>
          <w:rFonts w:ascii="Arial Narrow" w:hAnsi="Arial Narrow"/>
          <w:sz w:val="28"/>
          <w:szCs w:val="28"/>
        </w:rPr>
        <w:t>to assess financial risks and opportunities, providing strategic guidance to maintain financial health.</w:t>
      </w:r>
    </w:p>
    <w:p w14:paraId="34AABCCE" w14:textId="77777777" w:rsidR="00F74002" w:rsidRPr="00F74002" w:rsidRDefault="00F74002" w:rsidP="002C0FBD">
      <w:pPr>
        <w:jc w:val="both"/>
        <w:rPr>
          <w:rFonts w:ascii="Arial Narrow" w:hAnsi="Arial Narrow"/>
          <w:b/>
          <w:bCs/>
          <w:sz w:val="28"/>
          <w:szCs w:val="28"/>
        </w:rPr>
      </w:pPr>
      <w:r w:rsidRPr="00F74002">
        <w:rPr>
          <w:rFonts w:ascii="Arial Narrow" w:hAnsi="Arial Narrow"/>
          <w:b/>
          <w:bCs/>
          <w:sz w:val="28"/>
          <w:szCs w:val="28"/>
        </w:rPr>
        <w:t>2. Financial Oversight and Reporting:</w:t>
      </w:r>
    </w:p>
    <w:p w14:paraId="1519EDC0" w14:textId="77777777" w:rsidR="00F74002" w:rsidRPr="00F74002" w:rsidRDefault="00F74002" w:rsidP="002C0FBD">
      <w:pPr>
        <w:numPr>
          <w:ilvl w:val="0"/>
          <w:numId w:val="24"/>
        </w:numPr>
        <w:jc w:val="both"/>
        <w:rPr>
          <w:rFonts w:ascii="Arial Narrow" w:hAnsi="Arial Narrow"/>
          <w:sz w:val="28"/>
          <w:szCs w:val="28"/>
        </w:rPr>
      </w:pPr>
      <w:r w:rsidRPr="00F74002">
        <w:rPr>
          <w:rFonts w:ascii="Arial Narrow" w:hAnsi="Arial Narrow"/>
          <w:sz w:val="28"/>
          <w:szCs w:val="28"/>
        </w:rPr>
        <w:t>Ensure that accurate and comprehensive financial reports, including budgetary and cash flow statements, are presented to the Board regularly, ensuring that Board members have a clear understanding of the financial health of the organisation.</w:t>
      </w:r>
    </w:p>
    <w:p w14:paraId="18B59CEF" w14:textId="7B1E14F7" w:rsidR="00F74002" w:rsidRPr="00F74002" w:rsidRDefault="00F74002" w:rsidP="002C0FBD">
      <w:pPr>
        <w:numPr>
          <w:ilvl w:val="0"/>
          <w:numId w:val="24"/>
        </w:numPr>
        <w:jc w:val="both"/>
        <w:rPr>
          <w:rFonts w:ascii="Arial Narrow" w:hAnsi="Arial Narrow"/>
          <w:sz w:val="28"/>
          <w:szCs w:val="28"/>
        </w:rPr>
      </w:pPr>
      <w:r w:rsidRPr="00F74002">
        <w:rPr>
          <w:rFonts w:ascii="Arial Narrow" w:hAnsi="Arial Narrow"/>
          <w:sz w:val="28"/>
          <w:szCs w:val="28"/>
        </w:rPr>
        <w:t>Work in close collaboration with the Finance</w:t>
      </w:r>
      <w:r w:rsidR="00D94DDA">
        <w:rPr>
          <w:rFonts w:ascii="Arial Narrow" w:hAnsi="Arial Narrow"/>
          <w:sz w:val="28"/>
          <w:szCs w:val="28"/>
        </w:rPr>
        <w:t xml:space="preserve"> Manager</w:t>
      </w:r>
      <w:r w:rsidRPr="00F74002">
        <w:rPr>
          <w:rFonts w:ascii="Arial Narrow" w:hAnsi="Arial Narrow"/>
          <w:sz w:val="28"/>
          <w:szCs w:val="28"/>
        </w:rPr>
        <w:t xml:space="preserve"> to ensure effective execution of the charity’s financial responsibilities.</w:t>
      </w:r>
    </w:p>
    <w:p w14:paraId="0A524C07" w14:textId="77777777" w:rsidR="00F74002" w:rsidRPr="00F74002" w:rsidRDefault="00F74002" w:rsidP="002C0FBD">
      <w:pPr>
        <w:jc w:val="both"/>
        <w:rPr>
          <w:rFonts w:ascii="Arial Narrow" w:hAnsi="Arial Narrow"/>
          <w:b/>
          <w:bCs/>
          <w:sz w:val="28"/>
          <w:szCs w:val="28"/>
        </w:rPr>
      </w:pPr>
      <w:r w:rsidRPr="00F74002">
        <w:rPr>
          <w:rFonts w:ascii="Arial Narrow" w:hAnsi="Arial Narrow"/>
          <w:b/>
          <w:bCs/>
          <w:sz w:val="28"/>
          <w:szCs w:val="28"/>
        </w:rPr>
        <w:t>3. Governance and Financial Compliance:</w:t>
      </w:r>
    </w:p>
    <w:p w14:paraId="0A3D5DE1" w14:textId="77777777" w:rsidR="00F74002" w:rsidRPr="00F74002" w:rsidRDefault="00F74002" w:rsidP="002C0FBD">
      <w:pPr>
        <w:numPr>
          <w:ilvl w:val="0"/>
          <w:numId w:val="25"/>
        </w:numPr>
        <w:jc w:val="both"/>
        <w:rPr>
          <w:rFonts w:ascii="Arial Narrow" w:hAnsi="Arial Narrow"/>
          <w:sz w:val="28"/>
          <w:szCs w:val="28"/>
        </w:rPr>
      </w:pPr>
      <w:r w:rsidRPr="00F74002">
        <w:rPr>
          <w:rFonts w:ascii="Arial Narrow" w:hAnsi="Arial Narrow"/>
          <w:sz w:val="28"/>
          <w:szCs w:val="28"/>
        </w:rPr>
        <w:t>Regularly review the charity’s financial policies and procedures, including the appointment of external auditors and other financial advisors.</w:t>
      </w:r>
    </w:p>
    <w:p w14:paraId="1B73FF18" w14:textId="77777777" w:rsidR="00F74002" w:rsidRPr="00F74002" w:rsidRDefault="00F74002" w:rsidP="002C0FBD">
      <w:pPr>
        <w:numPr>
          <w:ilvl w:val="0"/>
          <w:numId w:val="25"/>
        </w:numPr>
        <w:jc w:val="both"/>
        <w:rPr>
          <w:rFonts w:ascii="Arial Narrow" w:hAnsi="Arial Narrow"/>
          <w:b/>
          <w:bCs/>
          <w:sz w:val="28"/>
          <w:szCs w:val="28"/>
        </w:rPr>
      </w:pPr>
      <w:r w:rsidRPr="00F74002">
        <w:rPr>
          <w:rFonts w:ascii="Arial Narrow" w:hAnsi="Arial Narrow"/>
          <w:sz w:val="28"/>
          <w:szCs w:val="28"/>
        </w:rPr>
        <w:t>Act as Chair of the Finance and Governance Sub-Committee, leading discussions on financial matters and ensuring robust decision-making processes</w:t>
      </w:r>
      <w:r w:rsidRPr="00F74002">
        <w:rPr>
          <w:rFonts w:ascii="Arial Narrow" w:hAnsi="Arial Narrow"/>
          <w:b/>
          <w:bCs/>
          <w:sz w:val="28"/>
          <w:szCs w:val="28"/>
        </w:rPr>
        <w:t>.</w:t>
      </w:r>
    </w:p>
    <w:p w14:paraId="76043E28" w14:textId="0AC9C01B" w:rsidR="00F74002" w:rsidRPr="002C0FBD" w:rsidRDefault="00F74002" w:rsidP="002C0FBD">
      <w:pPr>
        <w:jc w:val="both"/>
        <w:rPr>
          <w:rFonts w:ascii="Arial Narrow" w:hAnsi="Arial Narrow"/>
          <w:b/>
          <w:bCs/>
          <w:sz w:val="28"/>
          <w:szCs w:val="28"/>
        </w:rPr>
      </w:pPr>
      <w:r w:rsidRPr="00F74002">
        <w:rPr>
          <w:rFonts w:ascii="Arial Narrow" w:hAnsi="Arial Narrow"/>
          <w:b/>
          <w:bCs/>
          <w:sz w:val="28"/>
          <w:szCs w:val="28"/>
        </w:rPr>
        <w:t>4. Investment and Asset Management:</w:t>
      </w:r>
    </w:p>
    <w:p w14:paraId="1BD18E41" w14:textId="77777777" w:rsidR="00F74002" w:rsidRPr="00F74002" w:rsidRDefault="00F74002" w:rsidP="002C0FBD">
      <w:pPr>
        <w:numPr>
          <w:ilvl w:val="0"/>
          <w:numId w:val="26"/>
        </w:numPr>
        <w:jc w:val="both"/>
        <w:rPr>
          <w:rFonts w:ascii="Arial Narrow" w:hAnsi="Arial Narrow"/>
          <w:sz w:val="28"/>
          <w:szCs w:val="28"/>
        </w:rPr>
      </w:pPr>
      <w:r w:rsidRPr="00F74002">
        <w:rPr>
          <w:rFonts w:ascii="Arial Narrow" w:hAnsi="Arial Narrow"/>
          <w:sz w:val="28"/>
          <w:szCs w:val="28"/>
        </w:rPr>
        <w:t>Ensure that the charity maintains an appropriate reserves policy, balancing financial security with investment opportunities.</w:t>
      </w:r>
    </w:p>
    <w:p w14:paraId="458CD857" w14:textId="77777777" w:rsidR="00F74002" w:rsidRPr="00F74002" w:rsidRDefault="00F74002" w:rsidP="002C0FBD">
      <w:pPr>
        <w:jc w:val="both"/>
        <w:rPr>
          <w:rFonts w:ascii="Arial Narrow" w:hAnsi="Arial Narrow"/>
          <w:b/>
          <w:bCs/>
          <w:sz w:val="28"/>
          <w:szCs w:val="28"/>
        </w:rPr>
      </w:pPr>
      <w:r w:rsidRPr="00F74002">
        <w:rPr>
          <w:rFonts w:ascii="Arial Narrow" w:hAnsi="Arial Narrow"/>
          <w:b/>
          <w:bCs/>
          <w:sz w:val="28"/>
          <w:szCs w:val="28"/>
        </w:rPr>
        <w:t>5. Auditing and Risk Management:</w:t>
      </w:r>
    </w:p>
    <w:p w14:paraId="08ACC874" w14:textId="77777777" w:rsidR="00F74002" w:rsidRPr="00F74002" w:rsidRDefault="00F74002" w:rsidP="002C0FBD">
      <w:pPr>
        <w:numPr>
          <w:ilvl w:val="0"/>
          <w:numId w:val="27"/>
        </w:numPr>
        <w:jc w:val="both"/>
        <w:rPr>
          <w:rFonts w:ascii="Arial Narrow" w:hAnsi="Arial Narrow"/>
          <w:sz w:val="28"/>
          <w:szCs w:val="28"/>
        </w:rPr>
      </w:pPr>
      <w:r w:rsidRPr="00F74002">
        <w:rPr>
          <w:rFonts w:ascii="Arial Narrow" w:hAnsi="Arial Narrow"/>
          <w:sz w:val="28"/>
          <w:szCs w:val="28"/>
        </w:rPr>
        <w:t>Ensure that the organisation’s financial practices comply with all statutory and regulatory requirements, including financial reporting, tax compliance, and donor reporting.</w:t>
      </w:r>
    </w:p>
    <w:p w14:paraId="6792C6E8" w14:textId="77777777" w:rsidR="00F74002" w:rsidRPr="00F74002" w:rsidRDefault="00F74002" w:rsidP="002C0FBD">
      <w:pPr>
        <w:numPr>
          <w:ilvl w:val="0"/>
          <w:numId w:val="27"/>
        </w:numPr>
        <w:jc w:val="both"/>
        <w:rPr>
          <w:rFonts w:ascii="Arial Narrow" w:hAnsi="Arial Narrow"/>
          <w:sz w:val="28"/>
          <w:szCs w:val="28"/>
        </w:rPr>
      </w:pPr>
      <w:r w:rsidRPr="00F74002">
        <w:rPr>
          <w:rFonts w:ascii="Arial Narrow" w:hAnsi="Arial Narrow"/>
          <w:sz w:val="28"/>
          <w:szCs w:val="28"/>
        </w:rPr>
        <w:lastRenderedPageBreak/>
        <w:t>Provide guidance on risk management strategies, helping to identify and mitigate financial risks to the organisation.</w:t>
      </w:r>
    </w:p>
    <w:p w14:paraId="04E5980A" w14:textId="77777777" w:rsidR="00F74002" w:rsidRPr="00F74002" w:rsidRDefault="00F74002" w:rsidP="002C0FBD">
      <w:pPr>
        <w:jc w:val="both"/>
        <w:rPr>
          <w:rFonts w:ascii="Arial Narrow" w:hAnsi="Arial Narrow"/>
          <w:b/>
          <w:bCs/>
          <w:sz w:val="28"/>
          <w:szCs w:val="28"/>
        </w:rPr>
      </w:pPr>
      <w:r w:rsidRPr="00F74002">
        <w:rPr>
          <w:rFonts w:ascii="Arial Narrow" w:hAnsi="Arial Narrow"/>
          <w:b/>
          <w:bCs/>
          <w:sz w:val="28"/>
          <w:szCs w:val="28"/>
        </w:rPr>
        <w:t>6. Board Collaboration and Performance:</w:t>
      </w:r>
    </w:p>
    <w:p w14:paraId="77065E5E" w14:textId="77777777" w:rsidR="00F74002" w:rsidRPr="00F74002" w:rsidRDefault="00F74002" w:rsidP="002C0FBD">
      <w:pPr>
        <w:numPr>
          <w:ilvl w:val="0"/>
          <w:numId w:val="28"/>
        </w:numPr>
        <w:jc w:val="both"/>
        <w:rPr>
          <w:rFonts w:ascii="Arial Narrow" w:hAnsi="Arial Narrow"/>
          <w:sz w:val="28"/>
          <w:szCs w:val="28"/>
        </w:rPr>
      </w:pPr>
      <w:r w:rsidRPr="00F74002">
        <w:rPr>
          <w:rFonts w:ascii="Arial Narrow" w:hAnsi="Arial Narrow"/>
          <w:sz w:val="28"/>
          <w:szCs w:val="28"/>
        </w:rPr>
        <w:t>Provide financial guidance and support to fellow Trustees, ensuring financial information is clear and accessible for all Board members.</w:t>
      </w:r>
    </w:p>
    <w:p w14:paraId="4A5F38D4" w14:textId="77777777" w:rsidR="00F74002" w:rsidRPr="00F74002" w:rsidRDefault="00F74002" w:rsidP="002C0FBD">
      <w:pPr>
        <w:numPr>
          <w:ilvl w:val="0"/>
          <w:numId w:val="28"/>
        </w:numPr>
        <w:jc w:val="both"/>
        <w:rPr>
          <w:rFonts w:ascii="Arial Narrow" w:hAnsi="Arial Narrow"/>
          <w:sz w:val="28"/>
          <w:szCs w:val="28"/>
        </w:rPr>
      </w:pPr>
      <w:r w:rsidRPr="00F74002">
        <w:rPr>
          <w:rFonts w:ascii="Arial Narrow" w:hAnsi="Arial Narrow"/>
          <w:sz w:val="28"/>
          <w:szCs w:val="28"/>
        </w:rPr>
        <w:t>Assist in the appraisal of the Chair, working with the Vice Chair to consult with other Trustees and executives in the process.</w:t>
      </w:r>
    </w:p>
    <w:p w14:paraId="42140072" w14:textId="77777777" w:rsidR="00F74002" w:rsidRPr="00F74002" w:rsidRDefault="00F74002" w:rsidP="002C0FBD">
      <w:pPr>
        <w:numPr>
          <w:ilvl w:val="0"/>
          <w:numId w:val="28"/>
        </w:numPr>
        <w:jc w:val="both"/>
        <w:rPr>
          <w:rFonts w:ascii="Arial Narrow" w:hAnsi="Arial Narrow"/>
          <w:sz w:val="28"/>
          <w:szCs w:val="28"/>
        </w:rPr>
      </w:pPr>
      <w:r w:rsidRPr="00F74002">
        <w:rPr>
          <w:rFonts w:ascii="Arial Narrow" w:hAnsi="Arial Narrow"/>
          <w:sz w:val="28"/>
          <w:szCs w:val="28"/>
        </w:rPr>
        <w:t>Contribute to the general governance and leadership responsibilities of the Board, including contributing to the development of strategies, policies, and targets for the organisation.</w:t>
      </w:r>
    </w:p>
    <w:p w14:paraId="1461F0AE" w14:textId="77777777" w:rsidR="00F74002" w:rsidRPr="00F74002" w:rsidRDefault="00F74002" w:rsidP="002C0FBD">
      <w:pPr>
        <w:jc w:val="both"/>
        <w:rPr>
          <w:rFonts w:ascii="Arial Narrow" w:hAnsi="Arial Narrow"/>
          <w:b/>
          <w:bCs/>
          <w:sz w:val="28"/>
          <w:szCs w:val="28"/>
        </w:rPr>
      </w:pPr>
      <w:r w:rsidRPr="00F74002">
        <w:rPr>
          <w:rFonts w:ascii="Arial Narrow" w:hAnsi="Arial Narrow"/>
          <w:b/>
          <w:bCs/>
          <w:sz w:val="28"/>
          <w:szCs w:val="28"/>
        </w:rPr>
        <w:t>General Trustee Responsibilities:</w:t>
      </w:r>
    </w:p>
    <w:p w14:paraId="0C5AFFD5" w14:textId="77777777" w:rsidR="00F74002" w:rsidRPr="00F74002" w:rsidRDefault="00F74002" w:rsidP="002C0FBD">
      <w:pPr>
        <w:numPr>
          <w:ilvl w:val="0"/>
          <w:numId w:val="29"/>
        </w:numPr>
        <w:jc w:val="both"/>
        <w:rPr>
          <w:rFonts w:ascii="Arial Narrow" w:hAnsi="Arial Narrow"/>
          <w:sz w:val="28"/>
          <w:szCs w:val="28"/>
        </w:rPr>
      </w:pPr>
      <w:r w:rsidRPr="00F74002">
        <w:rPr>
          <w:rFonts w:ascii="Arial Narrow" w:hAnsi="Arial Narrow"/>
          <w:sz w:val="28"/>
          <w:szCs w:val="28"/>
        </w:rPr>
        <w:t>Contribute actively to the Board’s role in giving strategic direction to the charity, setting policies, defining goals, and evaluating performance.</w:t>
      </w:r>
    </w:p>
    <w:p w14:paraId="1A153FD6" w14:textId="77777777" w:rsidR="00F74002" w:rsidRPr="00F74002" w:rsidRDefault="00F74002" w:rsidP="002C0FBD">
      <w:pPr>
        <w:numPr>
          <w:ilvl w:val="0"/>
          <w:numId w:val="29"/>
        </w:numPr>
        <w:jc w:val="both"/>
        <w:rPr>
          <w:rFonts w:ascii="Arial Narrow" w:hAnsi="Arial Narrow"/>
          <w:sz w:val="28"/>
          <w:szCs w:val="28"/>
        </w:rPr>
      </w:pPr>
      <w:r w:rsidRPr="00F74002">
        <w:rPr>
          <w:rFonts w:ascii="Arial Narrow" w:hAnsi="Arial Narrow"/>
          <w:sz w:val="28"/>
          <w:szCs w:val="28"/>
        </w:rPr>
        <w:t>Ensure that the charity’s resources are used effectively and exclusively to pursue its objectives.</w:t>
      </w:r>
    </w:p>
    <w:p w14:paraId="3C3EA3B9" w14:textId="77777777" w:rsidR="00F74002" w:rsidRPr="00F74002" w:rsidRDefault="00F74002" w:rsidP="002C0FBD">
      <w:pPr>
        <w:numPr>
          <w:ilvl w:val="0"/>
          <w:numId w:val="29"/>
        </w:numPr>
        <w:jc w:val="both"/>
        <w:rPr>
          <w:rFonts w:ascii="Arial Narrow" w:hAnsi="Arial Narrow"/>
          <w:sz w:val="28"/>
          <w:szCs w:val="28"/>
        </w:rPr>
      </w:pPr>
      <w:r w:rsidRPr="00F74002">
        <w:rPr>
          <w:rFonts w:ascii="Arial Narrow" w:hAnsi="Arial Narrow"/>
          <w:sz w:val="28"/>
          <w:szCs w:val="28"/>
        </w:rPr>
        <w:t>Safeguard the reputation and values of the organisation, upholding its ethical and charitable mission.</w:t>
      </w:r>
    </w:p>
    <w:p w14:paraId="4A1BC5C6" w14:textId="77777777" w:rsidR="00F74002" w:rsidRPr="00F74002" w:rsidRDefault="00F74002" w:rsidP="002C0FBD">
      <w:pPr>
        <w:numPr>
          <w:ilvl w:val="0"/>
          <w:numId w:val="29"/>
        </w:numPr>
        <w:jc w:val="both"/>
        <w:rPr>
          <w:rFonts w:ascii="Arial Narrow" w:hAnsi="Arial Narrow"/>
          <w:sz w:val="28"/>
          <w:szCs w:val="28"/>
        </w:rPr>
      </w:pPr>
      <w:r w:rsidRPr="00F74002">
        <w:rPr>
          <w:rFonts w:ascii="Arial Narrow" w:hAnsi="Arial Narrow"/>
          <w:sz w:val="28"/>
          <w:szCs w:val="28"/>
        </w:rPr>
        <w:t>Declare any conflicts of interest and maintain integrity in all Board duties.</w:t>
      </w:r>
    </w:p>
    <w:p w14:paraId="267F2768" w14:textId="77777777" w:rsidR="00F74002" w:rsidRPr="00F74002" w:rsidRDefault="00F74002" w:rsidP="002C0FBD">
      <w:pPr>
        <w:numPr>
          <w:ilvl w:val="0"/>
          <w:numId w:val="29"/>
        </w:numPr>
        <w:jc w:val="both"/>
        <w:rPr>
          <w:rFonts w:ascii="Arial Narrow" w:hAnsi="Arial Narrow"/>
          <w:sz w:val="28"/>
          <w:szCs w:val="28"/>
        </w:rPr>
      </w:pPr>
      <w:r w:rsidRPr="00F74002">
        <w:rPr>
          <w:rFonts w:ascii="Arial Narrow" w:hAnsi="Arial Narrow"/>
          <w:sz w:val="28"/>
          <w:szCs w:val="28"/>
        </w:rPr>
        <w:t>Be collectively responsible for decisions made by the Board and ensure the charity is compliant with all relevant legislation.</w:t>
      </w:r>
    </w:p>
    <w:p w14:paraId="77177886" w14:textId="77777777" w:rsidR="00F74002" w:rsidRPr="00F74002" w:rsidRDefault="00F74002" w:rsidP="002C0FBD">
      <w:pPr>
        <w:numPr>
          <w:ilvl w:val="0"/>
          <w:numId w:val="29"/>
        </w:numPr>
        <w:jc w:val="both"/>
        <w:rPr>
          <w:rFonts w:ascii="Arial Narrow" w:hAnsi="Arial Narrow"/>
          <w:sz w:val="28"/>
          <w:szCs w:val="28"/>
        </w:rPr>
      </w:pPr>
      <w:r w:rsidRPr="00F74002">
        <w:rPr>
          <w:rFonts w:ascii="Arial Narrow" w:hAnsi="Arial Narrow"/>
          <w:sz w:val="28"/>
          <w:szCs w:val="28"/>
        </w:rPr>
        <w:t>Participate in additional tasks and committees as necessary, such as recruitment, fundraising, and advocacy.</w:t>
      </w:r>
    </w:p>
    <w:p w14:paraId="5A77B247" w14:textId="77777777" w:rsidR="00F74002" w:rsidRPr="00F74002" w:rsidRDefault="00F74002" w:rsidP="002C0FBD">
      <w:pPr>
        <w:numPr>
          <w:ilvl w:val="0"/>
          <w:numId w:val="29"/>
        </w:numPr>
        <w:jc w:val="both"/>
        <w:rPr>
          <w:rFonts w:ascii="Arial Narrow" w:hAnsi="Arial Narrow"/>
          <w:sz w:val="28"/>
          <w:szCs w:val="28"/>
        </w:rPr>
      </w:pPr>
      <w:r w:rsidRPr="00F74002">
        <w:rPr>
          <w:rFonts w:ascii="Arial Narrow" w:hAnsi="Arial Narrow"/>
          <w:sz w:val="28"/>
          <w:szCs w:val="28"/>
        </w:rPr>
        <w:t>Stay informed on the charity’s activities and the external environment impacting its work.</w:t>
      </w:r>
    </w:p>
    <w:p w14:paraId="3CFF228A" w14:textId="77777777" w:rsidR="00F74002" w:rsidRPr="00F74002" w:rsidRDefault="00F74002" w:rsidP="002C0FBD">
      <w:pPr>
        <w:jc w:val="both"/>
        <w:rPr>
          <w:rFonts w:ascii="Arial Narrow" w:hAnsi="Arial Narrow"/>
          <w:b/>
          <w:bCs/>
          <w:sz w:val="28"/>
          <w:szCs w:val="28"/>
        </w:rPr>
      </w:pPr>
      <w:r w:rsidRPr="00F74002">
        <w:rPr>
          <w:rFonts w:ascii="Arial Narrow" w:hAnsi="Arial Narrow"/>
          <w:b/>
          <w:bCs/>
          <w:sz w:val="28"/>
          <w:szCs w:val="28"/>
        </w:rPr>
        <w:t>Person Specification:</w:t>
      </w:r>
    </w:p>
    <w:p w14:paraId="22DCCC52" w14:textId="77777777" w:rsidR="00F74002" w:rsidRPr="00F74002" w:rsidRDefault="00F74002" w:rsidP="002C0FBD">
      <w:pPr>
        <w:numPr>
          <w:ilvl w:val="0"/>
          <w:numId w:val="30"/>
        </w:numPr>
        <w:jc w:val="both"/>
        <w:rPr>
          <w:rFonts w:ascii="Arial Narrow" w:hAnsi="Arial Narrow"/>
          <w:b/>
          <w:bCs/>
          <w:sz w:val="28"/>
          <w:szCs w:val="28"/>
        </w:rPr>
      </w:pPr>
      <w:r w:rsidRPr="00F74002">
        <w:rPr>
          <w:rFonts w:ascii="Arial Narrow" w:hAnsi="Arial Narrow"/>
          <w:b/>
          <w:bCs/>
          <w:sz w:val="28"/>
          <w:szCs w:val="28"/>
        </w:rPr>
        <w:t xml:space="preserve">Financial Expertise: </w:t>
      </w:r>
      <w:r w:rsidRPr="00F74002">
        <w:rPr>
          <w:rFonts w:ascii="Arial Narrow" w:hAnsi="Arial Narrow"/>
          <w:sz w:val="28"/>
          <w:szCs w:val="28"/>
        </w:rPr>
        <w:t>Strong understanding of financial management, including accounting, budgeting, investments, and financial reporting. Experience in charity or non-profit finance is preferred.</w:t>
      </w:r>
    </w:p>
    <w:p w14:paraId="0B972482" w14:textId="2A0F9D0C" w:rsidR="00F74002" w:rsidRPr="00F74002" w:rsidRDefault="00F74002" w:rsidP="002C0FBD">
      <w:pPr>
        <w:numPr>
          <w:ilvl w:val="0"/>
          <w:numId w:val="30"/>
        </w:numPr>
        <w:jc w:val="both"/>
        <w:rPr>
          <w:rFonts w:ascii="Arial Narrow" w:hAnsi="Arial Narrow"/>
          <w:sz w:val="28"/>
          <w:szCs w:val="28"/>
        </w:rPr>
      </w:pPr>
      <w:r w:rsidRPr="00F74002">
        <w:rPr>
          <w:rFonts w:ascii="Arial Narrow" w:hAnsi="Arial Narrow"/>
          <w:b/>
          <w:bCs/>
          <w:sz w:val="28"/>
          <w:szCs w:val="28"/>
        </w:rPr>
        <w:t xml:space="preserve">Governance Knowledge: </w:t>
      </w:r>
      <w:r w:rsidRPr="00F74002">
        <w:rPr>
          <w:rFonts w:ascii="Arial Narrow" w:hAnsi="Arial Narrow"/>
          <w:sz w:val="28"/>
          <w:szCs w:val="28"/>
        </w:rPr>
        <w:t>A</w:t>
      </w:r>
      <w:r w:rsidR="002C0FBD">
        <w:rPr>
          <w:rFonts w:ascii="Arial Narrow" w:hAnsi="Arial Narrow"/>
          <w:sz w:val="28"/>
          <w:szCs w:val="28"/>
        </w:rPr>
        <w:t>n</w:t>
      </w:r>
      <w:r w:rsidRPr="00F74002">
        <w:rPr>
          <w:rFonts w:ascii="Arial Narrow" w:hAnsi="Arial Narrow"/>
          <w:sz w:val="28"/>
          <w:szCs w:val="28"/>
        </w:rPr>
        <w:t xml:space="preserve"> understanding of governance, charity law, and financial compliance.</w:t>
      </w:r>
    </w:p>
    <w:p w14:paraId="406043FA" w14:textId="77777777" w:rsidR="00F74002" w:rsidRPr="00F74002" w:rsidRDefault="00F74002" w:rsidP="002C0FBD">
      <w:pPr>
        <w:numPr>
          <w:ilvl w:val="0"/>
          <w:numId w:val="30"/>
        </w:numPr>
        <w:jc w:val="both"/>
        <w:rPr>
          <w:rFonts w:ascii="Arial Narrow" w:hAnsi="Arial Narrow"/>
          <w:sz w:val="28"/>
          <w:szCs w:val="28"/>
        </w:rPr>
      </w:pPr>
      <w:r w:rsidRPr="00F74002">
        <w:rPr>
          <w:rFonts w:ascii="Arial Narrow" w:hAnsi="Arial Narrow"/>
          <w:b/>
          <w:bCs/>
          <w:sz w:val="28"/>
          <w:szCs w:val="28"/>
        </w:rPr>
        <w:t xml:space="preserve">Strategic Thinking: </w:t>
      </w:r>
      <w:r w:rsidRPr="00F74002">
        <w:rPr>
          <w:rFonts w:ascii="Arial Narrow" w:hAnsi="Arial Narrow"/>
          <w:sz w:val="28"/>
          <w:szCs w:val="28"/>
        </w:rPr>
        <w:t>Ability to contribute to the development of long-term financial strategies and risk management plans.</w:t>
      </w:r>
    </w:p>
    <w:p w14:paraId="481CA2DD" w14:textId="77777777" w:rsidR="00F74002" w:rsidRPr="00F74002" w:rsidRDefault="00F74002" w:rsidP="002C0FBD">
      <w:pPr>
        <w:numPr>
          <w:ilvl w:val="0"/>
          <w:numId w:val="30"/>
        </w:numPr>
        <w:jc w:val="both"/>
        <w:rPr>
          <w:rFonts w:ascii="Arial Narrow" w:hAnsi="Arial Narrow"/>
          <w:sz w:val="28"/>
          <w:szCs w:val="28"/>
        </w:rPr>
      </w:pPr>
      <w:r w:rsidRPr="00F74002">
        <w:rPr>
          <w:rFonts w:ascii="Arial Narrow" w:hAnsi="Arial Narrow"/>
          <w:b/>
          <w:bCs/>
          <w:sz w:val="28"/>
          <w:szCs w:val="28"/>
        </w:rPr>
        <w:t xml:space="preserve">Leadership and Communication: </w:t>
      </w:r>
      <w:r w:rsidRPr="00F74002">
        <w:rPr>
          <w:rFonts w:ascii="Arial Narrow" w:hAnsi="Arial Narrow"/>
          <w:sz w:val="28"/>
          <w:szCs w:val="28"/>
        </w:rPr>
        <w:t>Effective leadership skills, capable of working collaboratively with other Board members and executive staff, and able to clearly communicate complex financial information.</w:t>
      </w:r>
    </w:p>
    <w:p w14:paraId="0DA0D859" w14:textId="77777777" w:rsidR="00F74002" w:rsidRPr="00F74002" w:rsidRDefault="00F74002" w:rsidP="002C0FBD">
      <w:pPr>
        <w:numPr>
          <w:ilvl w:val="0"/>
          <w:numId w:val="30"/>
        </w:numPr>
        <w:jc w:val="both"/>
        <w:rPr>
          <w:rFonts w:ascii="Arial Narrow" w:hAnsi="Arial Narrow"/>
          <w:sz w:val="28"/>
          <w:szCs w:val="28"/>
        </w:rPr>
      </w:pPr>
      <w:r w:rsidRPr="00F74002">
        <w:rPr>
          <w:rFonts w:ascii="Arial Narrow" w:hAnsi="Arial Narrow"/>
          <w:b/>
          <w:bCs/>
          <w:sz w:val="28"/>
          <w:szCs w:val="28"/>
        </w:rPr>
        <w:lastRenderedPageBreak/>
        <w:t xml:space="preserve">Commitment to the Organisation’s Mission: </w:t>
      </w:r>
      <w:r w:rsidRPr="00F74002">
        <w:rPr>
          <w:rFonts w:ascii="Arial Narrow" w:hAnsi="Arial Narrow"/>
          <w:sz w:val="28"/>
          <w:szCs w:val="28"/>
        </w:rPr>
        <w:t>Passionate about the charity’s work and committed to its values and objectives.</w:t>
      </w:r>
    </w:p>
    <w:p w14:paraId="6E987C8F" w14:textId="77777777" w:rsidR="00F74002" w:rsidRPr="00F74002" w:rsidRDefault="00F74002" w:rsidP="002C0FBD">
      <w:pPr>
        <w:jc w:val="both"/>
        <w:rPr>
          <w:rFonts w:ascii="Arial Narrow" w:hAnsi="Arial Narrow"/>
          <w:b/>
          <w:bCs/>
          <w:sz w:val="28"/>
          <w:szCs w:val="28"/>
        </w:rPr>
      </w:pPr>
      <w:r w:rsidRPr="00F74002">
        <w:rPr>
          <w:rFonts w:ascii="Arial Narrow" w:hAnsi="Arial Narrow"/>
          <w:b/>
          <w:bCs/>
          <w:sz w:val="28"/>
          <w:szCs w:val="28"/>
        </w:rPr>
        <w:t>Term and Commitment:</w:t>
      </w:r>
    </w:p>
    <w:p w14:paraId="6AEF7CEC" w14:textId="77777777" w:rsidR="00F74002" w:rsidRPr="00F74002" w:rsidRDefault="00F74002" w:rsidP="002C0FBD">
      <w:pPr>
        <w:numPr>
          <w:ilvl w:val="0"/>
          <w:numId w:val="31"/>
        </w:numPr>
        <w:jc w:val="both"/>
        <w:rPr>
          <w:rFonts w:ascii="Arial Narrow" w:hAnsi="Arial Narrow"/>
          <w:sz w:val="28"/>
          <w:szCs w:val="28"/>
        </w:rPr>
      </w:pPr>
      <w:r w:rsidRPr="00F74002">
        <w:rPr>
          <w:rFonts w:ascii="Arial Narrow" w:hAnsi="Arial Narrow"/>
          <w:b/>
          <w:bCs/>
          <w:sz w:val="28"/>
          <w:szCs w:val="28"/>
        </w:rPr>
        <w:t xml:space="preserve">Term Length: </w:t>
      </w:r>
      <w:r w:rsidRPr="00F74002">
        <w:rPr>
          <w:rFonts w:ascii="Arial Narrow" w:hAnsi="Arial Narrow"/>
          <w:sz w:val="28"/>
          <w:szCs w:val="28"/>
        </w:rPr>
        <w:t>The Treasurer serves a term of three years, with the possibility of re-election for a second term.</w:t>
      </w:r>
    </w:p>
    <w:p w14:paraId="0098570F" w14:textId="77777777" w:rsidR="00F74002" w:rsidRPr="00F74002" w:rsidRDefault="00F74002" w:rsidP="002C0FBD">
      <w:pPr>
        <w:numPr>
          <w:ilvl w:val="0"/>
          <w:numId w:val="31"/>
        </w:numPr>
        <w:jc w:val="both"/>
        <w:rPr>
          <w:rFonts w:ascii="Arial Narrow" w:hAnsi="Arial Narrow"/>
          <w:sz w:val="28"/>
          <w:szCs w:val="28"/>
        </w:rPr>
      </w:pPr>
      <w:r w:rsidRPr="00F74002">
        <w:rPr>
          <w:rFonts w:ascii="Arial Narrow" w:hAnsi="Arial Narrow"/>
          <w:b/>
          <w:bCs/>
          <w:sz w:val="28"/>
          <w:szCs w:val="28"/>
        </w:rPr>
        <w:t xml:space="preserve">Time Commitment: </w:t>
      </w:r>
      <w:r w:rsidRPr="00F74002">
        <w:rPr>
          <w:rFonts w:ascii="Arial Narrow" w:hAnsi="Arial Narrow"/>
          <w:sz w:val="28"/>
          <w:szCs w:val="28"/>
        </w:rPr>
        <w:t>Attendance at approximately 6–10 Board meetings annually, including Finance and Governance Sub-Committee meetings. Preparation time and availability for consultation between meetings will also be required.</w:t>
      </w:r>
    </w:p>
    <w:p w14:paraId="6F508E86" w14:textId="77777777" w:rsidR="00F74002" w:rsidRPr="00F74002" w:rsidRDefault="00F74002" w:rsidP="002C0FBD">
      <w:pPr>
        <w:numPr>
          <w:ilvl w:val="0"/>
          <w:numId w:val="31"/>
        </w:numPr>
        <w:jc w:val="both"/>
        <w:rPr>
          <w:rFonts w:ascii="Arial Narrow" w:hAnsi="Arial Narrow"/>
          <w:sz w:val="28"/>
          <w:szCs w:val="28"/>
        </w:rPr>
      </w:pPr>
      <w:r w:rsidRPr="00F74002">
        <w:rPr>
          <w:rFonts w:ascii="Arial Narrow" w:hAnsi="Arial Narrow"/>
          <w:b/>
          <w:bCs/>
          <w:sz w:val="28"/>
          <w:szCs w:val="28"/>
        </w:rPr>
        <w:t xml:space="preserve">Voluntary Role: </w:t>
      </w:r>
      <w:r w:rsidRPr="00F74002">
        <w:rPr>
          <w:rFonts w:ascii="Arial Narrow" w:hAnsi="Arial Narrow"/>
          <w:sz w:val="28"/>
          <w:szCs w:val="28"/>
        </w:rPr>
        <w:t>The Treasurer role is unpaid, but reasonable expenses incurred in the course of duties will be reimbursed.</w:t>
      </w:r>
    </w:p>
    <w:p w14:paraId="040E8D00" w14:textId="77777777" w:rsidR="00232D00" w:rsidRDefault="002C0FBD" w:rsidP="002C0FBD">
      <w:pPr>
        <w:spacing w:line="240" w:lineRule="auto"/>
        <w:jc w:val="both"/>
        <w:rPr>
          <w:rFonts w:ascii="Arial Narrow" w:eastAsia="Arial Narrow" w:hAnsi="Arial Narrow" w:cs="Arial Narrow"/>
          <w:b/>
          <w:color w:val="009999"/>
          <w:sz w:val="28"/>
          <w:szCs w:val="28"/>
        </w:rPr>
      </w:pPr>
      <w:r>
        <w:rPr>
          <w:rFonts w:ascii="Arial Narrow" w:eastAsia="Arial Narrow" w:hAnsi="Arial Narrow" w:cs="Arial Narrow"/>
          <w:b/>
          <w:color w:val="009999"/>
          <w:sz w:val="28"/>
          <w:szCs w:val="28"/>
        </w:rPr>
        <w:t>Access NI (Criminal Convictions Check)</w:t>
      </w:r>
    </w:p>
    <w:p w14:paraId="3D43FDC9" w14:textId="4DF84EE6" w:rsidR="00232D00" w:rsidRDefault="002C0FBD" w:rsidP="002C0FBD">
      <w:pPr>
        <w:spacing w:line="240" w:lineRule="auto"/>
        <w:jc w:val="both"/>
        <w:rPr>
          <w:rFonts w:ascii="Arial Narrow" w:eastAsia="Arial Narrow" w:hAnsi="Arial Narrow" w:cs="Arial Narrow"/>
          <w:sz w:val="28"/>
          <w:szCs w:val="28"/>
        </w:rPr>
      </w:pPr>
      <w:r>
        <w:rPr>
          <w:rFonts w:ascii="Arial Narrow" w:eastAsia="Arial Narrow" w:hAnsi="Arial Narrow" w:cs="Arial Narrow"/>
          <w:sz w:val="28"/>
          <w:szCs w:val="28"/>
        </w:rPr>
        <w:t xml:space="preserve">Please note, all successful post-holders are required to complete an Enhanced Disclosure through Access NI.  In addition, this individual </w:t>
      </w:r>
      <w:r w:rsidR="002F604A">
        <w:rPr>
          <w:rFonts w:ascii="Arial Narrow" w:eastAsia="Arial Narrow" w:hAnsi="Arial Narrow" w:cs="Arial Narrow"/>
          <w:sz w:val="28"/>
          <w:szCs w:val="28"/>
        </w:rPr>
        <w:t>may</w:t>
      </w:r>
      <w:r>
        <w:rPr>
          <w:rFonts w:ascii="Arial Narrow" w:eastAsia="Arial Narrow" w:hAnsi="Arial Narrow" w:cs="Arial Narrow"/>
          <w:sz w:val="28"/>
          <w:szCs w:val="28"/>
        </w:rPr>
        <w:t xml:space="preserve"> also be required to handle cash, cheque and other transactions, necessitating total trustworthiness and reliability.</w:t>
      </w:r>
    </w:p>
    <w:p w14:paraId="746BD81D" w14:textId="77777777" w:rsidR="00232D00" w:rsidRDefault="002C0FBD" w:rsidP="002C0FBD">
      <w:pPr>
        <w:spacing w:line="240" w:lineRule="auto"/>
        <w:jc w:val="both"/>
        <w:rPr>
          <w:rFonts w:ascii="Arial Narrow" w:eastAsia="Arial Narrow" w:hAnsi="Arial Narrow" w:cs="Arial Narrow"/>
          <w:b/>
          <w:color w:val="009999"/>
          <w:sz w:val="28"/>
          <w:szCs w:val="28"/>
        </w:rPr>
      </w:pPr>
      <w:r>
        <w:rPr>
          <w:rFonts w:ascii="Arial Narrow" w:eastAsia="Arial Narrow" w:hAnsi="Arial Narrow" w:cs="Arial Narrow"/>
          <w:b/>
          <w:color w:val="009999"/>
          <w:sz w:val="28"/>
          <w:szCs w:val="28"/>
        </w:rPr>
        <w:t>Disability</w:t>
      </w:r>
    </w:p>
    <w:p w14:paraId="684ED767" w14:textId="4061663D" w:rsidR="00232D00" w:rsidRDefault="002C0FBD" w:rsidP="002C0FBD">
      <w:pPr>
        <w:spacing w:line="240" w:lineRule="auto"/>
        <w:jc w:val="both"/>
        <w:rPr>
          <w:rFonts w:ascii="Arial Narrow" w:eastAsia="Arial Narrow" w:hAnsi="Arial Narrow" w:cs="Arial Narrow"/>
          <w:sz w:val="28"/>
          <w:szCs w:val="28"/>
        </w:rPr>
      </w:pPr>
      <w:r>
        <w:rPr>
          <w:rFonts w:ascii="Arial Narrow" w:eastAsia="Arial Narrow" w:hAnsi="Arial Narrow" w:cs="Arial Narrow"/>
          <w:sz w:val="28"/>
          <w:szCs w:val="28"/>
        </w:rPr>
        <w:t>In accordance with the Disability Discrimination Act a person is disabled if they have, or have had, “a physical or mental impairment which has, or has had, a substantial and long</w:t>
      </w:r>
      <w:r w:rsidR="002F604A">
        <w:rPr>
          <w:rFonts w:ascii="Arial Narrow" w:eastAsia="Arial Narrow" w:hAnsi="Arial Narrow" w:cs="Arial Narrow"/>
          <w:sz w:val="28"/>
          <w:szCs w:val="28"/>
        </w:rPr>
        <w:t>-</w:t>
      </w:r>
      <w:r>
        <w:rPr>
          <w:rFonts w:ascii="Arial Narrow" w:eastAsia="Arial Narrow" w:hAnsi="Arial Narrow" w:cs="Arial Narrow"/>
          <w:sz w:val="28"/>
          <w:szCs w:val="28"/>
        </w:rPr>
        <w:t xml:space="preserve">term adverse effect on your ability to carry out normal day to day activities”. If you consider yourself to have a disability relevant to </w:t>
      </w:r>
      <w:r w:rsidR="002F604A">
        <w:rPr>
          <w:rFonts w:ascii="Arial Narrow" w:eastAsia="Arial Narrow" w:hAnsi="Arial Narrow" w:cs="Arial Narrow"/>
          <w:sz w:val="28"/>
          <w:szCs w:val="28"/>
        </w:rPr>
        <w:t>the role</w:t>
      </w:r>
      <w:r>
        <w:rPr>
          <w:rFonts w:ascii="Arial Narrow" w:eastAsia="Arial Narrow" w:hAnsi="Arial Narrow" w:cs="Arial Narrow"/>
          <w:sz w:val="28"/>
          <w:szCs w:val="28"/>
        </w:rPr>
        <w:t xml:space="preserve"> please contact Danielle McKee so that we can make any specific arrangements for your </w:t>
      </w:r>
      <w:r w:rsidR="0088558B">
        <w:rPr>
          <w:rFonts w:ascii="Arial Narrow" w:eastAsia="Arial Narrow" w:hAnsi="Arial Narrow" w:cs="Arial Narrow"/>
          <w:sz w:val="28"/>
          <w:szCs w:val="28"/>
        </w:rPr>
        <w:t>discussions</w:t>
      </w:r>
      <w:r>
        <w:rPr>
          <w:rFonts w:ascii="Arial Narrow" w:eastAsia="Arial Narrow" w:hAnsi="Arial Narrow" w:cs="Arial Narrow"/>
          <w:sz w:val="28"/>
          <w:szCs w:val="28"/>
        </w:rPr>
        <w:t xml:space="preserve">, and make any necessary reasonable adjustments or adaptations, or provide any aids to assist you in completing the duties of the </w:t>
      </w:r>
      <w:r w:rsidR="002F604A">
        <w:rPr>
          <w:rFonts w:ascii="Arial Narrow" w:eastAsia="Arial Narrow" w:hAnsi="Arial Narrow" w:cs="Arial Narrow"/>
          <w:sz w:val="28"/>
          <w:szCs w:val="28"/>
        </w:rPr>
        <w:t>ro</w:t>
      </w:r>
      <w:r w:rsidR="0088558B">
        <w:rPr>
          <w:rFonts w:ascii="Arial Narrow" w:eastAsia="Arial Narrow" w:hAnsi="Arial Narrow" w:cs="Arial Narrow"/>
          <w:sz w:val="28"/>
          <w:szCs w:val="28"/>
        </w:rPr>
        <w:t>l</w:t>
      </w:r>
      <w:r w:rsidR="002F604A">
        <w:rPr>
          <w:rFonts w:ascii="Arial Narrow" w:eastAsia="Arial Narrow" w:hAnsi="Arial Narrow" w:cs="Arial Narrow"/>
          <w:sz w:val="28"/>
          <w:szCs w:val="28"/>
        </w:rPr>
        <w:t>e</w:t>
      </w:r>
      <w:r>
        <w:rPr>
          <w:rFonts w:ascii="Arial Narrow" w:eastAsia="Arial Narrow" w:hAnsi="Arial Narrow" w:cs="Arial Narrow"/>
          <w:sz w:val="28"/>
          <w:szCs w:val="28"/>
        </w:rPr>
        <w:t>.</w:t>
      </w:r>
    </w:p>
    <w:p w14:paraId="33AA88D3" w14:textId="77777777" w:rsidR="00232D00" w:rsidRDefault="002C0FBD" w:rsidP="002C0FBD">
      <w:pPr>
        <w:jc w:val="both"/>
        <w:rPr>
          <w:rFonts w:ascii="Arial Narrow" w:eastAsia="Arial Narrow" w:hAnsi="Arial Narrow" w:cs="Arial Narrow"/>
          <w:b/>
          <w:color w:val="009999"/>
          <w:sz w:val="28"/>
          <w:szCs w:val="28"/>
        </w:rPr>
      </w:pPr>
      <w:r>
        <w:rPr>
          <w:rFonts w:ascii="Arial Narrow" w:eastAsia="Arial Narrow" w:hAnsi="Arial Narrow" w:cs="Arial Narrow"/>
          <w:b/>
          <w:color w:val="009999"/>
          <w:sz w:val="28"/>
          <w:szCs w:val="28"/>
        </w:rPr>
        <w:t>References</w:t>
      </w:r>
    </w:p>
    <w:p w14:paraId="304FCA8A" w14:textId="47AAE688" w:rsidR="00232D00" w:rsidRDefault="00F73670" w:rsidP="002C0FBD">
      <w:pPr>
        <w:jc w:val="both"/>
        <w:rPr>
          <w:rFonts w:ascii="Arial Narrow" w:eastAsia="Arial Narrow" w:hAnsi="Arial Narrow" w:cs="Arial Narrow"/>
          <w:sz w:val="28"/>
          <w:szCs w:val="28"/>
        </w:rPr>
      </w:pPr>
      <w:r>
        <w:rPr>
          <w:rFonts w:ascii="Arial Narrow" w:eastAsia="Arial Narrow" w:hAnsi="Arial Narrow" w:cs="Arial Narrow"/>
          <w:sz w:val="28"/>
          <w:szCs w:val="28"/>
        </w:rPr>
        <w:t>Successful applicants are required to provide details of two referees. You should not provide anyone who is related to you as a referee.</w:t>
      </w:r>
    </w:p>
    <w:p w14:paraId="0019D958" w14:textId="77777777" w:rsidR="00232D00" w:rsidRDefault="002C0FBD" w:rsidP="002C0FBD">
      <w:pPr>
        <w:jc w:val="both"/>
        <w:rPr>
          <w:rFonts w:ascii="Arial Narrow" w:eastAsia="Arial Narrow" w:hAnsi="Arial Narrow" w:cs="Arial Narrow"/>
          <w:b/>
          <w:color w:val="009999"/>
          <w:sz w:val="28"/>
          <w:szCs w:val="28"/>
        </w:rPr>
      </w:pPr>
      <w:r>
        <w:rPr>
          <w:rFonts w:ascii="Arial Narrow" w:eastAsia="Arial Narrow" w:hAnsi="Arial Narrow" w:cs="Arial Narrow"/>
          <w:b/>
          <w:color w:val="009999"/>
          <w:sz w:val="28"/>
          <w:szCs w:val="28"/>
        </w:rPr>
        <w:t>Contact Details</w:t>
      </w:r>
    </w:p>
    <w:p w14:paraId="7AB3A3D6" w14:textId="49220A59" w:rsidR="00232D00" w:rsidRDefault="002C0FBD" w:rsidP="002C0FBD">
      <w:pPr>
        <w:spacing w:line="240" w:lineRule="auto"/>
        <w:jc w:val="both"/>
        <w:rPr>
          <w:rFonts w:ascii="Arial Narrow" w:eastAsia="Arial Narrow" w:hAnsi="Arial Narrow" w:cs="Arial Narrow"/>
          <w:sz w:val="28"/>
          <w:szCs w:val="28"/>
        </w:rPr>
      </w:pPr>
      <w:r>
        <w:rPr>
          <w:rFonts w:ascii="Arial Narrow" w:eastAsia="Arial Narrow" w:hAnsi="Arial Narrow" w:cs="Arial Narrow"/>
          <w:sz w:val="28"/>
          <w:szCs w:val="28"/>
        </w:rPr>
        <w:t>If you would like to discuss this position, please contact Danielle McKee on</w:t>
      </w:r>
      <w:r w:rsidR="0088558B">
        <w:rPr>
          <w:rFonts w:ascii="Arial Narrow" w:eastAsia="Arial Narrow" w:hAnsi="Arial Narrow" w:cs="Arial Narrow"/>
          <w:sz w:val="28"/>
          <w:szCs w:val="28"/>
        </w:rPr>
        <w:t xml:space="preserve"> </w:t>
      </w:r>
      <w:r w:rsidR="0088558B" w:rsidRPr="0088558B">
        <w:rPr>
          <w:rFonts w:ascii="Arial Narrow" w:eastAsia="Arial Narrow" w:hAnsi="Arial Narrow" w:cs="Arial Narrow"/>
          <w:sz w:val="28"/>
          <w:szCs w:val="28"/>
        </w:rPr>
        <w:t xml:space="preserve">028 </w:t>
      </w:r>
      <w:r w:rsidR="0088558B" w:rsidRPr="0088558B">
        <w:rPr>
          <w:rFonts w:ascii="Arial Narrow" w:hAnsi="Arial Narrow"/>
          <w:sz w:val="28"/>
          <w:szCs w:val="28"/>
        </w:rPr>
        <w:t>275 23053</w:t>
      </w:r>
      <w:r w:rsidR="0088558B">
        <w:rPr>
          <w:rFonts w:ascii="Arial Narrow" w:hAnsi="Arial Narrow"/>
          <w:sz w:val="28"/>
          <w:szCs w:val="28"/>
        </w:rPr>
        <w:t xml:space="preserve"> or by emailing danielle@compasspeople.org</w:t>
      </w:r>
      <w:r>
        <w:rPr>
          <w:rFonts w:ascii="Arial Narrow" w:eastAsia="Arial Narrow" w:hAnsi="Arial Narrow" w:cs="Arial Narrow"/>
          <w:sz w:val="28"/>
          <w:szCs w:val="28"/>
        </w:rPr>
        <w:t>.</w:t>
      </w:r>
    </w:p>
    <w:p w14:paraId="58A142A7" w14:textId="39F3CD3A" w:rsidR="00232D00" w:rsidRDefault="002C0FBD">
      <w:pPr>
        <w:rPr>
          <w:rFonts w:ascii="Arial Narrow" w:eastAsia="Arial Narrow" w:hAnsi="Arial Narrow" w:cs="Arial Narrow"/>
          <w:b/>
          <w:color w:val="009999"/>
          <w:sz w:val="28"/>
          <w:szCs w:val="28"/>
        </w:rPr>
      </w:pPr>
      <w:r>
        <w:rPr>
          <w:rFonts w:ascii="Arial Narrow" w:eastAsia="Arial Narrow" w:hAnsi="Arial Narrow" w:cs="Arial Narrow"/>
          <w:b/>
          <w:color w:val="009999"/>
          <w:sz w:val="28"/>
          <w:szCs w:val="28"/>
        </w:rPr>
        <w:t xml:space="preserve">Application </w:t>
      </w:r>
    </w:p>
    <w:p w14:paraId="78D2C665" w14:textId="2D8CBB54" w:rsidR="00232D00" w:rsidRDefault="002C0FBD">
      <w:pPr>
        <w:rPr>
          <w:rFonts w:ascii="Arial Narrow" w:eastAsia="Arial Narrow" w:hAnsi="Arial Narrow" w:cs="Arial Narrow"/>
          <w:b/>
          <w:sz w:val="28"/>
          <w:szCs w:val="28"/>
        </w:rPr>
      </w:pPr>
      <w:r>
        <w:rPr>
          <w:rFonts w:ascii="Arial Narrow" w:eastAsia="Arial Narrow" w:hAnsi="Arial Narrow" w:cs="Arial Narrow"/>
          <w:b/>
          <w:sz w:val="28"/>
          <w:szCs w:val="28"/>
        </w:rPr>
        <w:t xml:space="preserve">To apply, please send your CV along with a Covering Letter </w:t>
      </w:r>
      <w:r w:rsidR="0088558B">
        <w:rPr>
          <w:rFonts w:ascii="Arial Narrow" w:eastAsia="Arial Narrow" w:hAnsi="Arial Narrow" w:cs="Arial Narrow"/>
          <w:b/>
          <w:sz w:val="28"/>
          <w:szCs w:val="28"/>
        </w:rPr>
        <w:t>to joanne@compasspeople.org</w:t>
      </w:r>
      <w:r>
        <w:rPr>
          <w:rFonts w:ascii="Arial Narrow" w:eastAsia="Arial Narrow" w:hAnsi="Arial Narrow" w:cs="Arial Narrow"/>
          <w:b/>
          <w:sz w:val="28"/>
          <w:szCs w:val="28"/>
        </w:rPr>
        <w:t>.</w:t>
      </w:r>
    </w:p>
    <w:p w14:paraId="49121949" w14:textId="178D3754" w:rsidR="00232D00" w:rsidRDefault="00232D00">
      <w:pPr>
        <w:rPr>
          <w:rFonts w:ascii="Arial Narrow" w:eastAsia="Arial Narrow" w:hAnsi="Arial Narrow" w:cs="Arial Narrow"/>
          <w:sz w:val="28"/>
          <w:szCs w:val="28"/>
        </w:rPr>
      </w:pPr>
    </w:p>
    <w:sectPr w:rsidR="00232D00">
      <w:headerReference w:type="even" r:id="rId16"/>
      <w:headerReference w:type="default" r:id="rId17"/>
      <w:footerReference w:type="even" r:id="rId18"/>
      <w:footerReference w:type="default" r:id="rId19"/>
      <w:headerReference w:type="first" r:id="rId20"/>
      <w:footerReference w:type="first" r:id="rId21"/>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34628F" w14:textId="77777777" w:rsidR="00835766" w:rsidRDefault="00835766">
      <w:pPr>
        <w:spacing w:after="0" w:line="240" w:lineRule="auto"/>
      </w:pPr>
      <w:r>
        <w:separator/>
      </w:r>
    </w:p>
  </w:endnote>
  <w:endnote w:type="continuationSeparator" w:id="0">
    <w:p w14:paraId="3DCB0D42" w14:textId="77777777" w:rsidR="00835766" w:rsidRDefault="00835766">
      <w:pPr>
        <w:spacing w:after="0" w:line="240" w:lineRule="auto"/>
      </w:pPr>
      <w:r>
        <w:continuationSeparator/>
      </w:r>
    </w:p>
  </w:endnote>
  <w:endnote w:type="continuationNotice" w:id="1">
    <w:p w14:paraId="74408D8D" w14:textId="77777777" w:rsidR="00835766" w:rsidRDefault="0083576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32AA08F1-667F-4ADE-9844-AB8096D86DA9}"/>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F31B38A5-5273-4684-8F21-30A0E50A1D75}"/>
    <w:embedBold r:id="rId3" w:fontKey="{B2E70620-EA49-4D64-91FC-91CD205E2A31}"/>
  </w:font>
  <w:font w:name="Century Gothic">
    <w:panose1 w:val="020B0502020202020204"/>
    <w:charset w:val="00"/>
    <w:family w:val="swiss"/>
    <w:pitch w:val="variable"/>
    <w:sig w:usb0="00000287" w:usb1="00000000" w:usb2="00000000" w:usb3="00000000" w:csb0="0000009F" w:csb1="00000000"/>
    <w:embedRegular r:id="rId4" w:fontKey="{58EAEB08-4E07-4037-A0C3-E1CED900BE3D}"/>
    <w:embedBold r:id="rId5" w:fontKey="{F1C14ACC-6C56-4A78-99FB-65FC24449B0C}"/>
  </w:font>
  <w:font w:name="Georgia">
    <w:panose1 w:val="02040502050405020303"/>
    <w:charset w:val="00"/>
    <w:family w:val="roman"/>
    <w:pitch w:val="variable"/>
    <w:sig w:usb0="00000287" w:usb1="00000000" w:usb2="00000000" w:usb3="00000000" w:csb0="0000009F" w:csb1="00000000"/>
    <w:embedRegular r:id="rId6" w:fontKey="{73593E71-161F-42AB-B6B1-D6FE873C0F9C}"/>
    <w:embedItalic r:id="rId7" w:fontKey="{A0674625-A65F-410D-BFFA-529FCA0005B5}"/>
  </w:font>
  <w:font w:name="Arial Narrow">
    <w:panose1 w:val="020B0606020202030204"/>
    <w:charset w:val="00"/>
    <w:family w:val="swiss"/>
    <w:pitch w:val="variable"/>
    <w:sig w:usb0="00000287" w:usb1="00000800" w:usb2="00000000" w:usb3="00000000" w:csb0="0000009F" w:csb1="00000000"/>
    <w:embedRegular r:id="rId8" w:fontKey="{5185E55F-9B89-4B8F-B841-4787048300F1}"/>
    <w:embedBold r:id="rId9" w:fontKey="{54B6836D-DC83-476B-9623-499E138A2080}"/>
  </w:font>
  <w:font w:name="Cochocib Script Latin Pro">
    <w:charset w:val="00"/>
    <w:family w:val="auto"/>
    <w:pitch w:val="variable"/>
    <w:sig w:usb0="A00000AF" w:usb1="5000004A" w:usb2="00000000" w:usb3="00000000" w:csb0="00000093" w:csb1="00000000"/>
    <w:embedRegular r:id="rId10" w:fontKey="{644A97EF-0B38-4DEF-8D61-B19E7E1B8527}"/>
    <w:embedBold r:id="rId11" w:fontKey="{E0FC96F2-FF55-4A72-80C8-D25DF72FB1DA}"/>
  </w:font>
  <w:font w:name="Cambria">
    <w:panose1 w:val="02040503050406030204"/>
    <w:charset w:val="00"/>
    <w:family w:val="roman"/>
    <w:pitch w:val="variable"/>
    <w:sig w:usb0="E00006FF" w:usb1="420024FF" w:usb2="02000000" w:usb3="00000000" w:csb0="0000019F" w:csb1="00000000"/>
    <w:embedRegular r:id="rId12" w:fontKey="{2A261983-984C-4CA2-8C0B-8EFE34323C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AAE3B0" w14:textId="77777777" w:rsidR="00232D00" w:rsidRDefault="00232D00">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9E8244" w14:textId="77777777" w:rsidR="00232D00" w:rsidRDefault="002C0FBD">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844B6F">
      <w:rPr>
        <w:noProof/>
        <w:color w:val="000000"/>
      </w:rPr>
      <w:t>1</w:t>
    </w:r>
    <w:r>
      <w:rPr>
        <w:color w:val="000000"/>
      </w:rPr>
      <w:fldChar w:fldCharType="end"/>
    </w:r>
  </w:p>
  <w:p w14:paraId="34F82F43" w14:textId="77777777" w:rsidR="00232D00" w:rsidRDefault="00232D00">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094462" w14:textId="77777777" w:rsidR="00232D00" w:rsidRDefault="00232D00">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082B57" w14:textId="77777777" w:rsidR="00835766" w:rsidRDefault="00835766">
      <w:pPr>
        <w:spacing w:after="0" w:line="240" w:lineRule="auto"/>
      </w:pPr>
      <w:r>
        <w:separator/>
      </w:r>
    </w:p>
  </w:footnote>
  <w:footnote w:type="continuationSeparator" w:id="0">
    <w:p w14:paraId="52B3A8D8" w14:textId="77777777" w:rsidR="00835766" w:rsidRDefault="00835766">
      <w:pPr>
        <w:spacing w:after="0" w:line="240" w:lineRule="auto"/>
      </w:pPr>
      <w:r>
        <w:continuationSeparator/>
      </w:r>
    </w:p>
  </w:footnote>
  <w:footnote w:type="continuationNotice" w:id="1">
    <w:p w14:paraId="1D70CB68" w14:textId="77777777" w:rsidR="00835766" w:rsidRDefault="0083576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D5F27E" w14:textId="77777777" w:rsidR="00232D00" w:rsidRDefault="00232D00">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859B8E" w14:textId="42F4A641" w:rsidR="00232D00" w:rsidRDefault="00232D00">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F48410" w14:textId="77777777" w:rsidR="00232D00" w:rsidRDefault="00232D00">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63592"/>
    <w:multiLevelType w:val="multilevel"/>
    <w:tmpl w:val="AF2EF9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EC1FC5"/>
    <w:multiLevelType w:val="multilevel"/>
    <w:tmpl w:val="24288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E772BF"/>
    <w:multiLevelType w:val="hybridMultilevel"/>
    <w:tmpl w:val="A8A446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901D02"/>
    <w:multiLevelType w:val="hybridMultilevel"/>
    <w:tmpl w:val="2C32D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9E3B49"/>
    <w:multiLevelType w:val="multilevel"/>
    <w:tmpl w:val="1CC062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FCB2485"/>
    <w:multiLevelType w:val="multilevel"/>
    <w:tmpl w:val="9BB03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79394F"/>
    <w:multiLevelType w:val="multilevel"/>
    <w:tmpl w:val="B4746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4917BB"/>
    <w:multiLevelType w:val="hybridMultilevel"/>
    <w:tmpl w:val="20E42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B969C6"/>
    <w:multiLevelType w:val="multilevel"/>
    <w:tmpl w:val="4DE829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60C415B"/>
    <w:multiLevelType w:val="multilevel"/>
    <w:tmpl w:val="186AF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7B2ECA"/>
    <w:multiLevelType w:val="hybridMultilevel"/>
    <w:tmpl w:val="6BD42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0E39CA"/>
    <w:multiLevelType w:val="multilevel"/>
    <w:tmpl w:val="7A2E94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0E031E5"/>
    <w:multiLevelType w:val="hybridMultilevel"/>
    <w:tmpl w:val="A830E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7D355F"/>
    <w:multiLevelType w:val="multilevel"/>
    <w:tmpl w:val="8110E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952C67"/>
    <w:multiLevelType w:val="multilevel"/>
    <w:tmpl w:val="3C0E4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2E204F"/>
    <w:multiLevelType w:val="hybridMultilevel"/>
    <w:tmpl w:val="4D004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1C5043"/>
    <w:multiLevelType w:val="multilevel"/>
    <w:tmpl w:val="CBE0F2D0"/>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7" w15:restartNumberingAfterBreak="0">
    <w:nsid w:val="3B630730"/>
    <w:multiLevelType w:val="hybridMultilevel"/>
    <w:tmpl w:val="C2F01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235C27"/>
    <w:multiLevelType w:val="multilevel"/>
    <w:tmpl w:val="216EE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42778A"/>
    <w:multiLevelType w:val="multilevel"/>
    <w:tmpl w:val="7416CE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6647177"/>
    <w:multiLevelType w:val="multilevel"/>
    <w:tmpl w:val="407E8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BD0781B"/>
    <w:multiLevelType w:val="multilevel"/>
    <w:tmpl w:val="D33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126AD3"/>
    <w:multiLevelType w:val="multilevel"/>
    <w:tmpl w:val="EA8ED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3311DAA"/>
    <w:multiLevelType w:val="hybridMultilevel"/>
    <w:tmpl w:val="9482C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570723"/>
    <w:multiLevelType w:val="multilevel"/>
    <w:tmpl w:val="FFF4FF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87C2899"/>
    <w:multiLevelType w:val="hybridMultilevel"/>
    <w:tmpl w:val="6228F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0F1224"/>
    <w:multiLevelType w:val="multilevel"/>
    <w:tmpl w:val="6BC852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B2D7E8A"/>
    <w:multiLevelType w:val="multilevel"/>
    <w:tmpl w:val="8A66D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C9849CD"/>
    <w:multiLevelType w:val="hybridMultilevel"/>
    <w:tmpl w:val="EEA0F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BD45447"/>
    <w:multiLevelType w:val="multilevel"/>
    <w:tmpl w:val="DFF8D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C4D72E6"/>
    <w:multiLevelType w:val="hybridMultilevel"/>
    <w:tmpl w:val="4A483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79791674">
    <w:abstractNumId w:val="26"/>
  </w:num>
  <w:num w:numId="2" w16cid:durableId="783503572">
    <w:abstractNumId w:val="11"/>
  </w:num>
  <w:num w:numId="3" w16cid:durableId="1212498859">
    <w:abstractNumId w:val="4"/>
  </w:num>
  <w:num w:numId="4" w16cid:durableId="959840592">
    <w:abstractNumId w:val="0"/>
  </w:num>
  <w:num w:numId="5" w16cid:durableId="1677000724">
    <w:abstractNumId w:val="16"/>
  </w:num>
  <w:num w:numId="6" w16cid:durableId="2017418764">
    <w:abstractNumId w:val="19"/>
  </w:num>
  <w:num w:numId="7" w16cid:durableId="2046249254">
    <w:abstractNumId w:val="8"/>
  </w:num>
  <w:num w:numId="8" w16cid:durableId="1821459617">
    <w:abstractNumId w:val="24"/>
  </w:num>
  <w:num w:numId="9" w16cid:durableId="912354977">
    <w:abstractNumId w:val="2"/>
  </w:num>
  <w:num w:numId="10" w16cid:durableId="449207266">
    <w:abstractNumId w:val="15"/>
  </w:num>
  <w:num w:numId="11" w16cid:durableId="2027637005">
    <w:abstractNumId w:val="12"/>
  </w:num>
  <w:num w:numId="12" w16cid:durableId="259535527">
    <w:abstractNumId w:val="28"/>
  </w:num>
  <w:num w:numId="13" w16cid:durableId="1091512616">
    <w:abstractNumId w:val="10"/>
  </w:num>
  <w:num w:numId="14" w16cid:durableId="1610358912">
    <w:abstractNumId w:val="3"/>
  </w:num>
  <w:num w:numId="15" w16cid:durableId="602343800">
    <w:abstractNumId w:val="23"/>
  </w:num>
  <w:num w:numId="16" w16cid:durableId="1014915358">
    <w:abstractNumId w:val="30"/>
  </w:num>
  <w:num w:numId="17" w16cid:durableId="1261530389">
    <w:abstractNumId w:val="7"/>
  </w:num>
  <w:num w:numId="18" w16cid:durableId="1834561473">
    <w:abstractNumId w:val="17"/>
  </w:num>
  <w:num w:numId="19" w16cid:durableId="40902803">
    <w:abstractNumId w:val="9"/>
  </w:num>
  <w:num w:numId="20" w16cid:durableId="401753239">
    <w:abstractNumId w:val="21"/>
  </w:num>
  <w:num w:numId="21" w16cid:durableId="116413999">
    <w:abstractNumId w:val="6"/>
  </w:num>
  <w:num w:numId="22" w16cid:durableId="2017607596">
    <w:abstractNumId w:val="25"/>
  </w:num>
  <w:num w:numId="23" w16cid:durableId="195897602">
    <w:abstractNumId w:val="20"/>
  </w:num>
  <w:num w:numId="24" w16cid:durableId="252327983">
    <w:abstractNumId w:val="22"/>
  </w:num>
  <w:num w:numId="25" w16cid:durableId="1609656189">
    <w:abstractNumId w:val="5"/>
  </w:num>
  <w:num w:numId="26" w16cid:durableId="1063676777">
    <w:abstractNumId w:val="29"/>
  </w:num>
  <w:num w:numId="27" w16cid:durableId="832643511">
    <w:abstractNumId w:val="27"/>
  </w:num>
  <w:num w:numId="28" w16cid:durableId="1070541813">
    <w:abstractNumId w:val="14"/>
  </w:num>
  <w:num w:numId="29" w16cid:durableId="255943947">
    <w:abstractNumId w:val="1"/>
  </w:num>
  <w:num w:numId="30" w16cid:durableId="1747729530">
    <w:abstractNumId w:val="13"/>
  </w:num>
  <w:num w:numId="31" w16cid:durableId="173500470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2D00"/>
    <w:rsid w:val="00043103"/>
    <w:rsid w:val="000B1E1D"/>
    <w:rsid w:val="000C4333"/>
    <w:rsid w:val="000D1174"/>
    <w:rsid w:val="000D154C"/>
    <w:rsid w:val="001661CE"/>
    <w:rsid w:val="00196786"/>
    <w:rsid w:val="00232D00"/>
    <w:rsid w:val="002C0FBD"/>
    <w:rsid w:val="002F604A"/>
    <w:rsid w:val="003857D3"/>
    <w:rsid w:val="004369BC"/>
    <w:rsid w:val="004F7066"/>
    <w:rsid w:val="00524DDB"/>
    <w:rsid w:val="005E4847"/>
    <w:rsid w:val="005F771F"/>
    <w:rsid w:val="00693C32"/>
    <w:rsid w:val="006C468A"/>
    <w:rsid w:val="006E62AB"/>
    <w:rsid w:val="007A6FBE"/>
    <w:rsid w:val="007C47CD"/>
    <w:rsid w:val="007F7EBC"/>
    <w:rsid w:val="00835766"/>
    <w:rsid w:val="008358A0"/>
    <w:rsid w:val="00844B6F"/>
    <w:rsid w:val="008641DC"/>
    <w:rsid w:val="00876829"/>
    <w:rsid w:val="0088558B"/>
    <w:rsid w:val="00891BF3"/>
    <w:rsid w:val="00931525"/>
    <w:rsid w:val="00985555"/>
    <w:rsid w:val="00A7422D"/>
    <w:rsid w:val="00C771C9"/>
    <w:rsid w:val="00C8607A"/>
    <w:rsid w:val="00CC2274"/>
    <w:rsid w:val="00D82995"/>
    <w:rsid w:val="00D94DDA"/>
    <w:rsid w:val="00DB149F"/>
    <w:rsid w:val="00F73670"/>
    <w:rsid w:val="00F74002"/>
    <w:rsid w:val="00FE122A"/>
    <w:rsid w:val="00FE6A95"/>
    <w:rsid w:val="00FF12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473942"/>
  <w15:docId w15:val="{4F0BE54B-89E6-44E5-9AF6-88C26AE05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spacing w:after="0" w:line="240" w:lineRule="auto"/>
      <w:outlineLvl w:val="1"/>
    </w:pPr>
    <w:rPr>
      <w:rFonts w:ascii="Century Gothic" w:eastAsia="Century Gothic" w:hAnsi="Century Gothic" w:cs="Century Gothic"/>
      <w:b/>
      <w:sz w:val="20"/>
      <w:szCs w:val="20"/>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spacing w:after="0" w:line="240" w:lineRule="auto"/>
      <w:jc w:val="center"/>
      <w:outlineLvl w:val="3"/>
    </w:pPr>
    <w:rPr>
      <w:rFonts w:ascii="Century Gothic" w:eastAsia="Century Gothic" w:hAnsi="Century Gothic" w:cs="Century Gothic"/>
      <w:b/>
      <w:sz w:val="20"/>
      <w:szCs w:val="20"/>
    </w:rPr>
  </w:style>
  <w:style w:type="paragraph" w:styleId="Heading5">
    <w:name w:val="heading 5"/>
    <w:basedOn w:val="Normal"/>
    <w:next w:val="Normal"/>
    <w:uiPriority w:val="9"/>
    <w:semiHidden/>
    <w:unhideWhenUsed/>
    <w:qFormat/>
    <w:pPr>
      <w:keepNext/>
      <w:spacing w:after="0" w:line="240" w:lineRule="auto"/>
      <w:ind w:left="-142"/>
      <w:outlineLvl w:val="4"/>
    </w:pPr>
    <w:rPr>
      <w:rFonts w:ascii="Century Gothic" w:eastAsia="Century Gothic" w:hAnsi="Century Gothic" w:cs="Century Gothic"/>
      <w:b/>
      <w:sz w:val="20"/>
      <w:szCs w:val="2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844B6F"/>
    <w:pPr>
      <w:ind w:left="720"/>
      <w:contextualSpacing/>
    </w:pPr>
  </w:style>
  <w:style w:type="character" w:styleId="Hyperlink">
    <w:name w:val="Hyperlink"/>
    <w:basedOn w:val="DefaultParagraphFont"/>
    <w:uiPriority w:val="99"/>
    <w:unhideWhenUsed/>
    <w:rsid w:val="000C4333"/>
    <w:rPr>
      <w:color w:val="0000FF" w:themeColor="hyperlink"/>
      <w:u w:val="single"/>
    </w:rPr>
  </w:style>
  <w:style w:type="character" w:styleId="UnresolvedMention">
    <w:name w:val="Unresolved Mention"/>
    <w:basedOn w:val="DefaultParagraphFont"/>
    <w:uiPriority w:val="99"/>
    <w:semiHidden/>
    <w:unhideWhenUsed/>
    <w:rsid w:val="000C4333"/>
    <w:rPr>
      <w:color w:val="605E5C"/>
      <w:shd w:val="clear" w:color="auto" w:fill="E1DFDD"/>
    </w:rPr>
  </w:style>
  <w:style w:type="paragraph" w:styleId="Header">
    <w:name w:val="header"/>
    <w:basedOn w:val="Normal"/>
    <w:link w:val="HeaderChar"/>
    <w:uiPriority w:val="99"/>
    <w:semiHidden/>
    <w:unhideWhenUsed/>
    <w:rsid w:val="006C468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C468A"/>
  </w:style>
  <w:style w:type="paragraph" w:styleId="Footer">
    <w:name w:val="footer"/>
    <w:basedOn w:val="Normal"/>
    <w:link w:val="FooterChar"/>
    <w:uiPriority w:val="99"/>
    <w:semiHidden/>
    <w:unhideWhenUsed/>
    <w:rsid w:val="006C468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6C46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9990872">
      <w:bodyDiv w:val="1"/>
      <w:marLeft w:val="0"/>
      <w:marRight w:val="0"/>
      <w:marTop w:val="0"/>
      <w:marBottom w:val="0"/>
      <w:divBdr>
        <w:top w:val="none" w:sz="0" w:space="0" w:color="auto"/>
        <w:left w:val="none" w:sz="0" w:space="0" w:color="auto"/>
        <w:bottom w:val="none" w:sz="0" w:space="0" w:color="auto"/>
        <w:right w:val="none" w:sz="0" w:space="0" w:color="auto"/>
      </w:divBdr>
    </w:div>
    <w:div w:id="21414176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youtube.com/watch?v=tzjuuDWoo1g"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compasspeople.org/"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2fc8a07-57e0-4038-a98c-28b57694393b"/>
    <lcf76f155ced4ddcb4097134ff3c332f xmlns="d988f6d3-823c-44c7-91a8-1416a4e6166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345145E27F1414391F420ABFD5F8A6C" ma:contentTypeVersion="17" ma:contentTypeDescription="Create a new document." ma:contentTypeScope="" ma:versionID="ebadef54268052bb9badbd1350d205af">
  <xsd:schema xmlns:xsd="http://www.w3.org/2001/XMLSchema" xmlns:xs="http://www.w3.org/2001/XMLSchema" xmlns:p="http://schemas.microsoft.com/office/2006/metadata/properties" xmlns:ns2="d988f6d3-823c-44c7-91a8-1416a4e6166e" xmlns:ns3="52fc8a07-57e0-4038-a98c-28b57694393b" targetNamespace="http://schemas.microsoft.com/office/2006/metadata/properties" ma:root="true" ma:fieldsID="68687a935de77b9b9afee2015bb01c0f" ns2:_="" ns3:_="">
    <xsd:import namespace="d988f6d3-823c-44c7-91a8-1416a4e6166e"/>
    <xsd:import namespace="52fc8a07-57e0-4038-a98c-28b57694393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88f6d3-823c-44c7-91a8-1416a4e616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dcdf5a6-8b06-4b90-b7d0-3f1848d448b0"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2fc8a07-57e0-4038-a98c-28b57694393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1bf3eb9-1445-4d60-98e9-f1b1400821d7}" ma:internalName="TaxCatchAll" ma:showField="CatchAllData" ma:web="52fc8a07-57e0-4038-a98c-28b57694393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2CAD44-9A2F-424A-B414-DF5D0B716E6E}">
  <ds:schemaRefs>
    <ds:schemaRef ds:uri="http://schemas.microsoft.com/office/2006/metadata/properties"/>
    <ds:schemaRef ds:uri="http://schemas.microsoft.com/office/infopath/2007/PartnerControls"/>
    <ds:schemaRef ds:uri="52fc8a07-57e0-4038-a98c-28b57694393b"/>
    <ds:schemaRef ds:uri="d988f6d3-823c-44c7-91a8-1416a4e6166e"/>
  </ds:schemaRefs>
</ds:datastoreItem>
</file>

<file path=customXml/itemProps2.xml><?xml version="1.0" encoding="utf-8"?>
<ds:datastoreItem xmlns:ds="http://schemas.openxmlformats.org/officeDocument/2006/customXml" ds:itemID="{258E429E-D5BA-407F-9A72-E071D0C9152F}">
  <ds:schemaRefs>
    <ds:schemaRef ds:uri="http://schemas.microsoft.com/sharepoint/v3/contenttype/forms"/>
  </ds:schemaRefs>
</ds:datastoreItem>
</file>

<file path=customXml/itemProps3.xml><?xml version="1.0" encoding="utf-8"?>
<ds:datastoreItem xmlns:ds="http://schemas.openxmlformats.org/officeDocument/2006/customXml" ds:itemID="{F59FCB69-B403-4916-8952-96B1091A43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88f6d3-823c-44c7-91a8-1416a4e6166e"/>
    <ds:schemaRef ds:uri="52fc8a07-57e0-4038-a98c-28b5769439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1873</Words>
  <Characters>10680</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 Schofield</dc:creator>
  <cp:lastModifiedBy>Danielle McKee</cp:lastModifiedBy>
  <cp:revision>3</cp:revision>
  <dcterms:created xsi:type="dcterms:W3CDTF">2024-10-16T10:43:00Z</dcterms:created>
  <dcterms:modified xsi:type="dcterms:W3CDTF">2024-10-16T12:13:00Z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0x0101001345145E27F1414391F420ABFD5F8A6C</vt:lpwstr>
  </property>
  <property fmtid="{D5CDD505-2E9C-101B-9397-08002B2CF9AE}" pid="3" name="MediaServiceImageTags">
    <vt:lpwstr/>
  </property>
</Properties>
</file>