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986CC" w14:textId="311D3325" w:rsidR="00ED5E1C" w:rsidRPr="000524AE" w:rsidRDefault="00110E08" w:rsidP="00110E08">
      <w:pPr>
        <w:jc w:val="center"/>
        <w:rPr>
          <w:rFonts w:cstheme="minorHAnsi"/>
          <w:b/>
          <w:bCs/>
          <w:sz w:val="24"/>
          <w:szCs w:val="24"/>
          <w:lang w:val="en-US"/>
        </w:rPr>
      </w:pPr>
      <w:r>
        <w:rPr>
          <w:rFonts w:cstheme="minorHAnsi"/>
          <w:b/>
          <w:bCs/>
          <w:noProof/>
          <w:sz w:val="24"/>
          <w:szCs w:val="24"/>
          <w:lang w:val="en-US"/>
          <w14:ligatures w14:val="standardContextual"/>
        </w:rPr>
        <w:drawing>
          <wp:inline distT="0" distB="0" distL="0" distR="0" wp14:anchorId="7EFDF058" wp14:editId="15199445">
            <wp:extent cx="2049780" cy="1152973"/>
            <wp:effectExtent l="0" t="0" r="7620" b="9525"/>
            <wp:docPr id="1126913084" name="Picture 1" descr="A logo with birds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13084" name="Picture 1" descr="A logo with birds fly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5008" cy="1161538"/>
                    </a:xfrm>
                    <a:prstGeom prst="rect">
                      <a:avLst/>
                    </a:prstGeom>
                  </pic:spPr>
                </pic:pic>
              </a:graphicData>
            </a:graphic>
          </wp:inline>
        </w:drawing>
      </w:r>
    </w:p>
    <w:p w14:paraId="19C517B4" w14:textId="0FC6375E" w:rsidR="00ED5E1C" w:rsidRPr="00B7251F" w:rsidRDefault="00841578" w:rsidP="00ED5E1C">
      <w:pPr>
        <w:spacing w:after="0" w:line="240" w:lineRule="auto"/>
        <w:jc w:val="center"/>
        <w:rPr>
          <w:rFonts w:eastAsia="Times New Roman" w:cstheme="minorHAnsi"/>
          <w:b/>
          <w:color w:val="E97132" w:themeColor="accent2"/>
          <w:sz w:val="24"/>
          <w:szCs w:val="24"/>
        </w:rPr>
      </w:pPr>
      <w:r w:rsidRPr="00B7251F">
        <w:rPr>
          <w:rFonts w:eastAsia="Times New Roman" w:cstheme="minorHAnsi"/>
          <w:b/>
          <w:color w:val="E97132" w:themeColor="accent2"/>
          <w:sz w:val="24"/>
          <w:szCs w:val="24"/>
        </w:rPr>
        <w:t>Community</w:t>
      </w:r>
      <w:r w:rsidR="002906D7" w:rsidRPr="00B7251F">
        <w:rPr>
          <w:rFonts w:eastAsia="Times New Roman" w:cstheme="minorHAnsi"/>
          <w:b/>
          <w:color w:val="E97132" w:themeColor="accent2"/>
          <w:sz w:val="24"/>
          <w:szCs w:val="24"/>
        </w:rPr>
        <w:t xml:space="preserve"> Development and</w:t>
      </w:r>
      <w:r w:rsidRPr="00B7251F">
        <w:rPr>
          <w:rFonts w:eastAsia="Times New Roman" w:cstheme="minorHAnsi"/>
          <w:b/>
          <w:color w:val="E97132" w:themeColor="accent2"/>
          <w:sz w:val="24"/>
          <w:szCs w:val="24"/>
        </w:rPr>
        <w:t xml:space="preserve"> Food</w:t>
      </w:r>
      <w:r w:rsidR="00ED5E1C" w:rsidRPr="00B7251F">
        <w:rPr>
          <w:rFonts w:eastAsia="Times New Roman" w:cstheme="minorHAnsi"/>
          <w:b/>
          <w:color w:val="E97132" w:themeColor="accent2"/>
          <w:sz w:val="24"/>
          <w:szCs w:val="24"/>
        </w:rPr>
        <w:t xml:space="preserve"> Co-ordinator</w:t>
      </w:r>
    </w:p>
    <w:p w14:paraId="392B14D4" w14:textId="77777777" w:rsidR="00ED5E1C" w:rsidRPr="000524AE" w:rsidRDefault="00ED5E1C" w:rsidP="00ED5E1C">
      <w:pPr>
        <w:spacing w:after="0" w:line="240" w:lineRule="auto"/>
        <w:jc w:val="center"/>
        <w:rPr>
          <w:rFonts w:eastAsia="Times New Roman" w:cstheme="minorHAnsi"/>
          <w:b/>
          <w:sz w:val="24"/>
          <w:szCs w:val="24"/>
        </w:rPr>
      </w:pPr>
      <w:r w:rsidRPr="000524AE">
        <w:rPr>
          <w:rFonts w:eastAsia="Times New Roman" w:cstheme="minorHAnsi"/>
          <w:b/>
          <w:sz w:val="24"/>
          <w:szCs w:val="24"/>
        </w:rPr>
        <w:t>JOB DESCRIPTION &amp; PERSONNEL SPECIFICATION</w:t>
      </w:r>
    </w:p>
    <w:p w14:paraId="44CAEAF2" w14:textId="77777777" w:rsidR="00ED5E1C" w:rsidRPr="008C1BE2" w:rsidRDefault="00ED5E1C" w:rsidP="00ED5E1C">
      <w:pPr>
        <w:keepNext/>
        <w:spacing w:before="240" w:after="60" w:line="240" w:lineRule="auto"/>
        <w:jc w:val="center"/>
        <w:outlineLvl w:val="0"/>
        <w:rPr>
          <w:rFonts w:eastAsia="Times New Roman" w:cstheme="minorHAnsi"/>
          <w:b/>
          <w:color w:val="E97132" w:themeColor="accent2"/>
          <w:kern w:val="32"/>
          <w:sz w:val="24"/>
          <w:szCs w:val="24"/>
          <w:u w:val="single"/>
        </w:rPr>
      </w:pPr>
      <w:r w:rsidRPr="008C1BE2">
        <w:rPr>
          <w:rFonts w:eastAsia="Times New Roman" w:cstheme="minorHAnsi"/>
          <w:b/>
          <w:color w:val="E97132" w:themeColor="accent2"/>
          <w:kern w:val="32"/>
          <w:sz w:val="24"/>
          <w:szCs w:val="24"/>
          <w:u w:val="single"/>
        </w:rPr>
        <w:t>Job Description</w:t>
      </w:r>
    </w:p>
    <w:p w14:paraId="37A42F44" w14:textId="77777777" w:rsidR="00ED5E1C" w:rsidRPr="000524AE" w:rsidRDefault="00ED5E1C" w:rsidP="00ED5E1C">
      <w:pPr>
        <w:spacing w:after="0" w:line="240" w:lineRule="auto"/>
        <w:rPr>
          <w:rFonts w:eastAsia="Times New Roman" w:cstheme="minorHAnsi"/>
          <w:bCs/>
          <w:sz w:val="24"/>
          <w:szCs w:val="24"/>
        </w:rPr>
      </w:pPr>
    </w:p>
    <w:p w14:paraId="30B60604" w14:textId="5A32600E" w:rsidR="00ED5E1C" w:rsidRPr="000524AE" w:rsidRDefault="00ED5E1C" w:rsidP="00ED5E1C">
      <w:pPr>
        <w:tabs>
          <w:tab w:val="left" w:pos="1985"/>
        </w:tabs>
        <w:spacing w:after="0" w:line="240" w:lineRule="auto"/>
        <w:ind w:left="1985" w:hanging="1985"/>
        <w:rPr>
          <w:rFonts w:eastAsia="Times New Roman" w:cstheme="minorHAnsi"/>
          <w:bCs/>
          <w:sz w:val="24"/>
          <w:szCs w:val="24"/>
        </w:rPr>
      </w:pPr>
      <w:r w:rsidRPr="000524AE">
        <w:rPr>
          <w:rFonts w:eastAsia="Times New Roman" w:cstheme="minorHAnsi"/>
          <w:bCs/>
          <w:sz w:val="24"/>
          <w:szCs w:val="24"/>
        </w:rPr>
        <w:t>Job Title:</w:t>
      </w:r>
      <w:r w:rsidRPr="000524AE">
        <w:rPr>
          <w:rFonts w:eastAsia="Times New Roman" w:cstheme="minorHAnsi"/>
          <w:bCs/>
          <w:sz w:val="24"/>
          <w:szCs w:val="24"/>
        </w:rPr>
        <w:tab/>
      </w:r>
      <w:r w:rsidRPr="000524AE">
        <w:rPr>
          <w:rFonts w:eastAsia="Times New Roman" w:cstheme="minorHAnsi"/>
          <w:bCs/>
          <w:sz w:val="24"/>
          <w:szCs w:val="24"/>
        </w:rPr>
        <w:tab/>
      </w:r>
      <w:r w:rsidR="00841578">
        <w:rPr>
          <w:rFonts w:eastAsia="Times New Roman" w:cstheme="minorHAnsi"/>
          <w:bCs/>
          <w:sz w:val="24"/>
          <w:szCs w:val="24"/>
        </w:rPr>
        <w:t xml:space="preserve">Community </w:t>
      </w:r>
      <w:r w:rsidR="002906D7">
        <w:rPr>
          <w:rFonts w:eastAsia="Times New Roman" w:cstheme="minorHAnsi"/>
          <w:bCs/>
          <w:sz w:val="24"/>
          <w:szCs w:val="24"/>
        </w:rPr>
        <w:t xml:space="preserve">Development and </w:t>
      </w:r>
      <w:r w:rsidR="00841578">
        <w:rPr>
          <w:rFonts w:eastAsia="Times New Roman" w:cstheme="minorHAnsi"/>
          <w:bCs/>
          <w:sz w:val="24"/>
          <w:szCs w:val="24"/>
        </w:rPr>
        <w:t>Food</w:t>
      </w:r>
      <w:r w:rsidRPr="000524AE">
        <w:rPr>
          <w:rFonts w:eastAsia="Times New Roman" w:cstheme="minorHAnsi"/>
          <w:bCs/>
          <w:sz w:val="24"/>
          <w:szCs w:val="24"/>
        </w:rPr>
        <w:t xml:space="preserve"> Co-ordinator </w:t>
      </w:r>
    </w:p>
    <w:p w14:paraId="521197C7" w14:textId="77777777" w:rsidR="00ED5E1C" w:rsidRPr="000524AE" w:rsidRDefault="00ED5E1C" w:rsidP="00ED5E1C">
      <w:pPr>
        <w:tabs>
          <w:tab w:val="left" w:pos="1985"/>
        </w:tabs>
        <w:spacing w:after="0" w:line="240" w:lineRule="auto"/>
        <w:ind w:left="1985" w:hanging="1985"/>
        <w:rPr>
          <w:rFonts w:eastAsia="Times New Roman" w:cstheme="minorHAnsi"/>
          <w:bCs/>
          <w:sz w:val="24"/>
          <w:szCs w:val="24"/>
        </w:rPr>
      </w:pPr>
    </w:p>
    <w:p w14:paraId="07F87C59" w14:textId="03440A51" w:rsidR="00ED5E1C" w:rsidRPr="000524AE" w:rsidRDefault="00ED5E1C" w:rsidP="00ED5E1C">
      <w:pPr>
        <w:tabs>
          <w:tab w:val="left" w:pos="1985"/>
        </w:tabs>
        <w:spacing w:after="0" w:line="240" w:lineRule="auto"/>
        <w:ind w:left="1985" w:hanging="1985"/>
        <w:rPr>
          <w:rFonts w:eastAsia="Times New Roman" w:cstheme="minorHAnsi"/>
          <w:bCs/>
          <w:sz w:val="24"/>
          <w:szCs w:val="24"/>
        </w:rPr>
      </w:pPr>
      <w:r w:rsidRPr="000524AE">
        <w:rPr>
          <w:rFonts w:eastAsia="Times New Roman" w:cstheme="minorHAnsi"/>
          <w:bCs/>
          <w:sz w:val="24"/>
          <w:szCs w:val="24"/>
        </w:rPr>
        <w:t>Responsible To:</w:t>
      </w:r>
      <w:r w:rsidRPr="000524AE">
        <w:rPr>
          <w:rFonts w:eastAsia="Times New Roman" w:cstheme="minorHAnsi"/>
          <w:bCs/>
          <w:sz w:val="24"/>
          <w:szCs w:val="24"/>
        </w:rPr>
        <w:tab/>
      </w:r>
      <w:r w:rsidRPr="000524AE">
        <w:rPr>
          <w:rFonts w:eastAsia="Times New Roman" w:cstheme="minorHAnsi"/>
          <w:bCs/>
          <w:sz w:val="24"/>
          <w:szCs w:val="24"/>
        </w:rPr>
        <w:tab/>
      </w:r>
      <w:r w:rsidR="00841578">
        <w:rPr>
          <w:rFonts w:eastAsia="Times New Roman" w:cstheme="minorHAnsi"/>
          <w:bCs/>
          <w:sz w:val="24"/>
          <w:szCs w:val="24"/>
        </w:rPr>
        <w:t>Director</w:t>
      </w:r>
    </w:p>
    <w:p w14:paraId="62C707A5" w14:textId="77777777" w:rsidR="00ED5E1C" w:rsidRPr="000524AE" w:rsidRDefault="00ED5E1C" w:rsidP="00ED5E1C">
      <w:pPr>
        <w:tabs>
          <w:tab w:val="left" w:pos="1985"/>
        </w:tabs>
        <w:spacing w:after="0" w:line="240" w:lineRule="auto"/>
        <w:rPr>
          <w:rFonts w:eastAsia="Times New Roman" w:cstheme="minorHAnsi"/>
          <w:bCs/>
          <w:sz w:val="24"/>
          <w:szCs w:val="24"/>
        </w:rPr>
      </w:pPr>
    </w:p>
    <w:p w14:paraId="087D3051" w14:textId="5C66DAD5" w:rsidR="00ED5E1C" w:rsidRPr="000524AE" w:rsidRDefault="00ED5E1C" w:rsidP="00ED5E1C">
      <w:pPr>
        <w:tabs>
          <w:tab w:val="left" w:pos="1985"/>
        </w:tabs>
        <w:spacing w:after="0" w:line="240" w:lineRule="auto"/>
        <w:ind w:left="1985" w:hanging="1985"/>
        <w:rPr>
          <w:rFonts w:eastAsia="Times New Roman" w:cstheme="minorHAnsi"/>
          <w:bCs/>
          <w:sz w:val="24"/>
          <w:szCs w:val="24"/>
        </w:rPr>
      </w:pPr>
      <w:r w:rsidRPr="000524AE">
        <w:rPr>
          <w:rFonts w:eastAsia="Times New Roman" w:cstheme="minorHAnsi"/>
          <w:bCs/>
          <w:sz w:val="24"/>
          <w:szCs w:val="24"/>
        </w:rPr>
        <w:t xml:space="preserve">Based at: </w:t>
      </w:r>
      <w:r w:rsidRPr="000524AE">
        <w:rPr>
          <w:rFonts w:eastAsia="Times New Roman" w:cstheme="minorHAnsi"/>
          <w:bCs/>
          <w:sz w:val="24"/>
          <w:szCs w:val="24"/>
        </w:rPr>
        <w:tab/>
      </w:r>
      <w:r w:rsidRPr="000524AE">
        <w:rPr>
          <w:rFonts w:eastAsia="Times New Roman" w:cstheme="minorHAnsi"/>
          <w:bCs/>
          <w:sz w:val="24"/>
          <w:szCs w:val="24"/>
        </w:rPr>
        <w:tab/>
      </w:r>
      <w:r w:rsidR="00841578">
        <w:rPr>
          <w:rFonts w:eastAsia="Times New Roman" w:cstheme="minorHAnsi"/>
          <w:bCs/>
          <w:sz w:val="24"/>
          <w:szCs w:val="24"/>
        </w:rPr>
        <w:t>Unit 15 Springtown Ind</w:t>
      </w:r>
      <w:r w:rsidR="00634C7D">
        <w:rPr>
          <w:rFonts w:eastAsia="Times New Roman" w:cstheme="minorHAnsi"/>
          <w:bCs/>
          <w:sz w:val="24"/>
          <w:szCs w:val="24"/>
        </w:rPr>
        <w:t>ustrial Estate</w:t>
      </w:r>
    </w:p>
    <w:p w14:paraId="45B35211" w14:textId="11D7AF6D" w:rsidR="00ED5E1C" w:rsidRPr="000524AE" w:rsidRDefault="00ED5E1C" w:rsidP="00ED5E1C">
      <w:pPr>
        <w:keepNext/>
        <w:spacing w:before="240" w:after="60" w:line="240" w:lineRule="auto"/>
        <w:outlineLvl w:val="2"/>
        <w:rPr>
          <w:rFonts w:eastAsia="Times New Roman" w:cstheme="minorHAnsi"/>
          <w:bCs/>
          <w:sz w:val="24"/>
          <w:szCs w:val="24"/>
        </w:rPr>
      </w:pPr>
      <w:r w:rsidRPr="000524AE">
        <w:rPr>
          <w:rFonts w:eastAsia="Times New Roman" w:cstheme="minorHAnsi"/>
          <w:bCs/>
          <w:sz w:val="24"/>
          <w:szCs w:val="24"/>
        </w:rPr>
        <w:t>Hours of Duty:</w:t>
      </w:r>
      <w:r w:rsidRPr="000524AE">
        <w:rPr>
          <w:rFonts w:eastAsia="Times New Roman" w:cstheme="minorHAnsi"/>
          <w:bCs/>
          <w:sz w:val="24"/>
          <w:szCs w:val="24"/>
        </w:rPr>
        <w:tab/>
        <w:t>3</w:t>
      </w:r>
      <w:r>
        <w:rPr>
          <w:rFonts w:eastAsia="Times New Roman" w:cstheme="minorHAnsi"/>
          <w:bCs/>
          <w:sz w:val="24"/>
          <w:szCs w:val="24"/>
        </w:rPr>
        <w:t>6</w:t>
      </w:r>
      <w:r w:rsidRPr="000524AE">
        <w:rPr>
          <w:rFonts w:eastAsia="Times New Roman" w:cstheme="minorHAnsi"/>
          <w:bCs/>
          <w:sz w:val="24"/>
          <w:szCs w:val="24"/>
        </w:rPr>
        <w:t xml:space="preserve"> hrs Per Week </w:t>
      </w:r>
      <w:r w:rsidR="002840A4">
        <w:rPr>
          <w:rFonts w:eastAsia="Times New Roman" w:cstheme="minorHAnsi"/>
          <w:bCs/>
          <w:sz w:val="24"/>
          <w:szCs w:val="24"/>
        </w:rPr>
        <w:t>(Including one late evening)</w:t>
      </w:r>
    </w:p>
    <w:p w14:paraId="0B602A53" w14:textId="77777777" w:rsidR="00ED5E1C" w:rsidRPr="000524AE" w:rsidRDefault="00ED5E1C" w:rsidP="00ED5E1C">
      <w:pPr>
        <w:tabs>
          <w:tab w:val="left" w:pos="1985"/>
        </w:tabs>
        <w:spacing w:after="0" w:line="240" w:lineRule="auto"/>
        <w:rPr>
          <w:rFonts w:eastAsia="Times New Roman" w:cstheme="minorHAnsi"/>
          <w:bCs/>
          <w:sz w:val="24"/>
          <w:szCs w:val="24"/>
        </w:rPr>
      </w:pPr>
    </w:p>
    <w:p w14:paraId="034464F5" w14:textId="3054BAC3" w:rsidR="00ED5E1C" w:rsidRPr="000524AE" w:rsidRDefault="00ED5E1C" w:rsidP="00ED5E1C">
      <w:pPr>
        <w:tabs>
          <w:tab w:val="left" w:pos="1985"/>
        </w:tabs>
        <w:spacing w:after="0" w:line="240" w:lineRule="auto"/>
        <w:ind w:left="2160" w:hanging="2160"/>
        <w:rPr>
          <w:rFonts w:eastAsia="Times New Roman" w:cstheme="minorHAnsi"/>
          <w:bCs/>
          <w:sz w:val="24"/>
          <w:szCs w:val="24"/>
        </w:rPr>
      </w:pPr>
      <w:r w:rsidRPr="000524AE">
        <w:rPr>
          <w:rFonts w:eastAsia="Times New Roman" w:cstheme="minorHAnsi"/>
          <w:bCs/>
          <w:sz w:val="24"/>
          <w:szCs w:val="24"/>
        </w:rPr>
        <w:t>Contract:</w:t>
      </w:r>
      <w:r w:rsidRPr="000524AE">
        <w:rPr>
          <w:rFonts w:eastAsia="Times New Roman" w:cstheme="minorHAnsi"/>
          <w:bCs/>
          <w:sz w:val="24"/>
          <w:szCs w:val="24"/>
        </w:rPr>
        <w:tab/>
      </w:r>
      <w:r w:rsidRPr="000524AE">
        <w:rPr>
          <w:rFonts w:eastAsia="Times New Roman" w:cstheme="minorHAnsi"/>
          <w:bCs/>
          <w:sz w:val="24"/>
          <w:szCs w:val="24"/>
        </w:rPr>
        <w:tab/>
      </w:r>
      <w:r w:rsidR="00644468">
        <w:rPr>
          <w:rFonts w:eastAsia="Times New Roman" w:cstheme="minorHAnsi"/>
          <w:bCs/>
          <w:sz w:val="24"/>
          <w:szCs w:val="24"/>
        </w:rPr>
        <w:t xml:space="preserve">1 year with extension </w:t>
      </w:r>
      <w:r w:rsidR="009E3ECC">
        <w:rPr>
          <w:rFonts w:eastAsia="Times New Roman" w:cstheme="minorHAnsi"/>
          <w:bCs/>
          <w:sz w:val="24"/>
          <w:szCs w:val="24"/>
        </w:rPr>
        <w:t>depending on funding</w:t>
      </w:r>
    </w:p>
    <w:p w14:paraId="71E1C452" w14:textId="77777777" w:rsidR="00ED5E1C" w:rsidRPr="000524AE" w:rsidRDefault="00ED5E1C" w:rsidP="00ED5E1C">
      <w:pPr>
        <w:tabs>
          <w:tab w:val="left" w:pos="1985"/>
        </w:tabs>
        <w:spacing w:after="0" w:line="240" w:lineRule="auto"/>
        <w:ind w:left="2160" w:hanging="2160"/>
        <w:rPr>
          <w:rFonts w:eastAsia="Times New Roman" w:cstheme="minorHAnsi"/>
          <w:bCs/>
          <w:sz w:val="24"/>
          <w:szCs w:val="24"/>
        </w:rPr>
      </w:pPr>
      <w:r w:rsidRPr="000524AE">
        <w:rPr>
          <w:rFonts w:eastAsia="Times New Roman" w:cstheme="minorHAnsi"/>
          <w:bCs/>
          <w:sz w:val="24"/>
          <w:szCs w:val="24"/>
        </w:rPr>
        <w:tab/>
        <w:t xml:space="preserve">   </w:t>
      </w:r>
    </w:p>
    <w:p w14:paraId="7D357C44" w14:textId="6910D622" w:rsidR="00ED5E1C" w:rsidRPr="000524AE" w:rsidRDefault="00ED5E1C" w:rsidP="00ED5E1C">
      <w:pPr>
        <w:spacing w:after="0" w:line="240" w:lineRule="auto"/>
        <w:rPr>
          <w:rFonts w:eastAsia="Times New Roman" w:cstheme="minorHAnsi"/>
          <w:bCs/>
          <w:sz w:val="24"/>
          <w:szCs w:val="24"/>
        </w:rPr>
      </w:pPr>
      <w:r w:rsidRPr="000524AE">
        <w:rPr>
          <w:rFonts w:eastAsia="Times New Roman" w:cstheme="minorHAnsi"/>
          <w:bCs/>
          <w:sz w:val="24"/>
          <w:szCs w:val="24"/>
        </w:rPr>
        <w:t>Salary:</w:t>
      </w:r>
      <w:r w:rsidRPr="000524AE">
        <w:rPr>
          <w:rFonts w:eastAsia="Times New Roman" w:cstheme="minorHAnsi"/>
          <w:bCs/>
          <w:sz w:val="24"/>
          <w:szCs w:val="24"/>
        </w:rPr>
        <w:tab/>
      </w:r>
      <w:r w:rsidRPr="000524AE">
        <w:rPr>
          <w:rFonts w:eastAsia="Times New Roman" w:cstheme="minorHAnsi"/>
          <w:bCs/>
          <w:sz w:val="24"/>
          <w:szCs w:val="24"/>
        </w:rPr>
        <w:tab/>
      </w:r>
      <w:r w:rsidRPr="000524AE">
        <w:rPr>
          <w:rFonts w:eastAsia="Times New Roman" w:cstheme="minorHAnsi"/>
          <w:bCs/>
          <w:sz w:val="24"/>
          <w:szCs w:val="24"/>
        </w:rPr>
        <w:tab/>
      </w:r>
      <w:r>
        <w:rPr>
          <w:rFonts w:eastAsia="Times New Roman" w:cstheme="minorHAnsi"/>
          <w:bCs/>
          <w:sz w:val="24"/>
          <w:szCs w:val="24"/>
        </w:rPr>
        <w:t>£</w:t>
      </w:r>
      <w:r w:rsidR="00D93BEC">
        <w:rPr>
          <w:rFonts w:eastAsia="Times New Roman" w:cstheme="minorHAnsi"/>
          <w:bCs/>
          <w:sz w:val="24"/>
          <w:szCs w:val="24"/>
        </w:rPr>
        <w:t>34,834</w:t>
      </w:r>
      <w:r w:rsidR="00291C3B">
        <w:rPr>
          <w:rFonts w:eastAsia="Times New Roman" w:cstheme="minorHAnsi"/>
          <w:bCs/>
          <w:sz w:val="24"/>
          <w:szCs w:val="24"/>
        </w:rPr>
        <w:t xml:space="preserve"> NJC SO 2 Point 26</w:t>
      </w:r>
      <w:r>
        <w:rPr>
          <w:rFonts w:eastAsia="Times New Roman" w:cstheme="minorHAnsi"/>
          <w:bCs/>
          <w:sz w:val="24"/>
          <w:szCs w:val="24"/>
        </w:rPr>
        <w:t xml:space="preserve"> Gross</w:t>
      </w:r>
    </w:p>
    <w:p w14:paraId="07ED4500" w14:textId="77777777" w:rsidR="00ED5E1C" w:rsidRPr="000524AE" w:rsidRDefault="00ED5E1C" w:rsidP="00ED5E1C">
      <w:pPr>
        <w:rPr>
          <w:rFonts w:cstheme="minorHAnsi"/>
          <w:b/>
          <w:bCs/>
          <w:sz w:val="24"/>
          <w:szCs w:val="24"/>
          <w:lang w:val="en-US"/>
        </w:rPr>
      </w:pPr>
    </w:p>
    <w:p w14:paraId="347CD410" w14:textId="77777777" w:rsidR="00ED5E1C" w:rsidRPr="000524AE" w:rsidRDefault="00ED5E1C" w:rsidP="00ED5E1C">
      <w:pPr>
        <w:rPr>
          <w:rFonts w:cstheme="minorHAnsi"/>
          <w:sz w:val="24"/>
          <w:szCs w:val="24"/>
        </w:rPr>
      </w:pPr>
      <w:r w:rsidRPr="000524AE">
        <w:rPr>
          <w:rFonts w:cstheme="minorHAnsi"/>
          <w:sz w:val="24"/>
          <w:szCs w:val="24"/>
        </w:rPr>
        <w:t xml:space="preserve">The role will involve working with individuals experiencing poverty across Foyle. </w:t>
      </w:r>
    </w:p>
    <w:p w14:paraId="33E03318" w14:textId="77777777" w:rsidR="00ED5E1C" w:rsidRPr="000524AE" w:rsidRDefault="00ED5E1C" w:rsidP="00ED5E1C">
      <w:pPr>
        <w:rPr>
          <w:rFonts w:eastAsia="Calibri" w:cstheme="minorHAnsi"/>
          <w:b/>
          <w:color w:val="92D050"/>
          <w:sz w:val="24"/>
          <w:szCs w:val="24"/>
          <w:u w:val="single"/>
        </w:rPr>
      </w:pPr>
      <w:r w:rsidRPr="000524AE">
        <w:rPr>
          <w:rFonts w:eastAsia="Calibri" w:cstheme="minorHAnsi"/>
          <w:b/>
          <w:color w:val="92D050"/>
          <w:sz w:val="24"/>
          <w:szCs w:val="24"/>
          <w:u w:val="single"/>
        </w:rPr>
        <w:t xml:space="preserve">Role outline and purpose </w:t>
      </w:r>
    </w:p>
    <w:p w14:paraId="7CD011A2" w14:textId="5FE22D9F" w:rsidR="00ED5E1C" w:rsidRDefault="00ED5E1C" w:rsidP="00ED5E1C">
      <w:pPr>
        <w:rPr>
          <w:rFonts w:eastAsia="Calibri" w:cstheme="minorHAnsi"/>
          <w:sz w:val="24"/>
          <w:szCs w:val="24"/>
        </w:rPr>
      </w:pPr>
      <w:r>
        <w:rPr>
          <w:rFonts w:eastAsia="Calibri" w:cstheme="minorHAnsi"/>
          <w:sz w:val="24"/>
          <w:szCs w:val="24"/>
        </w:rPr>
        <w:t xml:space="preserve">Lead and develop Foyle </w:t>
      </w:r>
      <w:r w:rsidR="00110E08">
        <w:rPr>
          <w:rFonts w:eastAsia="Calibri" w:cstheme="minorHAnsi"/>
          <w:sz w:val="24"/>
          <w:szCs w:val="24"/>
        </w:rPr>
        <w:t>Network Foundations</w:t>
      </w:r>
      <w:r>
        <w:rPr>
          <w:rFonts w:eastAsia="Calibri" w:cstheme="minorHAnsi"/>
          <w:sz w:val="24"/>
          <w:szCs w:val="24"/>
        </w:rPr>
        <w:t xml:space="preserve"> </w:t>
      </w:r>
      <w:r w:rsidR="00FE5897">
        <w:rPr>
          <w:rFonts w:eastAsia="Calibri" w:cstheme="minorHAnsi"/>
          <w:sz w:val="24"/>
          <w:szCs w:val="24"/>
        </w:rPr>
        <w:t xml:space="preserve">food and </w:t>
      </w:r>
      <w:r w:rsidR="00F21CC1">
        <w:rPr>
          <w:rFonts w:eastAsia="Calibri" w:cstheme="minorHAnsi"/>
          <w:sz w:val="24"/>
          <w:szCs w:val="24"/>
        </w:rPr>
        <w:t xml:space="preserve">support </w:t>
      </w:r>
      <w:r>
        <w:rPr>
          <w:rFonts w:eastAsia="Calibri" w:cstheme="minorHAnsi"/>
          <w:sz w:val="24"/>
          <w:szCs w:val="24"/>
        </w:rPr>
        <w:t>services which include Foodbank</w:t>
      </w:r>
      <w:r w:rsidR="00F21CC1">
        <w:rPr>
          <w:rFonts w:eastAsia="Calibri" w:cstheme="minorHAnsi"/>
          <w:sz w:val="24"/>
          <w:szCs w:val="24"/>
        </w:rPr>
        <w:t xml:space="preserve">, </w:t>
      </w:r>
      <w:r>
        <w:rPr>
          <w:rFonts w:eastAsia="Calibri" w:cstheme="minorHAnsi"/>
          <w:sz w:val="24"/>
          <w:szCs w:val="24"/>
        </w:rPr>
        <w:t>Community</w:t>
      </w:r>
      <w:r w:rsidR="00F21CC1">
        <w:rPr>
          <w:rFonts w:eastAsia="Calibri" w:cstheme="minorHAnsi"/>
          <w:sz w:val="24"/>
          <w:szCs w:val="24"/>
        </w:rPr>
        <w:t xml:space="preserve"> Supermarket and Affordable food </w:t>
      </w:r>
      <w:r w:rsidR="004859F2">
        <w:rPr>
          <w:rFonts w:eastAsia="Calibri" w:cstheme="minorHAnsi"/>
          <w:sz w:val="24"/>
          <w:szCs w:val="24"/>
        </w:rPr>
        <w:t>project</w:t>
      </w:r>
      <w:r w:rsidR="00F21CC1">
        <w:rPr>
          <w:rFonts w:eastAsia="Calibri" w:cstheme="minorHAnsi"/>
          <w:sz w:val="24"/>
          <w:szCs w:val="24"/>
        </w:rPr>
        <w:t>.</w:t>
      </w:r>
    </w:p>
    <w:p w14:paraId="2CAB8C29" w14:textId="77777777" w:rsidR="00ED5E1C" w:rsidRPr="000524AE" w:rsidRDefault="00ED5E1C" w:rsidP="00ED5E1C">
      <w:pPr>
        <w:rPr>
          <w:rFonts w:eastAsia="Calibri" w:cstheme="minorHAnsi"/>
          <w:b/>
          <w:color w:val="92D050"/>
          <w:sz w:val="24"/>
          <w:szCs w:val="24"/>
          <w:u w:val="single"/>
        </w:rPr>
      </w:pPr>
      <w:r w:rsidRPr="000524AE">
        <w:rPr>
          <w:rFonts w:eastAsia="Calibri" w:cstheme="minorHAnsi"/>
          <w:b/>
          <w:color w:val="92D050"/>
          <w:sz w:val="24"/>
          <w:szCs w:val="24"/>
          <w:u w:val="single"/>
        </w:rPr>
        <w:t>Responsibilities:</w:t>
      </w:r>
    </w:p>
    <w:p w14:paraId="0AA28758" w14:textId="69EA9F91" w:rsidR="005631C8" w:rsidRPr="0065711C" w:rsidRDefault="005631C8" w:rsidP="00ED5E1C">
      <w:pPr>
        <w:numPr>
          <w:ilvl w:val="0"/>
          <w:numId w:val="2"/>
        </w:numPr>
        <w:spacing w:after="0" w:line="240" w:lineRule="auto"/>
        <w:rPr>
          <w:rFonts w:eastAsia="Calibri" w:cstheme="minorHAnsi"/>
          <w:sz w:val="24"/>
          <w:szCs w:val="24"/>
        </w:rPr>
      </w:pPr>
      <w:r w:rsidRPr="0065711C">
        <w:rPr>
          <w:rFonts w:eastAsia="Calibri" w:cstheme="minorHAnsi"/>
          <w:sz w:val="24"/>
          <w:szCs w:val="24"/>
        </w:rPr>
        <w:t xml:space="preserve">To further develop Foyle </w:t>
      </w:r>
      <w:r w:rsidR="00FA75F8" w:rsidRPr="0065711C">
        <w:rPr>
          <w:rFonts w:eastAsia="Calibri" w:cstheme="minorHAnsi"/>
          <w:sz w:val="24"/>
          <w:szCs w:val="24"/>
        </w:rPr>
        <w:t>Network Foundations</w:t>
      </w:r>
      <w:r w:rsidRPr="0065711C">
        <w:rPr>
          <w:rFonts w:eastAsia="Calibri" w:cstheme="minorHAnsi"/>
          <w:sz w:val="24"/>
          <w:szCs w:val="24"/>
        </w:rPr>
        <w:t xml:space="preserve"> longer term support services.</w:t>
      </w:r>
    </w:p>
    <w:p w14:paraId="4BC5A87B" w14:textId="77777777" w:rsidR="005631C8" w:rsidRPr="0065711C" w:rsidRDefault="005631C8" w:rsidP="005631C8">
      <w:pPr>
        <w:spacing w:after="0" w:line="240" w:lineRule="auto"/>
        <w:ind w:left="720"/>
        <w:rPr>
          <w:rFonts w:eastAsia="Calibri" w:cstheme="minorHAnsi"/>
          <w:sz w:val="24"/>
          <w:szCs w:val="24"/>
        </w:rPr>
      </w:pPr>
    </w:p>
    <w:p w14:paraId="6673C3AA" w14:textId="08C8890F" w:rsidR="005631C8" w:rsidRPr="0065711C" w:rsidRDefault="005631C8" w:rsidP="00ED5E1C">
      <w:pPr>
        <w:numPr>
          <w:ilvl w:val="0"/>
          <w:numId w:val="2"/>
        </w:numPr>
        <w:spacing w:after="0" w:line="240" w:lineRule="auto"/>
        <w:rPr>
          <w:rFonts w:eastAsia="Calibri" w:cstheme="minorHAnsi"/>
          <w:sz w:val="24"/>
          <w:szCs w:val="24"/>
        </w:rPr>
      </w:pPr>
      <w:r w:rsidRPr="0065711C">
        <w:rPr>
          <w:rFonts w:eastAsia="Calibri" w:cstheme="minorHAnsi"/>
          <w:sz w:val="24"/>
          <w:szCs w:val="24"/>
        </w:rPr>
        <w:t>To de</w:t>
      </w:r>
      <w:r w:rsidR="0026377C" w:rsidRPr="0065711C">
        <w:rPr>
          <w:rFonts w:eastAsia="Calibri" w:cstheme="minorHAnsi"/>
          <w:sz w:val="24"/>
          <w:szCs w:val="24"/>
        </w:rPr>
        <w:t>velop</w:t>
      </w:r>
      <w:r w:rsidRPr="0065711C">
        <w:rPr>
          <w:rFonts w:eastAsia="Calibri" w:cstheme="minorHAnsi"/>
          <w:sz w:val="24"/>
          <w:szCs w:val="24"/>
        </w:rPr>
        <w:t xml:space="preserve"> and deliver an affordable food model and a service in rural </w:t>
      </w:r>
      <w:r w:rsidR="00E8072C">
        <w:rPr>
          <w:rFonts w:eastAsia="Calibri" w:cstheme="minorHAnsi"/>
          <w:sz w:val="24"/>
          <w:szCs w:val="24"/>
        </w:rPr>
        <w:t xml:space="preserve">areas </w:t>
      </w:r>
      <w:r w:rsidRPr="0065711C">
        <w:rPr>
          <w:rFonts w:eastAsia="Calibri" w:cstheme="minorHAnsi"/>
          <w:sz w:val="24"/>
          <w:szCs w:val="24"/>
        </w:rPr>
        <w:t>in partnership with local organisations.</w:t>
      </w:r>
    </w:p>
    <w:p w14:paraId="62DB250C" w14:textId="77777777" w:rsidR="005631C8" w:rsidRPr="0065711C" w:rsidRDefault="005631C8" w:rsidP="005631C8">
      <w:pPr>
        <w:pStyle w:val="ListParagraph"/>
        <w:rPr>
          <w:rFonts w:eastAsia="Calibri" w:cstheme="minorHAnsi"/>
          <w:sz w:val="24"/>
          <w:szCs w:val="24"/>
        </w:rPr>
      </w:pPr>
    </w:p>
    <w:p w14:paraId="64DBE488" w14:textId="77624E89" w:rsidR="005631C8" w:rsidRPr="0065711C" w:rsidRDefault="005631C8" w:rsidP="00ED5E1C">
      <w:pPr>
        <w:numPr>
          <w:ilvl w:val="0"/>
          <w:numId w:val="2"/>
        </w:numPr>
        <w:spacing w:after="0" w:line="240" w:lineRule="auto"/>
        <w:rPr>
          <w:rFonts w:eastAsia="Calibri" w:cstheme="minorHAnsi"/>
          <w:sz w:val="24"/>
          <w:szCs w:val="24"/>
        </w:rPr>
      </w:pPr>
      <w:r w:rsidRPr="0065711C">
        <w:rPr>
          <w:rFonts w:eastAsia="Calibri" w:cstheme="minorHAnsi"/>
          <w:sz w:val="24"/>
          <w:szCs w:val="24"/>
        </w:rPr>
        <w:t xml:space="preserve">To oversee and manage Foyle </w:t>
      </w:r>
      <w:r w:rsidR="0026377C" w:rsidRPr="0065711C">
        <w:rPr>
          <w:rFonts w:eastAsia="Calibri" w:cstheme="minorHAnsi"/>
          <w:sz w:val="24"/>
          <w:szCs w:val="24"/>
        </w:rPr>
        <w:t>Network Foundations</w:t>
      </w:r>
      <w:r w:rsidRPr="0065711C">
        <w:rPr>
          <w:rFonts w:eastAsia="Calibri" w:cstheme="minorHAnsi"/>
          <w:sz w:val="24"/>
          <w:szCs w:val="24"/>
        </w:rPr>
        <w:t xml:space="preserve"> food and household </w:t>
      </w:r>
      <w:r w:rsidR="00D148BE" w:rsidRPr="0065711C">
        <w:rPr>
          <w:rFonts w:eastAsia="Calibri" w:cstheme="minorHAnsi"/>
          <w:sz w:val="24"/>
          <w:szCs w:val="24"/>
        </w:rPr>
        <w:t>support packages</w:t>
      </w:r>
      <w:r w:rsidR="00375D60" w:rsidRPr="0065711C">
        <w:rPr>
          <w:rFonts w:eastAsia="Calibri" w:cstheme="minorHAnsi"/>
          <w:sz w:val="24"/>
          <w:szCs w:val="24"/>
        </w:rPr>
        <w:t xml:space="preserve"> alongside other key staff.</w:t>
      </w:r>
    </w:p>
    <w:p w14:paraId="1EF6A0D0" w14:textId="77777777" w:rsidR="005631C8" w:rsidRPr="0065711C" w:rsidRDefault="005631C8" w:rsidP="005631C8">
      <w:pPr>
        <w:pStyle w:val="ListParagraph"/>
        <w:rPr>
          <w:rFonts w:eastAsia="Calibri" w:cstheme="minorHAnsi"/>
          <w:sz w:val="24"/>
          <w:szCs w:val="24"/>
        </w:rPr>
      </w:pPr>
    </w:p>
    <w:p w14:paraId="67D2D9B3" w14:textId="69FF4CEF" w:rsidR="005631C8" w:rsidRPr="0065711C" w:rsidRDefault="002070C8" w:rsidP="00375D60">
      <w:pPr>
        <w:numPr>
          <w:ilvl w:val="0"/>
          <w:numId w:val="2"/>
        </w:numPr>
        <w:spacing w:after="0" w:line="240" w:lineRule="auto"/>
        <w:rPr>
          <w:rFonts w:eastAsia="Calibri" w:cstheme="minorHAnsi"/>
          <w:sz w:val="24"/>
          <w:szCs w:val="24"/>
        </w:rPr>
      </w:pPr>
      <w:r>
        <w:rPr>
          <w:rFonts w:eastAsia="Calibri" w:cstheme="minorHAnsi"/>
          <w:sz w:val="24"/>
          <w:szCs w:val="24"/>
        </w:rPr>
        <w:t xml:space="preserve">Work alongside other staff to </w:t>
      </w:r>
      <w:r w:rsidR="005631C8" w:rsidRPr="0065711C">
        <w:rPr>
          <w:rFonts w:eastAsia="Calibri" w:cstheme="minorHAnsi"/>
          <w:sz w:val="24"/>
          <w:szCs w:val="24"/>
        </w:rPr>
        <w:t xml:space="preserve">deliver a full package of wrap around support including identifying </w:t>
      </w:r>
      <w:r w:rsidR="00375D60" w:rsidRPr="0065711C">
        <w:rPr>
          <w:rFonts w:eastAsia="Calibri" w:cstheme="minorHAnsi"/>
          <w:sz w:val="24"/>
          <w:szCs w:val="24"/>
        </w:rPr>
        <w:t xml:space="preserve">relevant partner organisations.  </w:t>
      </w:r>
    </w:p>
    <w:p w14:paraId="08310635" w14:textId="77777777" w:rsidR="005631C8" w:rsidRPr="005631C8" w:rsidRDefault="005631C8" w:rsidP="005631C8">
      <w:pPr>
        <w:spacing w:after="0" w:line="240" w:lineRule="auto"/>
        <w:rPr>
          <w:rFonts w:eastAsia="Calibri" w:cstheme="minorHAnsi"/>
          <w:sz w:val="24"/>
          <w:szCs w:val="24"/>
        </w:rPr>
      </w:pPr>
    </w:p>
    <w:p w14:paraId="4C2CC90D" w14:textId="722BE131" w:rsidR="00ED5E1C" w:rsidRPr="000524AE" w:rsidRDefault="00ED5E1C" w:rsidP="00ED5E1C">
      <w:pPr>
        <w:numPr>
          <w:ilvl w:val="0"/>
          <w:numId w:val="2"/>
        </w:numPr>
        <w:spacing w:after="0" w:line="240" w:lineRule="auto"/>
        <w:rPr>
          <w:rFonts w:eastAsia="Calibri" w:cstheme="minorHAnsi"/>
          <w:sz w:val="24"/>
          <w:szCs w:val="24"/>
        </w:rPr>
      </w:pPr>
      <w:r w:rsidRPr="008C5C39">
        <w:rPr>
          <w:rFonts w:eastAsia="Calibri" w:cstheme="minorHAnsi"/>
          <w:bCs/>
          <w:sz w:val="24"/>
          <w:szCs w:val="24"/>
        </w:rPr>
        <w:t xml:space="preserve">To </w:t>
      </w:r>
      <w:r w:rsidR="00375D60" w:rsidRPr="008C5C39">
        <w:rPr>
          <w:rFonts w:eastAsia="Calibri" w:cstheme="minorHAnsi"/>
          <w:bCs/>
          <w:sz w:val="24"/>
          <w:szCs w:val="24"/>
        </w:rPr>
        <w:t>m</w:t>
      </w:r>
      <w:r w:rsidRPr="008C5C39">
        <w:rPr>
          <w:rFonts w:eastAsia="Calibri" w:cstheme="minorHAnsi"/>
          <w:bCs/>
          <w:sz w:val="24"/>
          <w:szCs w:val="24"/>
        </w:rPr>
        <w:t>anage</w:t>
      </w:r>
      <w:r w:rsidR="008C5C39" w:rsidRPr="008C5C39">
        <w:rPr>
          <w:rFonts w:eastAsia="Calibri" w:cstheme="minorHAnsi"/>
          <w:bCs/>
          <w:sz w:val="24"/>
          <w:szCs w:val="24"/>
        </w:rPr>
        <w:t xml:space="preserve"> </w:t>
      </w:r>
      <w:r w:rsidRPr="008C5C39">
        <w:rPr>
          <w:rFonts w:eastAsia="Calibri" w:cstheme="minorHAnsi"/>
          <w:bCs/>
          <w:sz w:val="24"/>
          <w:szCs w:val="24"/>
        </w:rPr>
        <w:t>a team of volunteers</w:t>
      </w:r>
      <w:r w:rsidRPr="000524AE">
        <w:rPr>
          <w:rFonts w:eastAsia="Calibri" w:cstheme="minorHAnsi"/>
          <w:sz w:val="24"/>
          <w:szCs w:val="24"/>
        </w:rPr>
        <w:t>, building and distributing leadership across the team</w:t>
      </w:r>
      <w:r w:rsidR="00B77F20">
        <w:rPr>
          <w:rFonts w:eastAsia="Calibri" w:cstheme="minorHAnsi"/>
          <w:sz w:val="24"/>
          <w:szCs w:val="24"/>
        </w:rPr>
        <w:t xml:space="preserve"> </w:t>
      </w:r>
      <w:r w:rsidRPr="000524AE">
        <w:rPr>
          <w:rFonts w:eastAsia="Calibri" w:cstheme="minorHAnsi"/>
          <w:sz w:val="24"/>
          <w:szCs w:val="24"/>
        </w:rPr>
        <w:t xml:space="preserve">to </w:t>
      </w:r>
      <w:r w:rsidR="00375D60">
        <w:rPr>
          <w:rFonts w:eastAsia="Calibri" w:cstheme="minorHAnsi"/>
          <w:sz w:val="24"/>
          <w:szCs w:val="24"/>
        </w:rPr>
        <w:t>assist in the service delivery</w:t>
      </w:r>
      <w:r w:rsidRPr="000524AE">
        <w:rPr>
          <w:rFonts w:eastAsia="Calibri" w:cstheme="minorHAnsi"/>
          <w:sz w:val="24"/>
          <w:szCs w:val="24"/>
        </w:rPr>
        <w:t>.</w:t>
      </w:r>
    </w:p>
    <w:p w14:paraId="6D29CE7D" w14:textId="77777777" w:rsidR="00ED5E1C" w:rsidRPr="000524AE" w:rsidRDefault="00ED5E1C" w:rsidP="00ED5E1C">
      <w:pPr>
        <w:spacing w:after="0" w:line="240" w:lineRule="auto"/>
        <w:ind w:left="720"/>
        <w:rPr>
          <w:rFonts w:eastAsia="Calibri" w:cstheme="minorHAnsi"/>
          <w:sz w:val="24"/>
          <w:szCs w:val="24"/>
        </w:rPr>
      </w:pPr>
    </w:p>
    <w:p w14:paraId="77E37849" w14:textId="1E92D28E" w:rsidR="00ED5E1C" w:rsidRPr="000524AE" w:rsidRDefault="00ED5E1C" w:rsidP="00ED5E1C">
      <w:pPr>
        <w:numPr>
          <w:ilvl w:val="0"/>
          <w:numId w:val="2"/>
        </w:numPr>
        <w:spacing w:after="0" w:line="240" w:lineRule="auto"/>
        <w:rPr>
          <w:rFonts w:eastAsia="Calibri" w:cstheme="minorHAnsi"/>
          <w:sz w:val="24"/>
          <w:szCs w:val="24"/>
        </w:rPr>
      </w:pPr>
      <w:r w:rsidRPr="008C5C39">
        <w:rPr>
          <w:rFonts w:eastAsia="Calibri" w:cstheme="minorHAnsi"/>
          <w:bCs/>
          <w:sz w:val="24"/>
          <w:szCs w:val="24"/>
        </w:rPr>
        <w:lastRenderedPageBreak/>
        <w:t xml:space="preserve">To explore and understand the experiences that are bringing people to need food </w:t>
      </w:r>
      <w:r w:rsidR="008A52DF" w:rsidRPr="008C5C39">
        <w:rPr>
          <w:rFonts w:eastAsia="Calibri" w:cstheme="minorHAnsi"/>
          <w:bCs/>
          <w:sz w:val="24"/>
          <w:szCs w:val="24"/>
        </w:rPr>
        <w:t>support</w:t>
      </w:r>
      <w:r w:rsidRPr="008C5C39">
        <w:rPr>
          <w:rFonts w:eastAsia="Calibri" w:cstheme="minorHAnsi"/>
          <w:bCs/>
          <w:sz w:val="24"/>
          <w:szCs w:val="24"/>
        </w:rPr>
        <w:t>,</w:t>
      </w:r>
      <w:r w:rsidRPr="000524AE">
        <w:rPr>
          <w:rFonts w:eastAsia="Calibri" w:cstheme="minorHAnsi"/>
          <w:sz w:val="24"/>
          <w:szCs w:val="24"/>
        </w:rPr>
        <w:t xml:space="preserve"> working with staff </w:t>
      </w:r>
      <w:r w:rsidR="00375D60">
        <w:rPr>
          <w:rFonts w:eastAsia="Calibri" w:cstheme="minorHAnsi"/>
          <w:sz w:val="24"/>
          <w:szCs w:val="24"/>
        </w:rPr>
        <w:t>to identify further support services required.</w:t>
      </w:r>
    </w:p>
    <w:p w14:paraId="6B5020F7" w14:textId="77777777" w:rsidR="00ED5E1C" w:rsidRPr="000524AE" w:rsidRDefault="00ED5E1C" w:rsidP="00ED5E1C">
      <w:pPr>
        <w:spacing w:after="0" w:line="240" w:lineRule="auto"/>
        <w:rPr>
          <w:rFonts w:eastAsia="Calibri" w:cstheme="minorHAnsi"/>
          <w:sz w:val="24"/>
          <w:szCs w:val="24"/>
        </w:rPr>
      </w:pPr>
    </w:p>
    <w:p w14:paraId="78A16C11" w14:textId="75DF276E" w:rsidR="00375D60" w:rsidRPr="009D14DA" w:rsidRDefault="00ED5E1C" w:rsidP="009D14DA">
      <w:pPr>
        <w:numPr>
          <w:ilvl w:val="0"/>
          <w:numId w:val="2"/>
        </w:numPr>
        <w:spacing w:line="240" w:lineRule="auto"/>
        <w:rPr>
          <w:rFonts w:eastAsia="Calibri" w:cstheme="minorHAnsi"/>
          <w:sz w:val="24"/>
          <w:szCs w:val="24"/>
        </w:rPr>
      </w:pPr>
      <w:r w:rsidRPr="008C5C39">
        <w:rPr>
          <w:rFonts w:eastAsia="Calibri" w:cstheme="minorHAnsi"/>
          <w:sz w:val="24"/>
          <w:szCs w:val="24"/>
        </w:rPr>
        <w:t>To build trusted relationships</w:t>
      </w:r>
      <w:r>
        <w:rPr>
          <w:rFonts w:eastAsia="Calibri" w:cstheme="minorHAnsi"/>
          <w:sz w:val="24"/>
          <w:szCs w:val="24"/>
        </w:rPr>
        <w:t xml:space="preserve"> with clients.</w:t>
      </w:r>
    </w:p>
    <w:p w14:paraId="1B431C4D" w14:textId="5C9655C4" w:rsidR="00375D60" w:rsidRPr="000524AE" w:rsidRDefault="00375D60" w:rsidP="00ED5E1C">
      <w:pPr>
        <w:numPr>
          <w:ilvl w:val="0"/>
          <w:numId w:val="2"/>
        </w:numPr>
        <w:spacing w:line="240" w:lineRule="auto"/>
        <w:rPr>
          <w:rFonts w:eastAsia="Calibri" w:cstheme="minorHAnsi"/>
          <w:sz w:val="24"/>
          <w:szCs w:val="24"/>
        </w:rPr>
      </w:pPr>
      <w:r>
        <w:rPr>
          <w:rFonts w:eastAsia="Calibri" w:cstheme="minorHAnsi"/>
          <w:sz w:val="24"/>
          <w:szCs w:val="24"/>
        </w:rPr>
        <w:t xml:space="preserve">Reporting - To record and monitor all referrals and work carried out on Elemental.  To provide </w:t>
      </w:r>
      <w:r w:rsidR="001854CB">
        <w:rPr>
          <w:rFonts w:eastAsia="Calibri" w:cstheme="minorHAnsi"/>
          <w:sz w:val="24"/>
          <w:szCs w:val="24"/>
        </w:rPr>
        <w:t xml:space="preserve">a </w:t>
      </w:r>
      <w:r>
        <w:rPr>
          <w:rFonts w:eastAsia="Calibri" w:cstheme="minorHAnsi"/>
          <w:sz w:val="24"/>
          <w:szCs w:val="24"/>
        </w:rPr>
        <w:t xml:space="preserve">yearly </w:t>
      </w:r>
      <w:r w:rsidR="008C5C39">
        <w:rPr>
          <w:rFonts w:eastAsia="Calibri" w:cstheme="minorHAnsi"/>
          <w:sz w:val="24"/>
          <w:szCs w:val="24"/>
        </w:rPr>
        <w:t>outcome-based</w:t>
      </w:r>
      <w:r w:rsidR="00BF559A">
        <w:rPr>
          <w:rFonts w:eastAsia="Calibri" w:cstheme="minorHAnsi"/>
          <w:sz w:val="24"/>
          <w:szCs w:val="24"/>
        </w:rPr>
        <w:t xml:space="preserve"> </w:t>
      </w:r>
      <w:r>
        <w:rPr>
          <w:rFonts w:eastAsia="Calibri" w:cstheme="minorHAnsi"/>
          <w:sz w:val="24"/>
          <w:szCs w:val="24"/>
        </w:rPr>
        <w:t xml:space="preserve">action plan of work.  To provide reports to </w:t>
      </w:r>
      <w:r w:rsidR="00D1223F">
        <w:rPr>
          <w:rFonts w:eastAsia="Calibri" w:cstheme="minorHAnsi"/>
          <w:sz w:val="24"/>
          <w:szCs w:val="24"/>
        </w:rPr>
        <w:t>Director</w:t>
      </w:r>
      <w:r>
        <w:rPr>
          <w:rFonts w:eastAsia="Calibri" w:cstheme="minorHAnsi"/>
          <w:sz w:val="24"/>
          <w:szCs w:val="24"/>
        </w:rPr>
        <w:t>, Trustees and funders as and when required.</w:t>
      </w:r>
    </w:p>
    <w:p w14:paraId="4CCA50BA" w14:textId="77777777" w:rsidR="00ED5E1C" w:rsidRPr="000524AE" w:rsidRDefault="00ED5E1C" w:rsidP="00ED5E1C">
      <w:pPr>
        <w:spacing w:after="0" w:line="240" w:lineRule="auto"/>
        <w:rPr>
          <w:rFonts w:eastAsia="Times New Roman" w:cstheme="minorHAnsi"/>
          <w:bCs/>
          <w:sz w:val="24"/>
          <w:szCs w:val="24"/>
        </w:rPr>
      </w:pPr>
    </w:p>
    <w:p w14:paraId="0887BDB9" w14:textId="77777777" w:rsidR="00ED5E1C" w:rsidRPr="000524AE" w:rsidRDefault="00ED5E1C" w:rsidP="00ED5E1C">
      <w:pPr>
        <w:spacing w:after="0" w:line="240" w:lineRule="auto"/>
        <w:rPr>
          <w:rFonts w:eastAsia="Times New Roman" w:cstheme="minorHAnsi"/>
          <w:b/>
          <w:color w:val="92D050"/>
          <w:sz w:val="24"/>
          <w:szCs w:val="24"/>
          <w:u w:val="single"/>
          <w:lang w:val="en-US" w:eastAsia="en-GB"/>
        </w:rPr>
      </w:pPr>
      <w:r w:rsidRPr="000524AE">
        <w:rPr>
          <w:rFonts w:eastAsia="Times New Roman" w:cstheme="minorHAnsi"/>
          <w:b/>
          <w:color w:val="92D050"/>
          <w:sz w:val="24"/>
          <w:szCs w:val="24"/>
          <w:u w:val="single"/>
          <w:lang w:val="en-US" w:eastAsia="en-GB"/>
        </w:rPr>
        <w:t>Other</w:t>
      </w:r>
    </w:p>
    <w:p w14:paraId="5A8626FD" w14:textId="77777777" w:rsidR="00ED5E1C" w:rsidRPr="000524AE" w:rsidRDefault="00ED5E1C" w:rsidP="00ED5E1C">
      <w:pPr>
        <w:numPr>
          <w:ilvl w:val="0"/>
          <w:numId w:val="1"/>
        </w:numPr>
        <w:spacing w:after="0" w:line="240" w:lineRule="auto"/>
        <w:contextualSpacing/>
        <w:rPr>
          <w:rFonts w:eastAsia="Times New Roman" w:cstheme="minorHAnsi"/>
          <w:bCs/>
          <w:sz w:val="24"/>
          <w:szCs w:val="24"/>
        </w:rPr>
      </w:pPr>
      <w:r w:rsidRPr="000524AE">
        <w:rPr>
          <w:rFonts w:eastAsia="Times New Roman" w:cstheme="minorHAnsi"/>
          <w:bCs/>
          <w:sz w:val="24"/>
          <w:szCs w:val="24"/>
        </w:rPr>
        <w:t>To observe strictly the policy and principle of confidentiality.</w:t>
      </w:r>
    </w:p>
    <w:p w14:paraId="6792AE5F" w14:textId="77777777" w:rsidR="00ED5E1C" w:rsidRPr="000524AE" w:rsidRDefault="00ED5E1C" w:rsidP="00ED5E1C">
      <w:pPr>
        <w:spacing w:after="0" w:line="240" w:lineRule="auto"/>
        <w:ind w:left="720"/>
        <w:contextualSpacing/>
        <w:rPr>
          <w:rFonts w:eastAsia="Times New Roman" w:cstheme="minorHAnsi"/>
          <w:bCs/>
          <w:sz w:val="24"/>
          <w:szCs w:val="24"/>
        </w:rPr>
      </w:pPr>
    </w:p>
    <w:p w14:paraId="01385306" w14:textId="77777777" w:rsidR="00ED5E1C" w:rsidRPr="000524AE" w:rsidRDefault="00ED5E1C" w:rsidP="00ED5E1C">
      <w:pPr>
        <w:numPr>
          <w:ilvl w:val="0"/>
          <w:numId w:val="1"/>
        </w:numPr>
        <w:spacing w:after="0" w:line="240" w:lineRule="auto"/>
        <w:contextualSpacing/>
        <w:rPr>
          <w:rFonts w:eastAsia="Times New Roman" w:cstheme="minorHAnsi"/>
          <w:bCs/>
          <w:sz w:val="24"/>
          <w:szCs w:val="24"/>
          <w:lang w:val="en-IE"/>
        </w:rPr>
      </w:pPr>
      <w:r w:rsidRPr="000524AE">
        <w:rPr>
          <w:rFonts w:eastAsia="Times New Roman" w:cstheme="minorHAnsi"/>
          <w:bCs/>
          <w:sz w:val="24"/>
          <w:szCs w:val="24"/>
        </w:rPr>
        <w:t xml:space="preserve">To create and maintain good working relations with staff, volunteers, referral agents and stakeholders.  </w:t>
      </w:r>
    </w:p>
    <w:p w14:paraId="68D5BEDB" w14:textId="77777777" w:rsidR="00ED5E1C" w:rsidRPr="000524AE" w:rsidRDefault="00ED5E1C" w:rsidP="00ED5E1C">
      <w:pPr>
        <w:spacing w:after="0" w:line="240" w:lineRule="auto"/>
        <w:rPr>
          <w:rFonts w:eastAsia="Times New Roman" w:cstheme="minorHAnsi"/>
          <w:bCs/>
          <w:sz w:val="24"/>
          <w:szCs w:val="24"/>
        </w:rPr>
      </w:pPr>
    </w:p>
    <w:p w14:paraId="6B07C1CE" w14:textId="77777777" w:rsidR="00ED5E1C" w:rsidRPr="000524AE" w:rsidRDefault="00ED5E1C" w:rsidP="00ED5E1C">
      <w:pPr>
        <w:numPr>
          <w:ilvl w:val="0"/>
          <w:numId w:val="1"/>
        </w:numPr>
        <w:spacing w:after="0" w:line="240" w:lineRule="auto"/>
        <w:contextualSpacing/>
        <w:rPr>
          <w:rFonts w:eastAsia="Times New Roman" w:cstheme="minorHAnsi"/>
          <w:bCs/>
          <w:sz w:val="24"/>
          <w:szCs w:val="24"/>
          <w:lang w:val="en-IE"/>
        </w:rPr>
      </w:pPr>
      <w:r w:rsidRPr="000524AE">
        <w:rPr>
          <w:rFonts w:eastAsia="Times New Roman" w:cstheme="minorHAnsi"/>
          <w:bCs/>
          <w:sz w:val="24"/>
          <w:szCs w:val="24"/>
          <w:lang w:val="en-IE"/>
        </w:rPr>
        <w:t>To take part and access relevant ongoing training.</w:t>
      </w:r>
    </w:p>
    <w:p w14:paraId="23A2F6DF" w14:textId="77777777" w:rsidR="00ED5E1C" w:rsidRPr="000524AE" w:rsidRDefault="00ED5E1C" w:rsidP="00ED5E1C">
      <w:pPr>
        <w:spacing w:after="0" w:line="240" w:lineRule="auto"/>
        <w:rPr>
          <w:rFonts w:eastAsia="Times New Roman" w:cstheme="minorHAnsi"/>
          <w:bCs/>
          <w:sz w:val="24"/>
          <w:szCs w:val="24"/>
        </w:rPr>
      </w:pPr>
    </w:p>
    <w:p w14:paraId="3DE58661" w14:textId="44A271FC" w:rsidR="00ED5E1C" w:rsidRPr="000524AE" w:rsidRDefault="00ED5E1C" w:rsidP="00ED5E1C">
      <w:pPr>
        <w:numPr>
          <w:ilvl w:val="0"/>
          <w:numId w:val="1"/>
        </w:numPr>
        <w:spacing w:after="0" w:line="240" w:lineRule="auto"/>
        <w:contextualSpacing/>
        <w:rPr>
          <w:rFonts w:eastAsia="Times New Roman" w:cstheme="minorHAnsi"/>
          <w:bCs/>
          <w:sz w:val="24"/>
          <w:szCs w:val="24"/>
        </w:rPr>
      </w:pPr>
      <w:r w:rsidRPr="000524AE">
        <w:rPr>
          <w:rFonts w:eastAsia="Times New Roman" w:cstheme="minorHAnsi"/>
          <w:bCs/>
          <w:sz w:val="24"/>
          <w:szCs w:val="24"/>
        </w:rPr>
        <w:t xml:space="preserve">To carry out any other reasonable duties required by the </w:t>
      </w:r>
      <w:r w:rsidR="002C4921">
        <w:rPr>
          <w:rFonts w:eastAsia="Times New Roman" w:cstheme="minorHAnsi"/>
          <w:bCs/>
          <w:sz w:val="24"/>
          <w:szCs w:val="24"/>
        </w:rPr>
        <w:t>Director.</w:t>
      </w:r>
    </w:p>
    <w:p w14:paraId="29610803" w14:textId="77777777" w:rsidR="00ED5E1C" w:rsidRPr="000524AE" w:rsidRDefault="00ED5E1C" w:rsidP="00ED5E1C">
      <w:pPr>
        <w:pStyle w:val="ListParagraph"/>
        <w:rPr>
          <w:rFonts w:eastAsia="Times New Roman" w:cstheme="minorHAnsi"/>
          <w:bCs/>
          <w:sz w:val="24"/>
          <w:szCs w:val="24"/>
        </w:rPr>
      </w:pPr>
    </w:p>
    <w:p w14:paraId="0A7D2D97" w14:textId="77777777" w:rsidR="00ED5E1C" w:rsidRPr="000524AE" w:rsidRDefault="00ED5E1C" w:rsidP="00ED5E1C">
      <w:pPr>
        <w:spacing w:before="240" w:after="120"/>
        <w:rPr>
          <w:rFonts w:eastAsia="Calibri" w:cstheme="minorHAnsi"/>
          <w:b/>
          <w:sz w:val="24"/>
          <w:szCs w:val="24"/>
        </w:rPr>
      </w:pPr>
      <w:r w:rsidRPr="000524AE">
        <w:rPr>
          <w:rFonts w:eastAsia="Calibri" w:cstheme="minorHAnsi"/>
          <w:b/>
          <w:color w:val="6FAC47"/>
          <w:sz w:val="24"/>
          <w:szCs w:val="24"/>
          <w:u w:val="single"/>
        </w:rPr>
        <w:t>Key Stakeholders</w:t>
      </w:r>
    </w:p>
    <w:p w14:paraId="7F4AACCE" w14:textId="78DEB31C" w:rsidR="00ED5E1C" w:rsidRDefault="00ED5E1C" w:rsidP="00ED5E1C">
      <w:pPr>
        <w:numPr>
          <w:ilvl w:val="0"/>
          <w:numId w:val="3"/>
        </w:numPr>
        <w:spacing w:after="0"/>
        <w:rPr>
          <w:rFonts w:eastAsia="Calibri" w:cstheme="minorHAnsi"/>
          <w:sz w:val="24"/>
          <w:szCs w:val="24"/>
        </w:rPr>
      </w:pPr>
      <w:r w:rsidRPr="000524AE">
        <w:rPr>
          <w:rFonts w:eastAsia="Calibri" w:cstheme="minorHAnsi"/>
          <w:sz w:val="24"/>
          <w:szCs w:val="24"/>
          <w:highlight w:val="white"/>
        </w:rPr>
        <w:t>Fo</w:t>
      </w:r>
      <w:r w:rsidR="002906D7">
        <w:rPr>
          <w:rFonts w:eastAsia="Calibri" w:cstheme="minorHAnsi"/>
          <w:sz w:val="24"/>
          <w:szCs w:val="24"/>
          <w:highlight w:val="white"/>
        </w:rPr>
        <w:t>yle Network Foundation</w:t>
      </w:r>
      <w:r w:rsidRPr="000524AE">
        <w:rPr>
          <w:rFonts w:eastAsia="Calibri" w:cstheme="minorHAnsi"/>
          <w:sz w:val="24"/>
          <w:szCs w:val="24"/>
          <w:highlight w:val="white"/>
        </w:rPr>
        <w:t xml:space="preserve"> staff, volunteers, </w:t>
      </w:r>
      <w:r w:rsidR="002906D7">
        <w:rPr>
          <w:rFonts w:eastAsia="Calibri" w:cstheme="minorHAnsi"/>
          <w:sz w:val="24"/>
          <w:szCs w:val="24"/>
          <w:highlight w:val="white"/>
        </w:rPr>
        <w:t xml:space="preserve">trustees </w:t>
      </w:r>
      <w:r w:rsidRPr="000524AE">
        <w:rPr>
          <w:rFonts w:eastAsia="Calibri" w:cstheme="minorHAnsi"/>
          <w:sz w:val="24"/>
          <w:szCs w:val="24"/>
          <w:highlight w:val="white"/>
        </w:rPr>
        <w:t xml:space="preserve">and people </w:t>
      </w:r>
      <w:r w:rsidR="008C1BE2">
        <w:rPr>
          <w:rFonts w:eastAsia="Calibri" w:cstheme="minorHAnsi"/>
          <w:sz w:val="24"/>
          <w:szCs w:val="24"/>
          <w:highlight w:val="white"/>
        </w:rPr>
        <w:t>we</w:t>
      </w:r>
      <w:r w:rsidRPr="000524AE">
        <w:rPr>
          <w:rFonts w:eastAsia="Calibri" w:cstheme="minorHAnsi"/>
          <w:sz w:val="24"/>
          <w:szCs w:val="24"/>
          <w:highlight w:val="white"/>
        </w:rPr>
        <w:t xml:space="preserve"> support.</w:t>
      </w:r>
    </w:p>
    <w:p w14:paraId="726F3F78" w14:textId="37467A2C" w:rsidR="00375D60" w:rsidRDefault="00375D60" w:rsidP="00ED5E1C">
      <w:pPr>
        <w:numPr>
          <w:ilvl w:val="0"/>
          <w:numId w:val="3"/>
        </w:numPr>
        <w:spacing w:after="0"/>
        <w:rPr>
          <w:rFonts w:eastAsia="Calibri" w:cstheme="minorHAnsi"/>
          <w:sz w:val="24"/>
          <w:szCs w:val="24"/>
        </w:rPr>
      </w:pPr>
      <w:r>
        <w:rPr>
          <w:rFonts w:eastAsia="Calibri" w:cstheme="minorHAnsi"/>
          <w:sz w:val="24"/>
          <w:szCs w:val="24"/>
        </w:rPr>
        <w:t>Trussell Trust, DFC, DCSDC</w:t>
      </w:r>
    </w:p>
    <w:p w14:paraId="44AA3285" w14:textId="7E3B8B84" w:rsidR="00375D60" w:rsidRDefault="00375D60" w:rsidP="00ED5E1C">
      <w:pPr>
        <w:numPr>
          <w:ilvl w:val="0"/>
          <w:numId w:val="3"/>
        </w:numPr>
        <w:spacing w:after="0"/>
        <w:rPr>
          <w:rFonts w:eastAsia="Calibri" w:cstheme="minorHAnsi"/>
          <w:sz w:val="24"/>
          <w:szCs w:val="24"/>
        </w:rPr>
      </w:pPr>
      <w:r>
        <w:rPr>
          <w:rFonts w:eastAsia="Calibri" w:cstheme="minorHAnsi"/>
          <w:sz w:val="24"/>
          <w:szCs w:val="24"/>
        </w:rPr>
        <w:t>Referral agents</w:t>
      </w:r>
    </w:p>
    <w:p w14:paraId="30181588" w14:textId="77777777" w:rsidR="00DB6896" w:rsidRDefault="00DB6896" w:rsidP="00DB6896">
      <w:pPr>
        <w:spacing w:after="0"/>
        <w:rPr>
          <w:rFonts w:eastAsia="Calibri" w:cstheme="minorHAnsi"/>
          <w:sz w:val="24"/>
          <w:szCs w:val="24"/>
        </w:rPr>
      </w:pPr>
    </w:p>
    <w:p w14:paraId="6B9D8C7A" w14:textId="77777777" w:rsidR="00DB6896" w:rsidRPr="00DB6896" w:rsidRDefault="00DB6896" w:rsidP="00DB6896">
      <w:pPr>
        <w:spacing w:after="0" w:line="240" w:lineRule="auto"/>
        <w:rPr>
          <w:rFonts w:eastAsia="Times New Roman" w:cstheme="minorHAnsi"/>
          <w:b/>
          <w:color w:val="4EA72E" w:themeColor="accent6"/>
          <w:sz w:val="24"/>
          <w:szCs w:val="24"/>
          <w:u w:val="single"/>
        </w:rPr>
      </w:pPr>
      <w:r w:rsidRPr="00DB6896">
        <w:rPr>
          <w:rFonts w:eastAsia="Times New Roman" w:cstheme="minorHAnsi"/>
          <w:b/>
          <w:color w:val="4EA72E" w:themeColor="accent6"/>
          <w:sz w:val="24"/>
          <w:szCs w:val="24"/>
          <w:u w:val="single"/>
        </w:rPr>
        <w:t>What we offer</w:t>
      </w:r>
    </w:p>
    <w:p w14:paraId="1623074E" w14:textId="77777777" w:rsidR="00DB6896" w:rsidRPr="00DB6896" w:rsidRDefault="00DB6896" w:rsidP="00DB6896">
      <w:pPr>
        <w:pStyle w:val="ListParagraph"/>
        <w:numPr>
          <w:ilvl w:val="0"/>
          <w:numId w:val="4"/>
        </w:numPr>
        <w:spacing w:after="0" w:line="240" w:lineRule="auto"/>
        <w:rPr>
          <w:rFonts w:eastAsia="Times New Roman" w:cstheme="minorHAnsi"/>
          <w:bCs/>
          <w:sz w:val="24"/>
          <w:szCs w:val="24"/>
        </w:rPr>
      </w:pPr>
      <w:r w:rsidRPr="00DB6896">
        <w:rPr>
          <w:rFonts w:eastAsia="Times New Roman" w:cstheme="minorHAnsi"/>
          <w:bCs/>
          <w:sz w:val="24"/>
          <w:szCs w:val="24"/>
        </w:rPr>
        <w:t>25 days annual leave + 12 bank holidays</w:t>
      </w:r>
    </w:p>
    <w:p w14:paraId="58DBECDD" w14:textId="77777777" w:rsidR="00DB6896" w:rsidRPr="00DB6896" w:rsidRDefault="00DB6896" w:rsidP="00DB6896">
      <w:pPr>
        <w:pStyle w:val="ListParagraph"/>
        <w:numPr>
          <w:ilvl w:val="0"/>
          <w:numId w:val="4"/>
        </w:numPr>
        <w:spacing w:after="0" w:line="240" w:lineRule="auto"/>
        <w:rPr>
          <w:rFonts w:eastAsia="Times New Roman" w:cstheme="minorHAnsi"/>
          <w:bCs/>
          <w:sz w:val="24"/>
          <w:szCs w:val="24"/>
        </w:rPr>
      </w:pPr>
      <w:r w:rsidRPr="00DB6896">
        <w:rPr>
          <w:rFonts w:eastAsia="Times New Roman" w:cstheme="minorHAnsi"/>
          <w:bCs/>
          <w:sz w:val="24"/>
          <w:szCs w:val="24"/>
        </w:rPr>
        <w:t>6% Employers Contribution Pension</w:t>
      </w:r>
    </w:p>
    <w:p w14:paraId="3C7DABC7" w14:textId="77777777" w:rsidR="00ED5E1C" w:rsidRPr="000524AE" w:rsidRDefault="00ED5E1C" w:rsidP="00ED5E1C">
      <w:pPr>
        <w:spacing w:after="0" w:line="240" w:lineRule="auto"/>
        <w:rPr>
          <w:rFonts w:eastAsia="Times New Roman" w:cstheme="minorHAnsi"/>
          <w:bCs/>
          <w:sz w:val="24"/>
          <w:szCs w:val="24"/>
        </w:rPr>
      </w:pPr>
    </w:p>
    <w:p w14:paraId="3C33D3F9" w14:textId="77777777" w:rsidR="00ED5E1C" w:rsidRPr="000524AE" w:rsidRDefault="00ED5E1C" w:rsidP="00ED5E1C">
      <w:pPr>
        <w:spacing w:after="0" w:line="240" w:lineRule="auto"/>
        <w:rPr>
          <w:rFonts w:eastAsia="Times New Roman" w:cstheme="minorHAnsi"/>
          <w:bCs/>
          <w:sz w:val="24"/>
          <w:szCs w:val="24"/>
        </w:rPr>
      </w:pPr>
      <w:r w:rsidRPr="000524AE">
        <w:rPr>
          <w:rFonts w:eastAsia="Times New Roman" w:cstheme="minorHAnsi"/>
          <w:bCs/>
          <w:sz w:val="24"/>
          <w:szCs w:val="24"/>
        </w:rPr>
        <w:t xml:space="preserve">This job description will be subject to review in the light of changing circumstances and may include any other duties and responsibilities as may be determined in consultation with the jobholder. It is not intended to be rigid or inflexible but should be regarded as providing guidelines within which the individual works. </w:t>
      </w:r>
    </w:p>
    <w:p w14:paraId="2B57D9C4" w14:textId="77777777" w:rsidR="00ED5E1C" w:rsidRPr="000524AE" w:rsidRDefault="00ED5E1C" w:rsidP="00ED5E1C">
      <w:pPr>
        <w:rPr>
          <w:rFonts w:cstheme="minorHAnsi"/>
          <w:sz w:val="24"/>
          <w:szCs w:val="24"/>
          <w:lang w:val="en-US"/>
        </w:rPr>
      </w:pPr>
    </w:p>
    <w:p w14:paraId="6449F3AA" w14:textId="77777777" w:rsidR="00ED5E1C" w:rsidRDefault="00ED5E1C" w:rsidP="00ED5E1C">
      <w:pPr>
        <w:rPr>
          <w:rFonts w:cstheme="minorHAnsi"/>
          <w:sz w:val="24"/>
          <w:szCs w:val="24"/>
          <w:lang w:val="en-US"/>
        </w:rPr>
      </w:pPr>
    </w:p>
    <w:p w14:paraId="0415BB32" w14:textId="77777777" w:rsidR="00ED5E1C" w:rsidRDefault="00ED5E1C" w:rsidP="00ED5E1C">
      <w:pPr>
        <w:rPr>
          <w:rFonts w:cstheme="minorHAnsi"/>
          <w:sz w:val="24"/>
          <w:szCs w:val="24"/>
          <w:lang w:val="en-US"/>
        </w:rPr>
      </w:pPr>
    </w:p>
    <w:p w14:paraId="4E3A23AD" w14:textId="77777777" w:rsidR="002C4921" w:rsidRDefault="002C4921" w:rsidP="00ED5E1C">
      <w:pPr>
        <w:rPr>
          <w:rFonts w:cstheme="minorHAnsi"/>
          <w:sz w:val="24"/>
          <w:szCs w:val="24"/>
          <w:lang w:val="en-US"/>
        </w:rPr>
      </w:pPr>
    </w:p>
    <w:p w14:paraId="53F8EA98" w14:textId="77777777" w:rsidR="008B25EC" w:rsidRDefault="008B25EC" w:rsidP="00ED5E1C">
      <w:pPr>
        <w:rPr>
          <w:rFonts w:cstheme="minorHAnsi"/>
          <w:sz w:val="24"/>
          <w:szCs w:val="24"/>
          <w:lang w:val="en-US"/>
        </w:rPr>
      </w:pPr>
    </w:p>
    <w:p w14:paraId="0DE0FC8B" w14:textId="77777777" w:rsidR="008B25EC" w:rsidRDefault="008B25EC" w:rsidP="00ED5E1C">
      <w:pPr>
        <w:rPr>
          <w:rFonts w:cstheme="minorHAnsi"/>
          <w:sz w:val="24"/>
          <w:szCs w:val="24"/>
          <w:lang w:val="en-US"/>
        </w:rPr>
      </w:pPr>
    </w:p>
    <w:p w14:paraId="2F540CA5" w14:textId="77777777" w:rsidR="002C4921" w:rsidRDefault="002C4921" w:rsidP="00ED5E1C">
      <w:pPr>
        <w:rPr>
          <w:rFonts w:cstheme="minorHAnsi"/>
          <w:sz w:val="24"/>
          <w:szCs w:val="24"/>
          <w:lang w:val="en-US"/>
        </w:rPr>
      </w:pPr>
    </w:p>
    <w:p w14:paraId="50BB18FF" w14:textId="77777777" w:rsidR="00ED5E1C" w:rsidRPr="000524AE" w:rsidRDefault="00ED5E1C" w:rsidP="00ED5E1C">
      <w:pPr>
        <w:rPr>
          <w:rFonts w:cstheme="minorHAnsi"/>
          <w:sz w:val="24"/>
          <w:szCs w:val="24"/>
          <w:lang w:val="en-US"/>
        </w:rPr>
      </w:pPr>
    </w:p>
    <w:p w14:paraId="34BAD271" w14:textId="77777777" w:rsidR="00ED5E1C" w:rsidRDefault="00ED5E1C" w:rsidP="00ED5E1C">
      <w:pPr>
        <w:spacing w:after="0" w:line="240" w:lineRule="auto"/>
        <w:jc w:val="center"/>
        <w:rPr>
          <w:rFonts w:eastAsia="Times New Roman" w:cstheme="minorHAnsi"/>
          <w:b/>
          <w:sz w:val="24"/>
          <w:szCs w:val="24"/>
          <w:u w:val="single"/>
          <w:lang w:val="en-IE"/>
        </w:rPr>
      </w:pPr>
      <w:r w:rsidRPr="000524AE">
        <w:rPr>
          <w:rFonts w:eastAsia="Times New Roman" w:cstheme="minorHAnsi"/>
          <w:b/>
          <w:sz w:val="24"/>
          <w:szCs w:val="24"/>
          <w:u w:val="single"/>
          <w:lang w:val="en-IE"/>
        </w:rPr>
        <w:lastRenderedPageBreak/>
        <w:t>PERSONNEL SPECIFICATION</w:t>
      </w:r>
    </w:p>
    <w:p w14:paraId="695DD152" w14:textId="77777777" w:rsidR="00BF559A" w:rsidRPr="000524AE" w:rsidRDefault="00BF559A" w:rsidP="00ED5E1C">
      <w:pPr>
        <w:spacing w:after="0" w:line="240" w:lineRule="auto"/>
        <w:jc w:val="center"/>
        <w:rPr>
          <w:rFonts w:eastAsia="Times New Roman" w:cstheme="minorHAnsi"/>
          <w:b/>
          <w:sz w:val="24"/>
          <w:szCs w:val="24"/>
          <w:u w:val="single"/>
          <w:lang w:val="en-IE"/>
        </w:rPr>
      </w:pPr>
    </w:p>
    <w:p w14:paraId="75A62119" w14:textId="0E88F0E3" w:rsidR="00ED5E1C" w:rsidRPr="000524AE" w:rsidRDefault="00ED5E1C" w:rsidP="00ED5E1C">
      <w:pPr>
        <w:spacing w:after="0" w:line="240" w:lineRule="auto"/>
        <w:rPr>
          <w:rFonts w:eastAsia="Times New Roman" w:cstheme="minorHAnsi"/>
          <w:bCs/>
          <w:sz w:val="24"/>
          <w:szCs w:val="24"/>
        </w:rPr>
      </w:pPr>
      <w:r w:rsidRPr="000524AE">
        <w:rPr>
          <w:rFonts w:eastAsia="Times New Roman" w:cstheme="minorHAnsi"/>
          <w:bCs/>
          <w:sz w:val="24"/>
          <w:szCs w:val="24"/>
        </w:rPr>
        <w:t>Post:</w:t>
      </w:r>
      <w:r w:rsidRPr="000524AE">
        <w:rPr>
          <w:rFonts w:eastAsia="Times New Roman" w:cstheme="minorHAnsi"/>
          <w:bCs/>
          <w:sz w:val="24"/>
          <w:szCs w:val="24"/>
        </w:rPr>
        <w:tab/>
      </w:r>
      <w:r w:rsidRPr="000524AE">
        <w:rPr>
          <w:rFonts w:eastAsia="Times New Roman" w:cstheme="minorHAnsi"/>
          <w:bCs/>
          <w:sz w:val="24"/>
          <w:szCs w:val="24"/>
        </w:rPr>
        <w:tab/>
      </w:r>
      <w:r w:rsidR="00D1223F">
        <w:rPr>
          <w:rFonts w:eastAsia="Times New Roman" w:cstheme="minorHAnsi"/>
          <w:bCs/>
          <w:sz w:val="24"/>
          <w:szCs w:val="24"/>
        </w:rPr>
        <w:t xml:space="preserve">Community Development and Food </w:t>
      </w:r>
      <w:r w:rsidRPr="000524AE">
        <w:rPr>
          <w:rFonts w:eastAsia="Times New Roman" w:cstheme="minorHAnsi"/>
          <w:bCs/>
          <w:sz w:val="24"/>
          <w:szCs w:val="24"/>
        </w:rPr>
        <w:t>Co-ordinator</w:t>
      </w:r>
    </w:p>
    <w:p w14:paraId="0150B41F" w14:textId="77777777" w:rsidR="00ED5E1C" w:rsidRPr="000524AE" w:rsidRDefault="00ED5E1C" w:rsidP="00ED5E1C">
      <w:pPr>
        <w:spacing w:after="0" w:line="240" w:lineRule="auto"/>
        <w:rPr>
          <w:rFonts w:eastAsia="Times New Roman" w:cstheme="minorHAnsi"/>
          <w:bCs/>
          <w:sz w:val="24"/>
          <w:szCs w:val="24"/>
        </w:rPr>
      </w:pPr>
    </w:p>
    <w:tbl>
      <w:tblPr>
        <w:tblStyle w:val="TableGrid"/>
        <w:tblW w:w="0" w:type="auto"/>
        <w:tblLook w:val="04A0" w:firstRow="1" w:lastRow="0" w:firstColumn="1" w:lastColumn="0" w:noHBand="0" w:noVBand="1"/>
      </w:tblPr>
      <w:tblGrid>
        <w:gridCol w:w="3005"/>
        <w:gridCol w:w="3005"/>
        <w:gridCol w:w="3006"/>
      </w:tblGrid>
      <w:tr w:rsidR="00ED5E1C" w:rsidRPr="000524AE" w14:paraId="6A758EBD" w14:textId="77777777" w:rsidTr="00AD465E">
        <w:tc>
          <w:tcPr>
            <w:tcW w:w="3005" w:type="dxa"/>
          </w:tcPr>
          <w:p w14:paraId="101ABC71" w14:textId="77777777" w:rsidR="00ED5E1C" w:rsidRPr="000524AE" w:rsidRDefault="00ED5E1C" w:rsidP="00AD465E">
            <w:pPr>
              <w:rPr>
                <w:rFonts w:eastAsia="Times New Roman" w:cstheme="minorHAnsi"/>
                <w:b/>
                <w:sz w:val="24"/>
                <w:szCs w:val="24"/>
              </w:rPr>
            </w:pPr>
            <w:r w:rsidRPr="000524AE">
              <w:rPr>
                <w:rFonts w:eastAsia="Times New Roman" w:cstheme="minorHAnsi"/>
                <w:b/>
                <w:sz w:val="24"/>
                <w:szCs w:val="24"/>
              </w:rPr>
              <w:t>Factors</w:t>
            </w:r>
          </w:p>
        </w:tc>
        <w:tc>
          <w:tcPr>
            <w:tcW w:w="3005" w:type="dxa"/>
          </w:tcPr>
          <w:p w14:paraId="6CBBF0D9" w14:textId="77777777" w:rsidR="00ED5E1C" w:rsidRPr="000524AE" w:rsidRDefault="00ED5E1C" w:rsidP="00AD465E">
            <w:pPr>
              <w:rPr>
                <w:rFonts w:eastAsia="Times New Roman" w:cstheme="minorHAnsi"/>
                <w:b/>
                <w:sz w:val="24"/>
                <w:szCs w:val="24"/>
              </w:rPr>
            </w:pPr>
            <w:r w:rsidRPr="000524AE">
              <w:rPr>
                <w:rFonts w:eastAsia="Times New Roman" w:cstheme="minorHAnsi"/>
                <w:b/>
                <w:sz w:val="24"/>
                <w:szCs w:val="24"/>
              </w:rPr>
              <w:t>Essential</w:t>
            </w:r>
          </w:p>
        </w:tc>
        <w:tc>
          <w:tcPr>
            <w:tcW w:w="3006" w:type="dxa"/>
          </w:tcPr>
          <w:p w14:paraId="0113AA36" w14:textId="77777777" w:rsidR="00ED5E1C" w:rsidRPr="000524AE" w:rsidRDefault="00ED5E1C" w:rsidP="00AD465E">
            <w:pPr>
              <w:rPr>
                <w:rFonts w:eastAsia="Times New Roman" w:cstheme="minorHAnsi"/>
                <w:b/>
                <w:sz w:val="24"/>
                <w:szCs w:val="24"/>
              </w:rPr>
            </w:pPr>
            <w:r w:rsidRPr="000524AE">
              <w:rPr>
                <w:rFonts w:eastAsia="Times New Roman" w:cstheme="minorHAnsi"/>
                <w:b/>
                <w:sz w:val="24"/>
                <w:szCs w:val="24"/>
              </w:rPr>
              <w:t>Desirable</w:t>
            </w:r>
          </w:p>
        </w:tc>
      </w:tr>
      <w:tr w:rsidR="00ED5E1C" w:rsidRPr="000524AE" w14:paraId="3657AF11" w14:textId="77777777" w:rsidTr="00AD465E">
        <w:tc>
          <w:tcPr>
            <w:tcW w:w="3005" w:type="dxa"/>
          </w:tcPr>
          <w:p w14:paraId="3AF1E08C" w14:textId="77777777" w:rsidR="00ED5E1C" w:rsidRPr="000524AE" w:rsidRDefault="00ED5E1C" w:rsidP="00AD465E">
            <w:pPr>
              <w:spacing w:after="200" w:line="276" w:lineRule="auto"/>
              <w:rPr>
                <w:rFonts w:eastAsia="Calibri" w:cstheme="minorHAnsi"/>
                <w:bCs/>
                <w:sz w:val="24"/>
                <w:szCs w:val="24"/>
              </w:rPr>
            </w:pPr>
            <w:r w:rsidRPr="000524AE">
              <w:rPr>
                <w:rFonts w:eastAsia="Calibri" w:cstheme="minorHAnsi"/>
                <w:bCs/>
                <w:sz w:val="24"/>
                <w:szCs w:val="24"/>
              </w:rPr>
              <w:t>QUALIFICATIONS</w:t>
            </w:r>
          </w:p>
          <w:p w14:paraId="6C4031C6" w14:textId="77777777" w:rsidR="00ED5E1C" w:rsidRPr="000524AE" w:rsidRDefault="00ED5E1C" w:rsidP="00AD465E">
            <w:pPr>
              <w:spacing w:after="200" w:line="276" w:lineRule="auto"/>
              <w:rPr>
                <w:rFonts w:eastAsia="Calibri" w:cstheme="minorHAnsi"/>
                <w:bCs/>
                <w:sz w:val="24"/>
                <w:szCs w:val="24"/>
              </w:rPr>
            </w:pPr>
            <w:smartTag w:uri="urn:schemas-microsoft-com:office:smarttags" w:element="stockticker">
              <w:r w:rsidRPr="000524AE">
                <w:rPr>
                  <w:rFonts w:eastAsia="Calibri" w:cstheme="minorHAnsi"/>
                  <w:bCs/>
                  <w:sz w:val="24"/>
                  <w:szCs w:val="24"/>
                </w:rPr>
                <w:t>AND</w:t>
              </w:r>
            </w:smartTag>
            <w:r w:rsidRPr="000524AE">
              <w:rPr>
                <w:rFonts w:eastAsia="Calibri" w:cstheme="minorHAnsi"/>
                <w:bCs/>
                <w:sz w:val="24"/>
                <w:szCs w:val="24"/>
              </w:rPr>
              <w:t>/OR</w:t>
            </w:r>
          </w:p>
          <w:p w14:paraId="75C26DBD" w14:textId="77777777" w:rsidR="00ED5E1C" w:rsidRPr="000524AE" w:rsidRDefault="00ED5E1C" w:rsidP="00AD465E">
            <w:pPr>
              <w:rPr>
                <w:rFonts w:eastAsia="Times New Roman" w:cstheme="minorHAnsi"/>
                <w:bCs/>
                <w:sz w:val="24"/>
                <w:szCs w:val="24"/>
              </w:rPr>
            </w:pPr>
            <w:r w:rsidRPr="000524AE">
              <w:rPr>
                <w:rFonts w:eastAsia="Calibri" w:cstheme="minorHAnsi"/>
                <w:bCs/>
                <w:sz w:val="24"/>
                <w:szCs w:val="24"/>
              </w:rPr>
              <w:t>EXPERIENCE</w:t>
            </w:r>
          </w:p>
        </w:tc>
        <w:tc>
          <w:tcPr>
            <w:tcW w:w="3005" w:type="dxa"/>
          </w:tcPr>
          <w:p w14:paraId="3EF8F2C2" w14:textId="70CD940D" w:rsidR="00ED5E1C" w:rsidRPr="000524AE" w:rsidRDefault="00ED5E1C" w:rsidP="00AD465E">
            <w:pPr>
              <w:rPr>
                <w:rFonts w:cstheme="minorHAnsi"/>
                <w:sz w:val="24"/>
                <w:szCs w:val="24"/>
              </w:rPr>
            </w:pPr>
            <w:r w:rsidRPr="000524AE">
              <w:rPr>
                <w:rFonts w:cstheme="minorHAnsi"/>
                <w:sz w:val="24"/>
                <w:szCs w:val="24"/>
              </w:rPr>
              <w:t xml:space="preserve">A </w:t>
            </w:r>
            <w:r w:rsidR="00B85C84">
              <w:rPr>
                <w:rFonts w:cstheme="minorHAnsi"/>
                <w:sz w:val="24"/>
                <w:szCs w:val="24"/>
              </w:rPr>
              <w:t>relevant d</w:t>
            </w:r>
            <w:r w:rsidRPr="000524AE">
              <w:rPr>
                <w:rFonts w:cstheme="minorHAnsi"/>
                <w:sz w:val="24"/>
                <w:szCs w:val="24"/>
              </w:rPr>
              <w:t>egree and 2 years’ community development/</w:t>
            </w:r>
            <w:r w:rsidR="006C3FCD">
              <w:rPr>
                <w:rFonts w:cstheme="minorHAnsi"/>
                <w:sz w:val="24"/>
                <w:szCs w:val="24"/>
              </w:rPr>
              <w:t>project management</w:t>
            </w:r>
            <w:r w:rsidRPr="000524AE">
              <w:rPr>
                <w:rFonts w:cstheme="minorHAnsi"/>
                <w:sz w:val="24"/>
                <w:szCs w:val="24"/>
              </w:rPr>
              <w:t xml:space="preserve"> experience</w:t>
            </w:r>
            <w:r w:rsidR="00E74CF8">
              <w:rPr>
                <w:rFonts w:cstheme="minorHAnsi"/>
                <w:sz w:val="24"/>
                <w:szCs w:val="24"/>
              </w:rPr>
              <w:t xml:space="preserve"> in a community or client-based organisation</w:t>
            </w:r>
          </w:p>
          <w:p w14:paraId="6F85C322" w14:textId="77777777" w:rsidR="00ED5E1C" w:rsidRPr="000524AE" w:rsidRDefault="00ED5E1C" w:rsidP="00AD465E">
            <w:pPr>
              <w:rPr>
                <w:rFonts w:cstheme="minorHAnsi"/>
                <w:sz w:val="24"/>
                <w:szCs w:val="24"/>
              </w:rPr>
            </w:pPr>
          </w:p>
          <w:p w14:paraId="799BD434" w14:textId="77777777" w:rsidR="00ED5E1C" w:rsidRPr="000524AE" w:rsidRDefault="00ED5E1C" w:rsidP="00AD465E">
            <w:pPr>
              <w:rPr>
                <w:rFonts w:cstheme="minorHAnsi"/>
                <w:sz w:val="24"/>
                <w:szCs w:val="24"/>
              </w:rPr>
            </w:pPr>
            <w:r w:rsidRPr="000524AE">
              <w:rPr>
                <w:rFonts w:cstheme="minorHAnsi"/>
                <w:sz w:val="24"/>
                <w:szCs w:val="24"/>
              </w:rPr>
              <w:t xml:space="preserve">OR; </w:t>
            </w:r>
          </w:p>
          <w:p w14:paraId="6A28BB9C" w14:textId="77777777" w:rsidR="00ED5E1C" w:rsidRPr="000524AE" w:rsidRDefault="00ED5E1C" w:rsidP="00AD465E">
            <w:pPr>
              <w:rPr>
                <w:rFonts w:cstheme="minorHAnsi"/>
                <w:sz w:val="24"/>
                <w:szCs w:val="24"/>
              </w:rPr>
            </w:pPr>
          </w:p>
          <w:p w14:paraId="37B23F17" w14:textId="257575B3" w:rsidR="00ED5E1C" w:rsidRDefault="00ED5E1C" w:rsidP="00AD465E">
            <w:pPr>
              <w:rPr>
                <w:rFonts w:cstheme="minorHAnsi"/>
                <w:sz w:val="24"/>
                <w:szCs w:val="24"/>
              </w:rPr>
            </w:pPr>
            <w:r w:rsidRPr="000524AE">
              <w:rPr>
                <w:rFonts w:cstheme="minorHAnsi"/>
                <w:sz w:val="24"/>
                <w:szCs w:val="24"/>
              </w:rPr>
              <w:t>4 years’ project</w:t>
            </w:r>
            <w:r w:rsidR="00420B09">
              <w:rPr>
                <w:rFonts w:cstheme="minorHAnsi"/>
                <w:sz w:val="24"/>
                <w:szCs w:val="24"/>
              </w:rPr>
              <w:t xml:space="preserve"> management</w:t>
            </w:r>
            <w:r w:rsidRPr="000524AE">
              <w:rPr>
                <w:rFonts w:cstheme="minorHAnsi"/>
                <w:sz w:val="24"/>
                <w:szCs w:val="24"/>
              </w:rPr>
              <w:t xml:space="preserve"> experience including working with people in a community or </w:t>
            </w:r>
            <w:r w:rsidR="004100DF" w:rsidRPr="000524AE">
              <w:rPr>
                <w:rFonts w:cstheme="minorHAnsi"/>
                <w:sz w:val="24"/>
                <w:szCs w:val="24"/>
              </w:rPr>
              <w:t>client-based</w:t>
            </w:r>
            <w:r w:rsidRPr="000524AE">
              <w:rPr>
                <w:rFonts w:cstheme="minorHAnsi"/>
                <w:sz w:val="24"/>
                <w:szCs w:val="24"/>
              </w:rPr>
              <w:t xml:space="preserve"> organisation </w:t>
            </w:r>
          </w:p>
          <w:p w14:paraId="764E31EA" w14:textId="1C5BAFE6" w:rsidR="00ED5E1C" w:rsidRPr="00420B09" w:rsidRDefault="00ED5E1C" w:rsidP="00420B09">
            <w:pPr>
              <w:rPr>
                <w:rFonts w:eastAsia="Times New Roman" w:cstheme="minorHAnsi"/>
                <w:bCs/>
                <w:sz w:val="24"/>
                <w:szCs w:val="24"/>
                <w:lang w:eastAsia="x-none"/>
              </w:rPr>
            </w:pPr>
          </w:p>
          <w:p w14:paraId="30DDDC57" w14:textId="77777777" w:rsidR="00ED5E1C" w:rsidRPr="000524AE" w:rsidRDefault="00ED5E1C" w:rsidP="00AD465E">
            <w:pPr>
              <w:spacing w:after="120" w:line="276" w:lineRule="auto"/>
              <w:rPr>
                <w:rFonts w:eastAsia="Calibri" w:cstheme="minorHAnsi"/>
                <w:sz w:val="24"/>
                <w:szCs w:val="24"/>
              </w:rPr>
            </w:pPr>
            <w:r w:rsidRPr="000524AE">
              <w:rPr>
                <w:rFonts w:eastAsia="Calibri" w:cstheme="minorHAnsi"/>
                <w:sz w:val="24"/>
                <w:szCs w:val="24"/>
              </w:rPr>
              <w:t>Experience managing and working with volunteers.</w:t>
            </w:r>
          </w:p>
          <w:p w14:paraId="4A5AB2AC" w14:textId="77777777" w:rsidR="00ED5E1C" w:rsidRPr="000524AE" w:rsidRDefault="00ED5E1C" w:rsidP="00AD465E">
            <w:pPr>
              <w:spacing w:after="120" w:line="276" w:lineRule="auto"/>
              <w:rPr>
                <w:rFonts w:eastAsia="Calibri" w:cstheme="minorHAnsi"/>
                <w:sz w:val="24"/>
                <w:szCs w:val="24"/>
              </w:rPr>
            </w:pPr>
            <w:r w:rsidRPr="000524AE">
              <w:rPr>
                <w:rFonts w:eastAsia="Calibri" w:cstheme="minorHAnsi"/>
                <w:sz w:val="24"/>
                <w:szCs w:val="24"/>
              </w:rPr>
              <w:t>Experience of community outreach in the local area.</w:t>
            </w:r>
          </w:p>
          <w:p w14:paraId="14854BC0" w14:textId="77777777" w:rsidR="00ED5E1C" w:rsidRPr="000524AE" w:rsidRDefault="00ED5E1C" w:rsidP="00AD465E">
            <w:pPr>
              <w:spacing w:after="120" w:line="276" w:lineRule="auto"/>
              <w:rPr>
                <w:rFonts w:eastAsia="Calibri" w:cstheme="minorHAnsi"/>
                <w:sz w:val="24"/>
                <w:szCs w:val="24"/>
              </w:rPr>
            </w:pPr>
            <w:r w:rsidRPr="000524AE">
              <w:rPr>
                <w:rFonts w:eastAsia="Calibri" w:cstheme="minorHAnsi"/>
                <w:sz w:val="24"/>
                <w:szCs w:val="24"/>
              </w:rPr>
              <w:t xml:space="preserve">Good project management skills, able to balance a range of priorities. </w:t>
            </w:r>
          </w:p>
        </w:tc>
        <w:tc>
          <w:tcPr>
            <w:tcW w:w="3006" w:type="dxa"/>
          </w:tcPr>
          <w:p w14:paraId="03B3C981" w14:textId="73BE3DB2" w:rsidR="00E74CF8" w:rsidRDefault="00187F4D" w:rsidP="00AD465E">
            <w:pPr>
              <w:spacing w:after="120" w:line="276" w:lineRule="auto"/>
              <w:rPr>
                <w:rFonts w:eastAsia="Calibri" w:cstheme="minorHAnsi"/>
                <w:sz w:val="24"/>
                <w:szCs w:val="24"/>
              </w:rPr>
            </w:pPr>
            <w:r>
              <w:rPr>
                <w:rFonts w:eastAsia="Calibri" w:cstheme="minorHAnsi"/>
                <w:sz w:val="24"/>
                <w:szCs w:val="24"/>
              </w:rPr>
              <w:t>Management e</w:t>
            </w:r>
            <w:r w:rsidR="00E74CF8">
              <w:rPr>
                <w:rFonts w:eastAsia="Calibri" w:cstheme="minorHAnsi"/>
                <w:sz w:val="24"/>
                <w:szCs w:val="24"/>
              </w:rPr>
              <w:t xml:space="preserve">xperience </w:t>
            </w:r>
            <w:r>
              <w:rPr>
                <w:rFonts w:eastAsia="Calibri" w:cstheme="minorHAnsi"/>
                <w:sz w:val="24"/>
                <w:szCs w:val="24"/>
              </w:rPr>
              <w:t xml:space="preserve">working in a foodbank, social supermarket or pantry </w:t>
            </w:r>
            <w:r w:rsidR="00A40EB9">
              <w:rPr>
                <w:rFonts w:eastAsia="Calibri" w:cstheme="minorHAnsi"/>
                <w:sz w:val="24"/>
                <w:szCs w:val="24"/>
              </w:rPr>
              <w:t>type project</w:t>
            </w:r>
            <w:r>
              <w:rPr>
                <w:rFonts w:eastAsia="Calibri" w:cstheme="minorHAnsi"/>
                <w:sz w:val="24"/>
                <w:szCs w:val="24"/>
              </w:rPr>
              <w:t>.</w:t>
            </w:r>
          </w:p>
          <w:p w14:paraId="503E6281" w14:textId="77777777" w:rsidR="00E74CF8" w:rsidRDefault="00E74CF8" w:rsidP="00AD465E">
            <w:pPr>
              <w:spacing w:after="120" w:line="276" w:lineRule="auto"/>
              <w:rPr>
                <w:rFonts w:eastAsia="Calibri" w:cstheme="minorHAnsi"/>
                <w:sz w:val="24"/>
                <w:szCs w:val="24"/>
              </w:rPr>
            </w:pPr>
          </w:p>
          <w:p w14:paraId="1C820AF8" w14:textId="23460519" w:rsidR="00ED5E1C" w:rsidRPr="000524AE" w:rsidRDefault="00ED5E1C" w:rsidP="00AD465E">
            <w:pPr>
              <w:spacing w:after="120" w:line="276" w:lineRule="auto"/>
              <w:rPr>
                <w:rFonts w:eastAsia="Calibri" w:cstheme="minorHAnsi"/>
                <w:sz w:val="24"/>
                <w:szCs w:val="24"/>
              </w:rPr>
            </w:pPr>
            <w:r w:rsidRPr="000524AE">
              <w:rPr>
                <w:rFonts w:eastAsia="Calibri" w:cstheme="minorHAnsi"/>
                <w:sz w:val="24"/>
                <w:szCs w:val="24"/>
              </w:rPr>
              <w:t xml:space="preserve">Demonstrate a commitment to the values of the Trussell Trust </w:t>
            </w:r>
            <w:r>
              <w:rPr>
                <w:rFonts w:eastAsia="Calibri" w:cstheme="minorHAnsi"/>
                <w:sz w:val="24"/>
                <w:szCs w:val="24"/>
              </w:rPr>
              <w:t>and Foyle</w:t>
            </w:r>
            <w:r w:rsidRPr="000524AE">
              <w:rPr>
                <w:rFonts w:eastAsia="Calibri" w:cstheme="minorHAnsi"/>
                <w:sz w:val="24"/>
                <w:szCs w:val="24"/>
              </w:rPr>
              <w:t xml:space="preserve"> </w:t>
            </w:r>
            <w:r w:rsidR="00823E74">
              <w:rPr>
                <w:rFonts w:eastAsia="Calibri" w:cstheme="minorHAnsi"/>
                <w:sz w:val="24"/>
                <w:szCs w:val="24"/>
              </w:rPr>
              <w:t>Network Foundation</w:t>
            </w:r>
            <w:r w:rsidRPr="000524AE">
              <w:rPr>
                <w:rFonts w:eastAsia="Calibri" w:cstheme="minorHAnsi"/>
                <w:sz w:val="24"/>
                <w:szCs w:val="24"/>
              </w:rPr>
              <w:t>.</w:t>
            </w:r>
          </w:p>
          <w:p w14:paraId="43EB7B13" w14:textId="77777777" w:rsidR="00ED5E1C" w:rsidRPr="000524AE" w:rsidRDefault="00ED5E1C" w:rsidP="00AD465E">
            <w:pPr>
              <w:rPr>
                <w:rFonts w:eastAsia="Calibri" w:cstheme="minorHAnsi"/>
                <w:bCs/>
                <w:sz w:val="24"/>
                <w:szCs w:val="24"/>
              </w:rPr>
            </w:pPr>
          </w:p>
          <w:p w14:paraId="3BDD5D79" w14:textId="77777777" w:rsidR="00ED5E1C" w:rsidRPr="000524AE" w:rsidRDefault="00ED5E1C" w:rsidP="00AD465E">
            <w:pPr>
              <w:rPr>
                <w:rFonts w:eastAsia="Times New Roman" w:cstheme="minorHAnsi"/>
                <w:bCs/>
                <w:sz w:val="24"/>
                <w:szCs w:val="24"/>
              </w:rPr>
            </w:pPr>
          </w:p>
        </w:tc>
      </w:tr>
      <w:tr w:rsidR="00ED5E1C" w:rsidRPr="000524AE" w14:paraId="489AA517" w14:textId="77777777" w:rsidTr="00AD465E">
        <w:tc>
          <w:tcPr>
            <w:tcW w:w="3005" w:type="dxa"/>
          </w:tcPr>
          <w:p w14:paraId="5CE3FD49" w14:textId="77777777" w:rsidR="00ED5E1C" w:rsidRPr="000524AE" w:rsidRDefault="00ED5E1C" w:rsidP="00AD465E">
            <w:pPr>
              <w:rPr>
                <w:rFonts w:eastAsia="Times New Roman" w:cstheme="minorHAnsi"/>
                <w:bCs/>
                <w:sz w:val="24"/>
                <w:szCs w:val="24"/>
              </w:rPr>
            </w:pPr>
            <w:r w:rsidRPr="000524AE">
              <w:rPr>
                <w:rFonts w:eastAsia="Calibri" w:cstheme="minorHAnsi"/>
                <w:bCs/>
                <w:sz w:val="24"/>
                <w:szCs w:val="24"/>
              </w:rPr>
              <w:t>KNOWLEDGE OF</w:t>
            </w:r>
          </w:p>
        </w:tc>
        <w:tc>
          <w:tcPr>
            <w:tcW w:w="3005" w:type="dxa"/>
          </w:tcPr>
          <w:p w14:paraId="6B76143C" w14:textId="77777777" w:rsidR="00ED5E1C" w:rsidRPr="000524AE" w:rsidRDefault="00ED5E1C" w:rsidP="00AD465E">
            <w:pPr>
              <w:rPr>
                <w:rFonts w:eastAsia="Calibri" w:cstheme="minorHAnsi"/>
                <w:bCs/>
                <w:sz w:val="24"/>
                <w:szCs w:val="24"/>
              </w:rPr>
            </w:pPr>
            <w:r w:rsidRPr="000524AE">
              <w:rPr>
                <w:rFonts w:cstheme="minorHAnsi"/>
                <w:sz w:val="24"/>
                <w:szCs w:val="24"/>
              </w:rPr>
              <w:t>The ability to establish strong partnerships with outside agencies through a range of possible options including building networks, partnerships and alliances.</w:t>
            </w:r>
          </w:p>
          <w:p w14:paraId="2BF32B13" w14:textId="77777777" w:rsidR="00ED5E1C" w:rsidRPr="000524AE" w:rsidRDefault="00ED5E1C" w:rsidP="00AD465E">
            <w:pPr>
              <w:rPr>
                <w:rFonts w:eastAsia="Calibri" w:cstheme="minorHAnsi"/>
                <w:bCs/>
                <w:sz w:val="24"/>
                <w:szCs w:val="24"/>
              </w:rPr>
            </w:pPr>
          </w:p>
          <w:p w14:paraId="2AC83352" w14:textId="2F3B8DF1" w:rsidR="00ED5E1C" w:rsidRPr="000524AE" w:rsidRDefault="00ED5E1C" w:rsidP="00AD465E">
            <w:pPr>
              <w:rPr>
                <w:rFonts w:eastAsia="Times New Roman" w:cstheme="minorHAnsi"/>
                <w:bCs/>
                <w:iCs/>
                <w:sz w:val="24"/>
                <w:szCs w:val="24"/>
              </w:rPr>
            </w:pPr>
            <w:r w:rsidRPr="000524AE">
              <w:rPr>
                <w:rFonts w:eastAsia="Calibri" w:cstheme="minorHAnsi"/>
                <w:bCs/>
                <w:sz w:val="24"/>
                <w:szCs w:val="24"/>
              </w:rPr>
              <w:t>Knowledge</w:t>
            </w:r>
            <w:r w:rsidR="00963179">
              <w:rPr>
                <w:rFonts w:eastAsia="Calibri" w:cstheme="minorHAnsi"/>
                <w:bCs/>
                <w:sz w:val="24"/>
                <w:szCs w:val="24"/>
              </w:rPr>
              <w:t xml:space="preserve"> and experience </w:t>
            </w:r>
            <w:r w:rsidR="009851E5">
              <w:rPr>
                <w:rFonts w:eastAsia="Calibri" w:cstheme="minorHAnsi"/>
                <w:bCs/>
                <w:sz w:val="24"/>
                <w:szCs w:val="24"/>
              </w:rPr>
              <w:t>of</w:t>
            </w:r>
            <w:r w:rsidRPr="000524AE">
              <w:rPr>
                <w:rFonts w:eastAsia="Calibri" w:cstheme="minorHAnsi"/>
                <w:bCs/>
                <w:sz w:val="24"/>
                <w:szCs w:val="24"/>
              </w:rPr>
              <w:t xml:space="preserve"> work</w:t>
            </w:r>
            <w:r w:rsidR="009851E5">
              <w:rPr>
                <w:rFonts w:eastAsia="Calibri" w:cstheme="minorHAnsi"/>
                <w:bCs/>
                <w:sz w:val="24"/>
                <w:szCs w:val="24"/>
              </w:rPr>
              <w:t>ing</w:t>
            </w:r>
            <w:r w:rsidRPr="000524AE">
              <w:rPr>
                <w:rFonts w:eastAsia="Calibri" w:cstheme="minorHAnsi"/>
                <w:bCs/>
                <w:sz w:val="24"/>
                <w:szCs w:val="24"/>
              </w:rPr>
              <w:t xml:space="preserve"> with people experiencing poverty, from disadvantaged, marginalised, or socially excluded backgrounds</w:t>
            </w:r>
            <w:r w:rsidR="009851E5">
              <w:rPr>
                <w:rFonts w:eastAsia="Calibri" w:cstheme="minorHAnsi"/>
                <w:bCs/>
                <w:sz w:val="24"/>
                <w:szCs w:val="24"/>
              </w:rPr>
              <w:t>.</w:t>
            </w:r>
          </w:p>
          <w:p w14:paraId="5D65AC33" w14:textId="77777777" w:rsidR="00ED5E1C" w:rsidRPr="000524AE" w:rsidRDefault="00ED5E1C" w:rsidP="00AD465E">
            <w:pPr>
              <w:rPr>
                <w:rFonts w:eastAsia="Times New Roman" w:cstheme="minorHAnsi"/>
                <w:bCs/>
                <w:sz w:val="24"/>
                <w:szCs w:val="24"/>
              </w:rPr>
            </w:pPr>
          </w:p>
        </w:tc>
        <w:tc>
          <w:tcPr>
            <w:tcW w:w="3006" w:type="dxa"/>
          </w:tcPr>
          <w:p w14:paraId="208C1172" w14:textId="5150F019" w:rsidR="00ED5E1C" w:rsidRPr="000524AE" w:rsidRDefault="00ED5E1C" w:rsidP="00AD465E">
            <w:pPr>
              <w:rPr>
                <w:rFonts w:eastAsia="Times New Roman" w:cstheme="minorHAnsi"/>
                <w:bCs/>
                <w:sz w:val="24"/>
                <w:szCs w:val="24"/>
              </w:rPr>
            </w:pPr>
            <w:r w:rsidRPr="000524AE">
              <w:rPr>
                <w:rFonts w:eastAsia="Times New Roman" w:cstheme="minorHAnsi"/>
                <w:bCs/>
                <w:sz w:val="24"/>
                <w:szCs w:val="24"/>
              </w:rPr>
              <w:t>Knowledge of Foyle</w:t>
            </w:r>
            <w:r w:rsidR="00823E74">
              <w:rPr>
                <w:rFonts w:eastAsia="Times New Roman" w:cstheme="minorHAnsi"/>
                <w:bCs/>
                <w:sz w:val="24"/>
                <w:szCs w:val="24"/>
              </w:rPr>
              <w:t xml:space="preserve"> Network Foundation</w:t>
            </w:r>
            <w:r w:rsidRPr="000524AE">
              <w:rPr>
                <w:rFonts w:eastAsia="Times New Roman" w:cstheme="minorHAnsi"/>
                <w:bCs/>
                <w:sz w:val="24"/>
                <w:szCs w:val="24"/>
              </w:rPr>
              <w:t xml:space="preserve"> and Trussell Trust’s aim</w:t>
            </w:r>
            <w:r w:rsidR="00823E74">
              <w:rPr>
                <w:rFonts w:eastAsia="Times New Roman" w:cstheme="minorHAnsi"/>
                <w:bCs/>
                <w:sz w:val="24"/>
                <w:szCs w:val="24"/>
              </w:rPr>
              <w:t>, vision and mission</w:t>
            </w:r>
            <w:r w:rsidRPr="000524AE">
              <w:rPr>
                <w:rFonts w:eastAsia="Times New Roman" w:cstheme="minorHAnsi"/>
                <w:bCs/>
                <w:sz w:val="24"/>
                <w:szCs w:val="24"/>
              </w:rPr>
              <w:t>.</w:t>
            </w:r>
          </w:p>
          <w:p w14:paraId="388611FD" w14:textId="77777777" w:rsidR="00ED5E1C" w:rsidRPr="000524AE" w:rsidRDefault="00ED5E1C" w:rsidP="00AD465E">
            <w:pPr>
              <w:rPr>
                <w:rFonts w:eastAsia="Times New Roman" w:cstheme="minorHAnsi"/>
                <w:bCs/>
                <w:sz w:val="24"/>
                <w:szCs w:val="24"/>
              </w:rPr>
            </w:pPr>
          </w:p>
          <w:p w14:paraId="0A6CED02" w14:textId="77777777" w:rsidR="00ED5E1C" w:rsidRPr="000524AE" w:rsidRDefault="00ED5E1C" w:rsidP="00AD465E">
            <w:pPr>
              <w:rPr>
                <w:rFonts w:eastAsia="Times New Roman" w:cstheme="minorHAnsi"/>
                <w:bCs/>
                <w:iCs/>
                <w:sz w:val="24"/>
                <w:szCs w:val="24"/>
              </w:rPr>
            </w:pPr>
            <w:r w:rsidRPr="000524AE">
              <w:rPr>
                <w:rFonts w:eastAsia="Times New Roman" w:cstheme="minorHAnsi"/>
                <w:bCs/>
                <w:iCs/>
                <w:sz w:val="24"/>
                <w:szCs w:val="24"/>
              </w:rPr>
              <w:t>Ability to design programmes and services.</w:t>
            </w:r>
          </w:p>
          <w:p w14:paraId="0FCD0DE4" w14:textId="77777777" w:rsidR="00ED5E1C" w:rsidRPr="000524AE" w:rsidRDefault="00ED5E1C" w:rsidP="00AD465E">
            <w:pPr>
              <w:rPr>
                <w:rFonts w:eastAsia="Times New Roman" w:cstheme="minorHAnsi"/>
                <w:bCs/>
                <w:sz w:val="24"/>
                <w:szCs w:val="24"/>
              </w:rPr>
            </w:pPr>
          </w:p>
        </w:tc>
      </w:tr>
      <w:tr w:rsidR="00ED5E1C" w:rsidRPr="000524AE" w14:paraId="4B557C61" w14:textId="77777777" w:rsidTr="00AD465E">
        <w:tc>
          <w:tcPr>
            <w:tcW w:w="3005" w:type="dxa"/>
          </w:tcPr>
          <w:p w14:paraId="6FBC4536" w14:textId="77777777" w:rsidR="00ED5E1C" w:rsidRPr="000524AE" w:rsidRDefault="00ED5E1C" w:rsidP="00AD465E">
            <w:pPr>
              <w:rPr>
                <w:rFonts w:eastAsia="Calibri" w:cstheme="minorHAnsi"/>
                <w:bCs/>
                <w:sz w:val="24"/>
                <w:szCs w:val="24"/>
              </w:rPr>
            </w:pPr>
            <w:r w:rsidRPr="000524AE">
              <w:rPr>
                <w:rFonts w:eastAsia="Calibri" w:cstheme="minorHAnsi"/>
                <w:bCs/>
                <w:sz w:val="24"/>
                <w:szCs w:val="24"/>
              </w:rPr>
              <w:t>SPECIAL APTITUDES</w:t>
            </w:r>
          </w:p>
        </w:tc>
        <w:tc>
          <w:tcPr>
            <w:tcW w:w="3005" w:type="dxa"/>
          </w:tcPr>
          <w:p w14:paraId="24B80B00" w14:textId="77777777" w:rsidR="00ED5E1C" w:rsidRPr="000524AE" w:rsidRDefault="00ED5E1C" w:rsidP="00AD465E">
            <w:pPr>
              <w:rPr>
                <w:rFonts w:eastAsia="Times New Roman" w:cstheme="minorHAnsi"/>
                <w:bCs/>
                <w:sz w:val="24"/>
                <w:szCs w:val="24"/>
              </w:rPr>
            </w:pPr>
            <w:r w:rsidRPr="000524AE">
              <w:rPr>
                <w:rFonts w:eastAsia="Times New Roman" w:cstheme="minorHAnsi"/>
                <w:bCs/>
                <w:sz w:val="24"/>
                <w:szCs w:val="24"/>
              </w:rPr>
              <w:t>Excellent communication skills verbal and written</w:t>
            </w:r>
          </w:p>
          <w:p w14:paraId="438AC582" w14:textId="77777777" w:rsidR="00ED5E1C" w:rsidRPr="000524AE" w:rsidRDefault="00ED5E1C" w:rsidP="00AD465E">
            <w:pPr>
              <w:rPr>
                <w:rFonts w:eastAsia="Times New Roman" w:cstheme="minorHAnsi"/>
                <w:bCs/>
                <w:sz w:val="24"/>
                <w:szCs w:val="24"/>
              </w:rPr>
            </w:pPr>
          </w:p>
          <w:p w14:paraId="3DC7E325" w14:textId="77777777" w:rsidR="00ED5E1C" w:rsidRPr="000524AE" w:rsidRDefault="00ED5E1C" w:rsidP="00AD465E">
            <w:pPr>
              <w:rPr>
                <w:rFonts w:eastAsia="Times New Roman" w:cstheme="minorHAnsi"/>
                <w:bCs/>
                <w:sz w:val="24"/>
                <w:szCs w:val="24"/>
              </w:rPr>
            </w:pPr>
            <w:r w:rsidRPr="000524AE">
              <w:rPr>
                <w:rFonts w:eastAsia="Times New Roman" w:cstheme="minorHAnsi"/>
                <w:bCs/>
                <w:sz w:val="24"/>
                <w:szCs w:val="24"/>
              </w:rPr>
              <w:lastRenderedPageBreak/>
              <w:t>Excellent organisation and time management skills</w:t>
            </w:r>
          </w:p>
          <w:p w14:paraId="3861D0E4" w14:textId="77777777" w:rsidR="00ED5E1C" w:rsidRPr="000524AE" w:rsidRDefault="00ED5E1C" w:rsidP="00AD465E">
            <w:pPr>
              <w:rPr>
                <w:rFonts w:eastAsia="Times New Roman" w:cstheme="minorHAnsi"/>
                <w:bCs/>
                <w:sz w:val="24"/>
                <w:szCs w:val="24"/>
              </w:rPr>
            </w:pPr>
          </w:p>
          <w:p w14:paraId="1B979B7D" w14:textId="77777777" w:rsidR="00ED5E1C" w:rsidRDefault="00ED5E1C" w:rsidP="00AD465E">
            <w:pPr>
              <w:rPr>
                <w:rFonts w:eastAsia="Times New Roman" w:cstheme="minorHAnsi"/>
                <w:bCs/>
                <w:sz w:val="24"/>
                <w:szCs w:val="24"/>
              </w:rPr>
            </w:pPr>
            <w:r w:rsidRPr="000524AE">
              <w:rPr>
                <w:rFonts w:eastAsia="Times New Roman" w:cstheme="minorHAnsi"/>
                <w:bCs/>
                <w:sz w:val="24"/>
                <w:szCs w:val="24"/>
              </w:rPr>
              <w:t xml:space="preserve">Excellent interpersonal skills </w:t>
            </w:r>
          </w:p>
          <w:p w14:paraId="2234CA07" w14:textId="77777777" w:rsidR="00ED5E1C" w:rsidRPr="000524AE" w:rsidRDefault="00ED5E1C" w:rsidP="00AD465E">
            <w:pPr>
              <w:rPr>
                <w:rFonts w:eastAsia="Times New Roman" w:cstheme="minorHAnsi"/>
                <w:bCs/>
                <w:sz w:val="24"/>
                <w:szCs w:val="24"/>
              </w:rPr>
            </w:pPr>
          </w:p>
          <w:p w14:paraId="5E372A2F" w14:textId="77777777" w:rsidR="00ED5E1C" w:rsidRPr="000524AE" w:rsidRDefault="00ED5E1C" w:rsidP="00AD465E">
            <w:pPr>
              <w:rPr>
                <w:rFonts w:eastAsia="Times New Roman" w:cstheme="minorHAnsi"/>
                <w:bCs/>
                <w:sz w:val="24"/>
                <w:szCs w:val="24"/>
              </w:rPr>
            </w:pPr>
            <w:r w:rsidRPr="000524AE">
              <w:rPr>
                <w:rFonts w:eastAsia="Times New Roman" w:cstheme="minorHAnsi"/>
                <w:bCs/>
                <w:sz w:val="24"/>
                <w:szCs w:val="24"/>
              </w:rPr>
              <w:t xml:space="preserve">Passionate about tackling poverty </w:t>
            </w:r>
          </w:p>
          <w:p w14:paraId="055A3D65" w14:textId="77777777" w:rsidR="00ED5E1C" w:rsidRPr="000524AE" w:rsidRDefault="00ED5E1C" w:rsidP="00AD465E">
            <w:pPr>
              <w:rPr>
                <w:rFonts w:eastAsia="Times New Roman" w:cstheme="minorHAnsi"/>
                <w:bCs/>
                <w:sz w:val="24"/>
                <w:szCs w:val="24"/>
              </w:rPr>
            </w:pPr>
          </w:p>
          <w:p w14:paraId="71F209E1" w14:textId="77777777" w:rsidR="00ED5E1C" w:rsidRPr="000524AE" w:rsidRDefault="00ED5E1C" w:rsidP="00AD465E">
            <w:pPr>
              <w:rPr>
                <w:rFonts w:eastAsia="Times New Roman" w:cstheme="minorHAnsi"/>
                <w:bCs/>
                <w:sz w:val="24"/>
                <w:szCs w:val="24"/>
              </w:rPr>
            </w:pPr>
            <w:r w:rsidRPr="000524AE">
              <w:rPr>
                <w:rFonts w:eastAsia="Calibri" w:cstheme="minorHAnsi"/>
                <w:bCs/>
                <w:sz w:val="24"/>
                <w:szCs w:val="24"/>
              </w:rPr>
              <w:t>Ability to work independently and unsupervised</w:t>
            </w:r>
          </w:p>
          <w:p w14:paraId="6D71F3CC" w14:textId="77777777" w:rsidR="00ED5E1C" w:rsidRPr="000524AE" w:rsidRDefault="00ED5E1C" w:rsidP="00AD465E">
            <w:pPr>
              <w:rPr>
                <w:rFonts w:eastAsia="Times New Roman" w:cstheme="minorHAnsi"/>
                <w:bCs/>
                <w:sz w:val="24"/>
                <w:szCs w:val="24"/>
              </w:rPr>
            </w:pPr>
          </w:p>
        </w:tc>
        <w:tc>
          <w:tcPr>
            <w:tcW w:w="3006" w:type="dxa"/>
          </w:tcPr>
          <w:p w14:paraId="47A2CB13" w14:textId="77777777" w:rsidR="00ED5E1C" w:rsidRPr="000524AE" w:rsidRDefault="00ED5E1C" w:rsidP="00AD465E">
            <w:pPr>
              <w:rPr>
                <w:rFonts w:eastAsia="Times New Roman" w:cstheme="minorHAnsi"/>
                <w:bCs/>
                <w:sz w:val="24"/>
                <w:szCs w:val="24"/>
              </w:rPr>
            </w:pPr>
          </w:p>
        </w:tc>
      </w:tr>
      <w:tr w:rsidR="00ED5E1C" w:rsidRPr="000524AE" w14:paraId="55BE0F12" w14:textId="77777777" w:rsidTr="00AD465E">
        <w:tc>
          <w:tcPr>
            <w:tcW w:w="3005" w:type="dxa"/>
          </w:tcPr>
          <w:p w14:paraId="29918555" w14:textId="77777777" w:rsidR="00ED5E1C" w:rsidRPr="000524AE" w:rsidRDefault="00ED5E1C" w:rsidP="00AD465E">
            <w:pPr>
              <w:spacing w:after="200" w:line="276" w:lineRule="auto"/>
              <w:rPr>
                <w:rFonts w:eastAsia="Calibri" w:cstheme="minorHAnsi"/>
                <w:bCs/>
                <w:sz w:val="24"/>
                <w:szCs w:val="24"/>
              </w:rPr>
            </w:pPr>
            <w:r w:rsidRPr="000524AE">
              <w:rPr>
                <w:rFonts w:eastAsia="Calibri" w:cstheme="minorHAnsi"/>
                <w:bCs/>
                <w:sz w:val="24"/>
                <w:szCs w:val="24"/>
              </w:rPr>
              <w:t>SPECIAL</w:t>
            </w:r>
          </w:p>
          <w:p w14:paraId="4EB4DD87" w14:textId="77777777" w:rsidR="00ED5E1C" w:rsidRPr="000524AE" w:rsidRDefault="00ED5E1C" w:rsidP="00AD465E">
            <w:pPr>
              <w:rPr>
                <w:rFonts w:eastAsia="Calibri" w:cstheme="minorHAnsi"/>
                <w:bCs/>
                <w:sz w:val="24"/>
                <w:szCs w:val="24"/>
              </w:rPr>
            </w:pPr>
            <w:r w:rsidRPr="000524AE">
              <w:rPr>
                <w:rFonts w:eastAsia="Calibri" w:cstheme="minorHAnsi"/>
                <w:bCs/>
                <w:sz w:val="24"/>
                <w:szCs w:val="24"/>
              </w:rPr>
              <w:t>CIRCUMSTANCES</w:t>
            </w:r>
          </w:p>
        </w:tc>
        <w:tc>
          <w:tcPr>
            <w:tcW w:w="3005" w:type="dxa"/>
          </w:tcPr>
          <w:p w14:paraId="0BA3611C" w14:textId="77777777" w:rsidR="00ED5E1C" w:rsidRPr="000524AE" w:rsidRDefault="00ED5E1C" w:rsidP="00AD465E">
            <w:pPr>
              <w:rPr>
                <w:rFonts w:eastAsia="Times New Roman" w:cstheme="minorHAnsi"/>
                <w:bCs/>
                <w:sz w:val="24"/>
                <w:szCs w:val="24"/>
              </w:rPr>
            </w:pPr>
            <w:r w:rsidRPr="000524AE">
              <w:rPr>
                <w:rFonts w:eastAsia="Times New Roman" w:cstheme="minorHAnsi"/>
                <w:bCs/>
                <w:sz w:val="24"/>
                <w:szCs w:val="24"/>
              </w:rPr>
              <w:t>Current full driving licence and access to a car OR can demonstrate mobility to carry out the functions of the job</w:t>
            </w:r>
          </w:p>
          <w:p w14:paraId="15D11337" w14:textId="77777777" w:rsidR="00ED5E1C" w:rsidRPr="000524AE" w:rsidRDefault="00ED5E1C" w:rsidP="00AD465E">
            <w:pPr>
              <w:rPr>
                <w:rFonts w:eastAsia="Times New Roman" w:cstheme="minorHAnsi"/>
                <w:bCs/>
                <w:sz w:val="24"/>
                <w:szCs w:val="24"/>
              </w:rPr>
            </w:pPr>
          </w:p>
          <w:p w14:paraId="10DAE69F" w14:textId="77777777" w:rsidR="00ED5E1C" w:rsidRPr="000524AE" w:rsidRDefault="00ED5E1C" w:rsidP="00AD465E">
            <w:pPr>
              <w:rPr>
                <w:rFonts w:eastAsia="Times New Roman" w:cstheme="minorHAnsi"/>
                <w:bCs/>
                <w:sz w:val="24"/>
                <w:szCs w:val="24"/>
              </w:rPr>
            </w:pPr>
            <w:r w:rsidRPr="000524AE">
              <w:rPr>
                <w:rFonts w:eastAsia="Times New Roman" w:cstheme="minorHAnsi"/>
                <w:bCs/>
                <w:sz w:val="24"/>
                <w:szCs w:val="24"/>
              </w:rPr>
              <w:t>Can work flexible hours.</w:t>
            </w:r>
          </w:p>
        </w:tc>
        <w:tc>
          <w:tcPr>
            <w:tcW w:w="3006" w:type="dxa"/>
          </w:tcPr>
          <w:p w14:paraId="38CE19BC" w14:textId="77777777" w:rsidR="00ED5E1C" w:rsidRPr="000524AE" w:rsidRDefault="00ED5E1C" w:rsidP="00AD465E">
            <w:pPr>
              <w:rPr>
                <w:rFonts w:eastAsia="Times New Roman" w:cstheme="minorHAnsi"/>
                <w:bCs/>
                <w:sz w:val="24"/>
                <w:szCs w:val="24"/>
              </w:rPr>
            </w:pPr>
          </w:p>
        </w:tc>
      </w:tr>
    </w:tbl>
    <w:p w14:paraId="77551435" w14:textId="77777777" w:rsidR="00ED5E1C" w:rsidRPr="000524AE" w:rsidRDefault="00ED5E1C" w:rsidP="00ED5E1C">
      <w:pPr>
        <w:rPr>
          <w:rFonts w:cstheme="minorHAnsi"/>
          <w:sz w:val="24"/>
          <w:szCs w:val="24"/>
        </w:rPr>
      </w:pPr>
    </w:p>
    <w:p w14:paraId="44F662A9" w14:textId="77777777" w:rsidR="006E2EA3" w:rsidRPr="003E50B5" w:rsidRDefault="006E2EA3" w:rsidP="006E2EA3">
      <w:pPr>
        <w:spacing w:line="240" w:lineRule="auto"/>
        <w:rPr>
          <w:rFonts w:ascii="Trebuchet MS" w:hAnsi="Trebuchet MS"/>
          <w:b/>
          <w:bCs/>
          <w:color w:val="4EA72E" w:themeColor="accent6"/>
          <w:sz w:val="24"/>
          <w:szCs w:val="24"/>
          <w:u w:val="single"/>
        </w:rPr>
      </w:pPr>
      <w:r w:rsidRPr="003E50B5">
        <w:rPr>
          <w:rFonts w:ascii="Trebuchet MS" w:hAnsi="Trebuchet MS"/>
          <w:b/>
          <w:bCs/>
          <w:color w:val="4EA72E" w:themeColor="accent6"/>
          <w:sz w:val="24"/>
          <w:szCs w:val="24"/>
          <w:u w:val="single"/>
        </w:rPr>
        <w:t>Application Process and Resources</w:t>
      </w:r>
    </w:p>
    <w:p w14:paraId="3B33CAAE" w14:textId="77777777" w:rsidR="006E2EA3" w:rsidRPr="008B6483" w:rsidRDefault="006E2EA3" w:rsidP="006E2EA3">
      <w:pPr>
        <w:spacing w:line="240" w:lineRule="auto"/>
        <w:rPr>
          <w:rFonts w:ascii="Trebuchet MS" w:hAnsi="Trebuchet MS"/>
          <w:sz w:val="24"/>
          <w:szCs w:val="24"/>
        </w:rPr>
      </w:pPr>
      <w:r w:rsidRPr="008B6483">
        <w:rPr>
          <w:rFonts w:ascii="Trebuchet MS" w:hAnsi="Trebuchet MS"/>
          <w:sz w:val="24"/>
          <w:szCs w:val="24"/>
        </w:rPr>
        <w:t>We only accept applications through our application form.</w:t>
      </w:r>
    </w:p>
    <w:p w14:paraId="24CC56E7" w14:textId="77777777" w:rsidR="002A3DA5" w:rsidRDefault="002A3DA5" w:rsidP="006E2EA3">
      <w:pPr>
        <w:spacing w:line="240" w:lineRule="auto"/>
        <w:rPr>
          <w:rFonts w:ascii="Trebuchet MS" w:hAnsi="Trebuchet MS"/>
          <w:sz w:val="24"/>
          <w:szCs w:val="24"/>
        </w:rPr>
      </w:pPr>
    </w:p>
    <w:p w14:paraId="4CF35485" w14:textId="46C8EA2B" w:rsidR="006E2EA3" w:rsidRPr="008B6483" w:rsidRDefault="006E2EA3" w:rsidP="006E2EA3">
      <w:pPr>
        <w:spacing w:line="240" w:lineRule="auto"/>
        <w:rPr>
          <w:rFonts w:ascii="Trebuchet MS" w:hAnsi="Trebuchet MS"/>
          <w:sz w:val="24"/>
          <w:szCs w:val="24"/>
        </w:rPr>
      </w:pPr>
      <w:r w:rsidRPr="008B6483">
        <w:rPr>
          <w:rFonts w:ascii="Trebuchet MS" w:hAnsi="Trebuchet MS"/>
          <w:sz w:val="24"/>
          <w:szCs w:val="24"/>
        </w:rPr>
        <w:t xml:space="preserve">Closing date: </w:t>
      </w:r>
      <w:r w:rsidR="00D051EE">
        <w:rPr>
          <w:rFonts w:ascii="Trebuchet MS" w:hAnsi="Trebuchet MS"/>
          <w:sz w:val="24"/>
          <w:szCs w:val="24"/>
        </w:rPr>
        <w:t>Thurs 26</w:t>
      </w:r>
      <w:r w:rsidR="00D051EE" w:rsidRPr="00D051EE">
        <w:rPr>
          <w:rFonts w:ascii="Trebuchet MS" w:hAnsi="Trebuchet MS"/>
          <w:sz w:val="24"/>
          <w:szCs w:val="24"/>
          <w:vertAlign w:val="superscript"/>
        </w:rPr>
        <w:t>th</w:t>
      </w:r>
      <w:r w:rsidR="00D051EE">
        <w:rPr>
          <w:rFonts w:ascii="Trebuchet MS" w:hAnsi="Trebuchet MS"/>
          <w:sz w:val="24"/>
          <w:szCs w:val="24"/>
        </w:rPr>
        <w:t xml:space="preserve"> </w:t>
      </w:r>
      <w:r w:rsidR="002A3DA5">
        <w:rPr>
          <w:rFonts w:ascii="Trebuchet MS" w:hAnsi="Trebuchet MS"/>
          <w:sz w:val="24"/>
          <w:szCs w:val="24"/>
        </w:rPr>
        <w:t>September at 12noon</w:t>
      </w:r>
    </w:p>
    <w:p w14:paraId="12684FC5" w14:textId="77777777" w:rsidR="002A3DA5" w:rsidRDefault="002A3DA5" w:rsidP="006E2EA3">
      <w:pPr>
        <w:spacing w:line="240" w:lineRule="auto"/>
        <w:rPr>
          <w:rFonts w:ascii="Trebuchet MS" w:hAnsi="Trebuchet MS"/>
          <w:sz w:val="24"/>
          <w:szCs w:val="24"/>
        </w:rPr>
      </w:pPr>
    </w:p>
    <w:p w14:paraId="2DFE4DF5" w14:textId="3565833B" w:rsidR="006E2EA3" w:rsidRPr="008B6483" w:rsidRDefault="006E2EA3" w:rsidP="006E2EA3">
      <w:pPr>
        <w:spacing w:line="240" w:lineRule="auto"/>
        <w:rPr>
          <w:rFonts w:ascii="Trebuchet MS" w:hAnsi="Trebuchet MS"/>
          <w:sz w:val="24"/>
          <w:szCs w:val="24"/>
        </w:rPr>
      </w:pPr>
      <w:r w:rsidRPr="008B6483">
        <w:rPr>
          <w:rFonts w:ascii="Trebuchet MS" w:hAnsi="Trebuchet MS"/>
          <w:sz w:val="24"/>
          <w:szCs w:val="24"/>
        </w:rPr>
        <w:t xml:space="preserve">Applications forms to be returned to Seanan Walker by email </w:t>
      </w:r>
      <w:hyperlink r:id="rId8" w:history="1">
        <w:r w:rsidRPr="008B6483">
          <w:rPr>
            <w:rStyle w:val="Hyperlink"/>
            <w:rFonts w:ascii="Trebuchet MS" w:hAnsi="Trebuchet MS"/>
            <w:sz w:val="24"/>
            <w:szCs w:val="24"/>
          </w:rPr>
          <w:t>seananwalker@foyle.foodbank.org.uk</w:t>
        </w:r>
      </w:hyperlink>
      <w:r w:rsidRPr="008B6483">
        <w:rPr>
          <w:rFonts w:ascii="Trebuchet MS" w:hAnsi="Trebuchet MS"/>
          <w:sz w:val="24"/>
          <w:szCs w:val="24"/>
        </w:rPr>
        <w:t xml:space="preserve"> </w:t>
      </w:r>
    </w:p>
    <w:p w14:paraId="1001691A" w14:textId="77777777" w:rsidR="006E2EA3" w:rsidRPr="008B6483" w:rsidRDefault="006E2EA3" w:rsidP="006E2EA3">
      <w:pPr>
        <w:spacing w:line="240" w:lineRule="auto"/>
        <w:rPr>
          <w:rFonts w:ascii="Trebuchet MS" w:hAnsi="Trebuchet MS"/>
          <w:sz w:val="24"/>
          <w:szCs w:val="24"/>
        </w:rPr>
      </w:pPr>
    </w:p>
    <w:p w14:paraId="2129CDA8" w14:textId="77777777" w:rsidR="006E2EA3" w:rsidRDefault="006E2EA3" w:rsidP="006E2EA3">
      <w:pPr>
        <w:spacing w:line="240" w:lineRule="auto"/>
        <w:rPr>
          <w:rFonts w:ascii="Trebuchet MS" w:hAnsi="Trebuchet MS"/>
          <w:sz w:val="24"/>
          <w:szCs w:val="24"/>
        </w:rPr>
      </w:pPr>
      <w:r w:rsidRPr="008B6483">
        <w:rPr>
          <w:rFonts w:ascii="Trebuchet MS" w:hAnsi="Trebuchet MS"/>
          <w:sz w:val="24"/>
          <w:szCs w:val="24"/>
        </w:rPr>
        <w:t xml:space="preserve">If you are shortlisted for interview, we will be in touch soon after the closing date.  </w:t>
      </w:r>
    </w:p>
    <w:p w14:paraId="75A8C435" w14:textId="77777777" w:rsidR="006E2EA3" w:rsidRDefault="006E2EA3" w:rsidP="006E2EA3">
      <w:pPr>
        <w:spacing w:line="240" w:lineRule="auto"/>
        <w:rPr>
          <w:rFonts w:ascii="Trebuchet MS" w:hAnsi="Trebuchet MS"/>
          <w:sz w:val="24"/>
          <w:szCs w:val="24"/>
        </w:rPr>
      </w:pPr>
    </w:p>
    <w:p w14:paraId="667C1BCA" w14:textId="77777777" w:rsidR="006E2EA3" w:rsidRDefault="006E2EA3" w:rsidP="006E2EA3">
      <w:pPr>
        <w:spacing w:line="240" w:lineRule="auto"/>
        <w:rPr>
          <w:rFonts w:ascii="Trebuchet MS" w:hAnsi="Trebuchet MS"/>
          <w:sz w:val="24"/>
          <w:szCs w:val="24"/>
        </w:rPr>
      </w:pPr>
      <w:r>
        <w:rPr>
          <w:rFonts w:ascii="Trebuchet MS" w:hAnsi="Trebuchet MS"/>
          <w:sz w:val="24"/>
          <w:szCs w:val="24"/>
        </w:rPr>
        <w:t>More information on our work and services can be found at:</w:t>
      </w:r>
    </w:p>
    <w:p w14:paraId="4242FC02" w14:textId="77777777" w:rsidR="006E2EA3" w:rsidRDefault="006E2EA3" w:rsidP="006E2EA3">
      <w:pPr>
        <w:spacing w:line="240" w:lineRule="auto"/>
        <w:rPr>
          <w:rFonts w:ascii="Trebuchet MS" w:hAnsi="Trebuchet MS"/>
          <w:sz w:val="24"/>
          <w:szCs w:val="24"/>
        </w:rPr>
      </w:pPr>
    </w:p>
    <w:p w14:paraId="1ECABA96" w14:textId="77777777" w:rsidR="006E2EA3" w:rsidRDefault="00000000" w:rsidP="006E2EA3">
      <w:pPr>
        <w:spacing w:line="240" w:lineRule="auto"/>
        <w:rPr>
          <w:rFonts w:ascii="Trebuchet MS" w:hAnsi="Trebuchet MS"/>
          <w:sz w:val="24"/>
          <w:szCs w:val="24"/>
        </w:rPr>
      </w:pPr>
      <w:hyperlink r:id="rId9" w:history="1">
        <w:r w:rsidR="006E2EA3" w:rsidRPr="00651AFC">
          <w:rPr>
            <w:rStyle w:val="Hyperlink"/>
            <w:rFonts w:ascii="Trebuchet MS" w:hAnsi="Trebuchet MS"/>
            <w:sz w:val="24"/>
            <w:szCs w:val="24"/>
          </w:rPr>
          <w:t>https://foyle.foodbank.org.uk/</w:t>
        </w:r>
      </w:hyperlink>
    </w:p>
    <w:p w14:paraId="6264C882" w14:textId="77777777" w:rsidR="006E2EA3" w:rsidRDefault="006E2EA3" w:rsidP="006E2EA3">
      <w:pPr>
        <w:spacing w:line="240" w:lineRule="auto"/>
        <w:rPr>
          <w:rFonts w:ascii="Trebuchet MS" w:hAnsi="Trebuchet MS"/>
          <w:sz w:val="24"/>
          <w:szCs w:val="24"/>
        </w:rPr>
      </w:pPr>
    </w:p>
    <w:p w14:paraId="4F6D1006" w14:textId="77777777" w:rsidR="006E2EA3" w:rsidRDefault="00000000" w:rsidP="006E2EA3">
      <w:pPr>
        <w:spacing w:line="240" w:lineRule="auto"/>
        <w:rPr>
          <w:rFonts w:ascii="Trebuchet MS" w:hAnsi="Trebuchet MS"/>
          <w:sz w:val="24"/>
          <w:szCs w:val="24"/>
        </w:rPr>
      </w:pPr>
      <w:hyperlink r:id="rId10" w:history="1">
        <w:r w:rsidR="006E2EA3" w:rsidRPr="00651AFC">
          <w:rPr>
            <w:rStyle w:val="Hyperlink"/>
            <w:rFonts w:ascii="Trebuchet MS" w:hAnsi="Trebuchet MS"/>
            <w:sz w:val="24"/>
            <w:szCs w:val="24"/>
          </w:rPr>
          <w:t>https://www.trusselltrust.org/</w:t>
        </w:r>
      </w:hyperlink>
    </w:p>
    <w:p w14:paraId="3E7F81C3" w14:textId="77777777" w:rsidR="0007651C" w:rsidRDefault="0007651C"/>
    <w:sectPr w:rsidR="0007651C" w:rsidSect="00ED5E1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A94FC" w14:textId="77777777" w:rsidR="001D4701" w:rsidRDefault="001D4701" w:rsidP="008B25EC">
      <w:pPr>
        <w:spacing w:after="0" w:line="240" w:lineRule="auto"/>
      </w:pPr>
      <w:r>
        <w:separator/>
      </w:r>
    </w:p>
  </w:endnote>
  <w:endnote w:type="continuationSeparator" w:id="0">
    <w:p w14:paraId="4A02D839" w14:textId="77777777" w:rsidR="001D4701" w:rsidRDefault="001D4701" w:rsidP="008B2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748538"/>
      <w:docPartObj>
        <w:docPartGallery w:val="Page Numbers (Bottom of Page)"/>
        <w:docPartUnique/>
      </w:docPartObj>
    </w:sdtPr>
    <w:sdtEndPr>
      <w:rPr>
        <w:noProof/>
      </w:rPr>
    </w:sdtEndPr>
    <w:sdtContent>
      <w:p w14:paraId="05850FFF" w14:textId="0DD90E3B" w:rsidR="008B25EC" w:rsidRDefault="008B25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A199CD" w14:textId="77777777" w:rsidR="008B25EC" w:rsidRDefault="008B2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65192" w14:textId="77777777" w:rsidR="001D4701" w:rsidRDefault="001D4701" w:rsidP="008B25EC">
      <w:pPr>
        <w:spacing w:after="0" w:line="240" w:lineRule="auto"/>
      </w:pPr>
      <w:r>
        <w:separator/>
      </w:r>
    </w:p>
  </w:footnote>
  <w:footnote w:type="continuationSeparator" w:id="0">
    <w:p w14:paraId="64075829" w14:textId="77777777" w:rsidR="001D4701" w:rsidRDefault="001D4701" w:rsidP="008B2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9719C"/>
    <w:multiLevelType w:val="hybridMultilevel"/>
    <w:tmpl w:val="7170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90805"/>
    <w:multiLevelType w:val="hybridMultilevel"/>
    <w:tmpl w:val="C9CE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825873"/>
    <w:multiLevelType w:val="multilevel"/>
    <w:tmpl w:val="F9BC5C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78D20C5"/>
    <w:multiLevelType w:val="multilevel"/>
    <w:tmpl w:val="C3588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22274059">
    <w:abstractNumId w:val="0"/>
  </w:num>
  <w:num w:numId="2" w16cid:durableId="1300300780">
    <w:abstractNumId w:val="2"/>
  </w:num>
  <w:num w:numId="3" w16cid:durableId="1952928989">
    <w:abstractNumId w:val="3"/>
  </w:num>
  <w:num w:numId="4" w16cid:durableId="255097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1C"/>
    <w:rsid w:val="0007651C"/>
    <w:rsid w:val="000B3136"/>
    <w:rsid w:val="00110E08"/>
    <w:rsid w:val="001854CB"/>
    <w:rsid w:val="00187F4D"/>
    <w:rsid w:val="001D4701"/>
    <w:rsid w:val="002070C8"/>
    <w:rsid w:val="0026377C"/>
    <w:rsid w:val="002840A4"/>
    <w:rsid w:val="002906D7"/>
    <w:rsid w:val="00291C3B"/>
    <w:rsid w:val="002A0053"/>
    <w:rsid w:val="002A3DA5"/>
    <w:rsid w:val="002C4921"/>
    <w:rsid w:val="002D030D"/>
    <w:rsid w:val="00375D60"/>
    <w:rsid w:val="003A12F0"/>
    <w:rsid w:val="004100DF"/>
    <w:rsid w:val="00420B09"/>
    <w:rsid w:val="004859F2"/>
    <w:rsid w:val="005631C8"/>
    <w:rsid w:val="00596D73"/>
    <w:rsid w:val="00634C7D"/>
    <w:rsid w:val="006430F9"/>
    <w:rsid w:val="00644468"/>
    <w:rsid w:val="0065711C"/>
    <w:rsid w:val="006C3FCD"/>
    <w:rsid w:val="006E2EA3"/>
    <w:rsid w:val="00823E74"/>
    <w:rsid w:val="00841578"/>
    <w:rsid w:val="00875334"/>
    <w:rsid w:val="008767F1"/>
    <w:rsid w:val="008A52DF"/>
    <w:rsid w:val="008B25EC"/>
    <w:rsid w:val="008C1BE2"/>
    <w:rsid w:val="008C5C39"/>
    <w:rsid w:val="00963179"/>
    <w:rsid w:val="009851E5"/>
    <w:rsid w:val="009D14DA"/>
    <w:rsid w:val="009E3ECC"/>
    <w:rsid w:val="00A40EB9"/>
    <w:rsid w:val="00B7251F"/>
    <w:rsid w:val="00B77F20"/>
    <w:rsid w:val="00B85C84"/>
    <w:rsid w:val="00BF559A"/>
    <w:rsid w:val="00C752A0"/>
    <w:rsid w:val="00CA58F7"/>
    <w:rsid w:val="00CE04C4"/>
    <w:rsid w:val="00D051EE"/>
    <w:rsid w:val="00D1223F"/>
    <w:rsid w:val="00D148BE"/>
    <w:rsid w:val="00D93BEC"/>
    <w:rsid w:val="00DB6896"/>
    <w:rsid w:val="00DE4E74"/>
    <w:rsid w:val="00E74CF8"/>
    <w:rsid w:val="00E8072C"/>
    <w:rsid w:val="00ED5E1C"/>
    <w:rsid w:val="00F21CC1"/>
    <w:rsid w:val="00FA75F8"/>
    <w:rsid w:val="00FC4473"/>
    <w:rsid w:val="00FE5897"/>
    <w:rsid w:val="00FF2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6D9F14E"/>
  <w15:chartTrackingRefBased/>
  <w15:docId w15:val="{782E7B3F-E61D-424B-A57F-C1E89386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E1C"/>
    <w:rPr>
      <w:kern w:val="0"/>
      <w14:ligatures w14:val="none"/>
    </w:rPr>
  </w:style>
  <w:style w:type="paragraph" w:styleId="Heading1">
    <w:name w:val="heading 1"/>
    <w:basedOn w:val="Normal"/>
    <w:next w:val="Normal"/>
    <w:link w:val="Heading1Char"/>
    <w:uiPriority w:val="9"/>
    <w:qFormat/>
    <w:rsid w:val="00ED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E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E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E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E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E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E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E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E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E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E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E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E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E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E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E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E1C"/>
    <w:rPr>
      <w:rFonts w:eastAsiaTheme="majorEastAsia" w:cstheme="majorBidi"/>
      <w:color w:val="272727" w:themeColor="text1" w:themeTint="D8"/>
    </w:rPr>
  </w:style>
  <w:style w:type="paragraph" w:styleId="Title">
    <w:name w:val="Title"/>
    <w:basedOn w:val="Normal"/>
    <w:next w:val="Normal"/>
    <w:link w:val="TitleChar"/>
    <w:uiPriority w:val="10"/>
    <w:qFormat/>
    <w:rsid w:val="00ED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E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E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E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E1C"/>
    <w:pPr>
      <w:spacing w:before="160"/>
      <w:jc w:val="center"/>
    </w:pPr>
    <w:rPr>
      <w:i/>
      <w:iCs/>
      <w:color w:val="404040" w:themeColor="text1" w:themeTint="BF"/>
    </w:rPr>
  </w:style>
  <w:style w:type="character" w:customStyle="1" w:styleId="QuoteChar">
    <w:name w:val="Quote Char"/>
    <w:basedOn w:val="DefaultParagraphFont"/>
    <w:link w:val="Quote"/>
    <w:uiPriority w:val="29"/>
    <w:rsid w:val="00ED5E1C"/>
    <w:rPr>
      <w:i/>
      <w:iCs/>
      <w:color w:val="404040" w:themeColor="text1" w:themeTint="BF"/>
    </w:rPr>
  </w:style>
  <w:style w:type="paragraph" w:styleId="ListParagraph">
    <w:name w:val="List Paragraph"/>
    <w:basedOn w:val="Normal"/>
    <w:link w:val="ListParagraphChar"/>
    <w:uiPriority w:val="34"/>
    <w:qFormat/>
    <w:rsid w:val="00ED5E1C"/>
    <w:pPr>
      <w:ind w:left="720"/>
      <w:contextualSpacing/>
    </w:pPr>
  </w:style>
  <w:style w:type="character" w:styleId="IntenseEmphasis">
    <w:name w:val="Intense Emphasis"/>
    <w:basedOn w:val="DefaultParagraphFont"/>
    <w:uiPriority w:val="21"/>
    <w:qFormat/>
    <w:rsid w:val="00ED5E1C"/>
    <w:rPr>
      <w:i/>
      <w:iCs/>
      <w:color w:val="0F4761" w:themeColor="accent1" w:themeShade="BF"/>
    </w:rPr>
  </w:style>
  <w:style w:type="paragraph" w:styleId="IntenseQuote">
    <w:name w:val="Intense Quote"/>
    <w:basedOn w:val="Normal"/>
    <w:next w:val="Normal"/>
    <w:link w:val="IntenseQuoteChar"/>
    <w:uiPriority w:val="30"/>
    <w:qFormat/>
    <w:rsid w:val="00ED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E1C"/>
    <w:rPr>
      <w:i/>
      <w:iCs/>
      <w:color w:val="0F4761" w:themeColor="accent1" w:themeShade="BF"/>
    </w:rPr>
  </w:style>
  <w:style w:type="character" w:styleId="IntenseReference">
    <w:name w:val="Intense Reference"/>
    <w:basedOn w:val="DefaultParagraphFont"/>
    <w:uiPriority w:val="32"/>
    <w:qFormat/>
    <w:rsid w:val="00ED5E1C"/>
    <w:rPr>
      <w:b/>
      <w:bCs/>
      <w:smallCaps/>
      <w:color w:val="0F4761" w:themeColor="accent1" w:themeShade="BF"/>
      <w:spacing w:val="5"/>
    </w:rPr>
  </w:style>
  <w:style w:type="table" w:styleId="TableGrid">
    <w:name w:val="Table Grid"/>
    <w:basedOn w:val="TableNormal"/>
    <w:uiPriority w:val="39"/>
    <w:rsid w:val="00ED5E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DB6896"/>
    <w:rPr>
      <w:kern w:val="0"/>
      <w14:ligatures w14:val="none"/>
    </w:rPr>
  </w:style>
  <w:style w:type="character" w:styleId="Hyperlink">
    <w:name w:val="Hyperlink"/>
    <w:basedOn w:val="DefaultParagraphFont"/>
    <w:uiPriority w:val="99"/>
    <w:unhideWhenUsed/>
    <w:rsid w:val="006E2EA3"/>
    <w:rPr>
      <w:color w:val="467886" w:themeColor="hyperlink"/>
      <w:u w:val="single"/>
    </w:rPr>
  </w:style>
  <w:style w:type="paragraph" w:styleId="Header">
    <w:name w:val="header"/>
    <w:basedOn w:val="Normal"/>
    <w:link w:val="HeaderChar"/>
    <w:uiPriority w:val="99"/>
    <w:unhideWhenUsed/>
    <w:rsid w:val="008B2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5EC"/>
    <w:rPr>
      <w:kern w:val="0"/>
      <w14:ligatures w14:val="none"/>
    </w:rPr>
  </w:style>
  <w:style w:type="paragraph" w:styleId="Footer">
    <w:name w:val="footer"/>
    <w:basedOn w:val="Normal"/>
    <w:link w:val="FooterChar"/>
    <w:uiPriority w:val="99"/>
    <w:unhideWhenUsed/>
    <w:rsid w:val="008B2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5E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nanwalker@foyle.foodbank.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russelltrust.org/" TargetMode="External"/><Relationship Id="rId4" Type="http://schemas.openxmlformats.org/officeDocument/2006/relationships/webSettings" Target="webSettings.xml"/><Relationship Id="rId9" Type="http://schemas.openxmlformats.org/officeDocument/2006/relationships/hyperlink" Target="https://foyle.foodban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4</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Mullan</dc:creator>
  <cp:keywords/>
  <dc:description/>
  <cp:lastModifiedBy>Karen Mullan</cp:lastModifiedBy>
  <cp:revision>50</cp:revision>
  <dcterms:created xsi:type="dcterms:W3CDTF">2024-02-19T14:50:00Z</dcterms:created>
  <dcterms:modified xsi:type="dcterms:W3CDTF">2024-09-11T11:56:00Z</dcterms:modified>
</cp:coreProperties>
</file>