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C2BE4" w14:textId="77777777" w:rsidR="00F7194B" w:rsidRPr="00731418" w:rsidRDefault="00F7194B">
      <w:pPr>
        <w:rPr>
          <w:rFonts w:ascii="Arial" w:hAnsi="Arial" w:cs="Arial"/>
          <w:color w:val="2F5496" w:themeColor="accent1" w:themeShade="BF"/>
          <w:szCs w:val="24"/>
        </w:rPr>
      </w:pPr>
    </w:p>
    <w:p w14:paraId="113CCCA8" w14:textId="77777777" w:rsidR="00381887" w:rsidRPr="00731418" w:rsidRDefault="00381887" w:rsidP="001C38E4">
      <w:pPr>
        <w:pStyle w:val="NoSpacing"/>
        <w:rPr>
          <w:rFonts w:ascii="Arial" w:hAnsi="Arial" w:cs="Arial"/>
          <w:color w:val="2F5496" w:themeColor="accent1" w:themeShade="BF"/>
          <w:szCs w:val="24"/>
        </w:rPr>
      </w:pPr>
    </w:p>
    <w:p w14:paraId="64840233" w14:textId="77777777" w:rsidR="00381887" w:rsidRPr="00731418" w:rsidRDefault="00381887" w:rsidP="001C38E4">
      <w:pPr>
        <w:pStyle w:val="NoSpacing"/>
        <w:rPr>
          <w:rFonts w:ascii="Arial" w:hAnsi="Arial" w:cs="Arial"/>
          <w:color w:val="2F5496" w:themeColor="accent1" w:themeShade="BF"/>
          <w:szCs w:val="24"/>
        </w:rPr>
      </w:pPr>
    </w:p>
    <w:p w14:paraId="0B935CAF" w14:textId="77777777" w:rsidR="00381887" w:rsidRPr="00731418" w:rsidRDefault="00381887" w:rsidP="001C38E4">
      <w:pPr>
        <w:pStyle w:val="NoSpacing"/>
        <w:rPr>
          <w:rFonts w:ascii="Arial" w:hAnsi="Arial" w:cs="Arial"/>
          <w:color w:val="2F5496" w:themeColor="accent1" w:themeShade="BF"/>
          <w:szCs w:val="24"/>
        </w:rPr>
      </w:pPr>
    </w:p>
    <w:p w14:paraId="2F57584D" w14:textId="77777777" w:rsidR="00381887" w:rsidRPr="00731418" w:rsidRDefault="00381887" w:rsidP="001C38E4">
      <w:pPr>
        <w:pStyle w:val="NoSpacing"/>
        <w:rPr>
          <w:rFonts w:ascii="Arial" w:hAnsi="Arial" w:cs="Arial"/>
          <w:color w:val="2F5496" w:themeColor="accent1" w:themeShade="BF"/>
          <w:szCs w:val="24"/>
        </w:rPr>
      </w:pPr>
    </w:p>
    <w:p w14:paraId="44E35AB0" w14:textId="77777777" w:rsidR="00381887" w:rsidRPr="00731418" w:rsidRDefault="00381887" w:rsidP="001C38E4">
      <w:pPr>
        <w:pStyle w:val="NoSpacing"/>
        <w:rPr>
          <w:rFonts w:ascii="Arial" w:hAnsi="Arial" w:cs="Arial"/>
          <w:color w:val="2F5496" w:themeColor="accent1" w:themeShade="BF"/>
          <w:szCs w:val="24"/>
        </w:rPr>
      </w:pPr>
    </w:p>
    <w:p w14:paraId="611AEE2C" w14:textId="77777777" w:rsidR="00381887" w:rsidRPr="00731418" w:rsidRDefault="00381887" w:rsidP="001C38E4">
      <w:pPr>
        <w:pStyle w:val="NoSpacing"/>
        <w:rPr>
          <w:rFonts w:ascii="Arial" w:hAnsi="Arial" w:cs="Arial"/>
          <w:color w:val="2F5496" w:themeColor="accent1" w:themeShade="BF"/>
          <w:sz w:val="28"/>
          <w:szCs w:val="28"/>
        </w:rPr>
      </w:pPr>
    </w:p>
    <w:p w14:paraId="612FFED3" w14:textId="77777777" w:rsidR="00381887" w:rsidRPr="00731418" w:rsidRDefault="00381887" w:rsidP="00381887">
      <w:pPr>
        <w:pStyle w:val="PlainText"/>
        <w:jc w:val="center"/>
        <w:rPr>
          <w:rFonts w:ascii="Arial" w:hAnsi="Arial" w:cs="Arial"/>
          <w:color w:val="2F5496" w:themeColor="accent1" w:themeShade="BF"/>
          <w:sz w:val="28"/>
          <w:szCs w:val="28"/>
        </w:rPr>
      </w:pPr>
    </w:p>
    <w:p w14:paraId="094FD3A0" w14:textId="77777777" w:rsidR="00381887" w:rsidRPr="00731418" w:rsidRDefault="00381887" w:rsidP="00381887">
      <w:pPr>
        <w:pStyle w:val="PlainText"/>
        <w:jc w:val="center"/>
        <w:rPr>
          <w:rFonts w:ascii="Arial" w:hAnsi="Arial" w:cs="Arial"/>
          <w:color w:val="2F5496" w:themeColor="accent1" w:themeShade="BF"/>
          <w:sz w:val="28"/>
          <w:szCs w:val="28"/>
        </w:rPr>
      </w:pPr>
    </w:p>
    <w:p w14:paraId="567654F9" w14:textId="77777777" w:rsidR="00381887" w:rsidRPr="00731418" w:rsidRDefault="00381887" w:rsidP="00381887">
      <w:pPr>
        <w:pStyle w:val="PlainText"/>
        <w:jc w:val="center"/>
        <w:rPr>
          <w:rFonts w:ascii="Arial" w:hAnsi="Arial" w:cs="Arial"/>
          <w:color w:val="2F5496" w:themeColor="accent1" w:themeShade="BF"/>
          <w:sz w:val="28"/>
          <w:szCs w:val="28"/>
        </w:rPr>
      </w:pPr>
    </w:p>
    <w:p w14:paraId="14A6C8F9" w14:textId="77777777" w:rsidR="00381887" w:rsidRPr="00731418" w:rsidRDefault="00381887" w:rsidP="00381887">
      <w:pPr>
        <w:pStyle w:val="PlainText"/>
        <w:rPr>
          <w:rFonts w:ascii="Arial" w:hAnsi="Arial" w:cs="Arial"/>
          <w:color w:val="2F5496" w:themeColor="accent1" w:themeShade="BF"/>
          <w:sz w:val="28"/>
          <w:szCs w:val="28"/>
        </w:rPr>
      </w:pPr>
    </w:p>
    <w:p w14:paraId="7C00C39E" w14:textId="3AC70FEF" w:rsidR="00381887" w:rsidRPr="002F7444" w:rsidRDefault="00731418" w:rsidP="00381887">
      <w:pPr>
        <w:pStyle w:val="PlainText"/>
        <w:jc w:val="center"/>
        <w:rPr>
          <w:rFonts w:ascii="Arial" w:hAnsi="Arial" w:cs="Arial"/>
          <w:b/>
          <w:color w:val="2F5496" w:themeColor="accent1" w:themeShade="BF"/>
          <w:sz w:val="28"/>
          <w:szCs w:val="28"/>
        </w:rPr>
      </w:pPr>
      <w:bookmarkStart w:id="0" w:name="_GoBack"/>
      <w:r w:rsidRPr="002F7444">
        <w:rPr>
          <w:rFonts w:ascii="Arial" w:hAnsi="Arial" w:cs="Arial"/>
          <w:b/>
          <w:color w:val="2F5496" w:themeColor="accent1" w:themeShade="BF"/>
          <w:sz w:val="28"/>
          <w:szCs w:val="28"/>
        </w:rPr>
        <w:t xml:space="preserve">Northern Ireland Mental Health Arts Festival </w:t>
      </w:r>
    </w:p>
    <w:bookmarkEnd w:id="0"/>
    <w:p w14:paraId="445D8B45" w14:textId="77777777" w:rsidR="00381887" w:rsidRPr="00731418" w:rsidRDefault="00381887" w:rsidP="00381887">
      <w:pPr>
        <w:pStyle w:val="PlainText"/>
        <w:jc w:val="center"/>
        <w:rPr>
          <w:rFonts w:ascii="Arial" w:hAnsi="Arial" w:cs="Arial"/>
          <w:color w:val="2F5496" w:themeColor="accent1" w:themeShade="BF"/>
          <w:sz w:val="28"/>
          <w:szCs w:val="28"/>
        </w:rPr>
      </w:pPr>
    </w:p>
    <w:p w14:paraId="55882C0E" w14:textId="535E0BAC" w:rsidR="00381887" w:rsidRPr="00731418" w:rsidRDefault="00381887" w:rsidP="00731418">
      <w:pPr>
        <w:pStyle w:val="PlainText"/>
        <w:jc w:val="center"/>
        <w:rPr>
          <w:rFonts w:ascii="Arial" w:hAnsi="Arial" w:cs="Arial"/>
          <w:color w:val="2F5496" w:themeColor="accent1" w:themeShade="BF"/>
          <w:sz w:val="28"/>
          <w:szCs w:val="28"/>
        </w:rPr>
      </w:pPr>
      <w:r w:rsidRPr="00731418">
        <w:rPr>
          <w:rFonts w:ascii="Arial" w:hAnsi="Arial" w:cs="Arial"/>
          <w:color w:val="2F5496" w:themeColor="accent1" w:themeShade="BF"/>
          <w:sz w:val="28"/>
          <w:szCs w:val="28"/>
        </w:rPr>
        <w:t xml:space="preserve">Recruitment </w:t>
      </w:r>
      <w:r w:rsidR="00DA39B6" w:rsidRPr="00731418">
        <w:rPr>
          <w:rFonts w:ascii="Arial" w:hAnsi="Arial" w:cs="Arial"/>
          <w:color w:val="2F5496" w:themeColor="accent1" w:themeShade="BF"/>
          <w:sz w:val="28"/>
          <w:szCs w:val="28"/>
        </w:rPr>
        <w:t>p</w:t>
      </w:r>
      <w:r w:rsidRPr="00731418">
        <w:rPr>
          <w:rFonts w:ascii="Arial" w:hAnsi="Arial" w:cs="Arial"/>
          <w:color w:val="2F5496" w:themeColor="accent1" w:themeShade="BF"/>
          <w:sz w:val="28"/>
          <w:szCs w:val="28"/>
        </w:rPr>
        <w:t xml:space="preserve">ack for the post of </w:t>
      </w:r>
      <w:r w:rsidR="00731418" w:rsidRPr="00731418">
        <w:rPr>
          <w:rFonts w:ascii="Arial" w:hAnsi="Arial" w:cs="Arial"/>
          <w:color w:val="2F5496" w:themeColor="accent1" w:themeShade="BF"/>
          <w:sz w:val="28"/>
          <w:szCs w:val="28"/>
        </w:rPr>
        <w:t xml:space="preserve"> </w:t>
      </w:r>
      <w:r w:rsidR="007E6C6D">
        <w:rPr>
          <w:rFonts w:ascii="Arial" w:hAnsi="Arial" w:cs="Arial"/>
          <w:color w:val="2F5496" w:themeColor="accent1" w:themeShade="BF"/>
          <w:sz w:val="28"/>
          <w:szCs w:val="28"/>
        </w:rPr>
        <w:t xml:space="preserve">Creative Programmes Coordinator </w:t>
      </w:r>
    </w:p>
    <w:p w14:paraId="640F04A7" w14:textId="77777777" w:rsidR="00381887" w:rsidRPr="00731418" w:rsidRDefault="00381887" w:rsidP="00381887">
      <w:pPr>
        <w:pStyle w:val="PlainText"/>
        <w:jc w:val="center"/>
        <w:rPr>
          <w:rFonts w:ascii="Arial" w:hAnsi="Arial" w:cs="Arial"/>
          <w:color w:val="2F5496" w:themeColor="accent1" w:themeShade="BF"/>
          <w:sz w:val="28"/>
          <w:szCs w:val="28"/>
        </w:rPr>
      </w:pPr>
    </w:p>
    <w:p w14:paraId="2F326644" w14:textId="77777777" w:rsidR="00381887" w:rsidRPr="00731418" w:rsidRDefault="00381887" w:rsidP="00381887">
      <w:pPr>
        <w:pStyle w:val="PlainText"/>
        <w:jc w:val="center"/>
        <w:rPr>
          <w:rFonts w:ascii="Arial" w:hAnsi="Arial" w:cs="Arial"/>
          <w:color w:val="2F5496" w:themeColor="accent1" w:themeShade="BF"/>
          <w:sz w:val="28"/>
          <w:szCs w:val="28"/>
        </w:rPr>
      </w:pPr>
    </w:p>
    <w:p w14:paraId="3B8A1240" w14:textId="764C3CC8" w:rsidR="00381887" w:rsidRPr="002F7444" w:rsidRDefault="002F7444" w:rsidP="00381887">
      <w:pPr>
        <w:pStyle w:val="PlainText"/>
        <w:jc w:val="center"/>
        <w:rPr>
          <w:rFonts w:ascii="Arial" w:hAnsi="Arial" w:cs="Arial"/>
          <w:b/>
          <w:color w:val="2F5496" w:themeColor="accent1" w:themeShade="BF"/>
          <w:sz w:val="28"/>
          <w:szCs w:val="28"/>
        </w:rPr>
      </w:pPr>
      <w:r w:rsidRPr="002F7444">
        <w:rPr>
          <w:rFonts w:ascii="Arial" w:hAnsi="Arial" w:cs="Arial"/>
          <w:b/>
          <w:color w:val="2F5496" w:themeColor="accent1" w:themeShade="BF"/>
          <w:sz w:val="28"/>
          <w:szCs w:val="28"/>
        </w:rPr>
        <w:t>Role Specification</w:t>
      </w:r>
    </w:p>
    <w:p w14:paraId="3AEAE908" w14:textId="77777777" w:rsidR="00381887" w:rsidRPr="00731418" w:rsidRDefault="00381887" w:rsidP="00381887">
      <w:pPr>
        <w:pStyle w:val="PlainText"/>
        <w:jc w:val="center"/>
        <w:rPr>
          <w:rFonts w:ascii="Arial" w:hAnsi="Arial" w:cs="Arial"/>
          <w:color w:val="2F5496" w:themeColor="accent1" w:themeShade="BF"/>
          <w:sz w:val="28"/>
          <w:szCs w:val="28"/>
        </w:rPr>
      </w:pPr>
    </w:p>
    <w:p w14:paraId="45784EFA" w14:textId="3383A4A6" w:rsidR="00706A0C" w:rsidRPr="00731418" w:rsidRDefault="00706A0C" w:rsidP="00706A0C">
      <w:pPr>
        <w:pStyle w:val="NoSpacing"/>
        <w:rPr>
          <w:rFonts w:ascii="Arial" w:hAnsi="Arial" w:cs="Arial"/>
          <w:color w:val="2F5496" w:themeColor="accent1" w:themeShade="BF"/>
          <w:sz w:val="28"/>
          <w:szCs w:val="28"/>
          <w:lang w:eastAsia="en-GB"/>
        </w:rPr>
      </w:pPr>
      <w:r w:rsidRPr="00731418">
        <w:rPr>
          <w:rFonts w:ascii="Arial" w:hAnsi="Arial" w:cs="Arial"/>
          <w:color w:val="2F5496" w:themeColor="accent1" w:themeShade="BF"/>
          <w:sz w:val="28"/>
          <w:szCs w:val="28"/>
          <w:lang w:eastAsia="en-GB"/>
        </w:rPr>
        <w:t xml:space="preserve">Application forms can be requested via e-mail from: </w:t>
      </w:r>
      <w:r w:rsidR="00265353">
        <w:rPr>
          <w:rFonts w:ascii="Arial" w:hAnsi="Arial" w:cs="Arial"/>
          <w:color w:val="2F5496" w:themeColor="accent1" w:themeShade="BF"/>
          <w:sz w:val="28"/>
          <w:szCs w:val="28"/>
          <w:u w:val="single"/>
          <w:lang w:eastAsia="en-GB"/>
        </w:rPr>
        <w:t>mhamjobs@gmail.com</w:t>
      </w:r>
    </w:p>
    <w:p w14:paraId="7E0B9A2E" w14:textId="77777777" w:rsidR="00381887" w:rsidRPr="00731418" w:rsidRDefault="00381887" w:rsidP="00706A0C">
      <w:pPr>
        <w:pStyle w:val="PlainText"/>
        <w:rPr>
          <w:rFonts w:ascii="Arial" w:hAnsi="Arial" w:cs="Arial"/>
          <w:color w:val="2F5496" w:themeColor="accent1" w:themeShade="BF"/>
          <w:sz w:val="28"/>
          <w:szCs w:val="28"/>
        </w:rPr>
      </w:pPr>
    </w:p>
    <w:p w14:paraId="6A80980F" w14:textId="2EB66D5B" w:rsidR="00731418" w:rsidRPr="00731418" w:rsidRDefault="00381887" w:rsidP="00731418">
      <w:pPr>
        <w:pStyle w:val="NoSpacing"/>
        <w:rPr>
          <w:rFonts w:ascii="Arial" w:hAnsi="Arial" w:cs="Arial"/>
          <w:color w:val="2F5496" w:themeColor="accent1" w:themeShade="BF"/>
          <w:sz w:val="28"/>
          <w:szCs w:val="28"/>
        </w:rPr>
      </w:pPr>
      <w:r w:rsidRPr="00731418">
        <w:rPr>
          <w:rFonts w:ascii="Arial" w:hAnsi="Arial" w:cs="Arial"/>
          <w:color w:val="2F5496" w:themeColor="accent1" w:themeShade="BF"/>
          <w:sz w:val="28"/>
          <w:szCs w:val="28"/>
        </w:rPr>
        <w:t>Completed application forms and monitoring forms (submitted by post or email) must be returned</w:t>
      </w:r>
      <w:r w:rsidR="00E72FCD" w:rsidRPr="00731418">
        <w:rPr>
          <w:rFonts w:ascii="Arial" w:hAnsi="Arial" w:cs="Arial"/>
          <w:color w:val="2F5496" w:themeColor="accent1" w:themeShade="BF"/>
          <w:sz w:val="28"/>
          <w:szCs w:val="28"/>
        </w:rPr>
        <w:t xml:space="preserve"> to </w:t>
      </w:r>
      <w:r w:rsidR="00265353">
        <w:rPr>
          <w:rFonts w:ascii="Arial" w:hAnsi="Arial" w:cs="Arial"/>
          <w:color w:val="2F5496" w:themeColor="accent1" w:themeShade="BF"/>
          <w:sz w:val="28"/>
          <w:szCs w:val="28"/>
          <w:u w:val="single"/>
          <w:lang w:eastAsia="en-GB"/>
        </w:rPr>
        <w:t>mhamjobs@gmail.com</w:t>
      </w:r>
      <w:r w:rsidR="00265353" w:rsidRPr="00731418">
        <w:rPr>
          <w:rFonts w:ascii="Arial" w:hAnsi="Arial" w:cs="Arial"/>
          <w:color w:val="2F5496" w:themeColor="accent1" w:themeShade="BF"/>
          <w:sz w:val="28"/>
          <w:szCs w:val="28"/>
        </w:rPr>
        <w:t xml:space="preserve"> </w:t>
      </w:r>
      <w:r w:rsidR="00E72FCD" w:rsidRPr="00731418">
        <w:rPr>
          <w:rFonts w:ascii="Arial" w:hAnsi="Arial" w:cs="Arial"/>
          <w:color w:val="2F5496" w:themeColor="accent1" w:themeShade="BF"/>
          <w:sz w:val="28"/>
          <w:szCs w:val="28"/>
        </w:rPr>
        <w:t xml:space="preserve">later </w:t>
      </w:r>
      <w:r w:rsidRPr="00731418">
        <w:rPr>
          <w:rFonts w:ascii="Arial" w:hAnsi="Arial" w:cs="Arial"/>
          <w:color w:val="2F5496" w:themeColor="accent1" w:themeShade="BF"/>
          <w:sz w:val="28"/>
          <w:szCs w:val="28"/>
        </w:rPr>
        <w:t xml:space="preserve">than </w:t>
      </w:r>
      <w:r w:rsidR="00731418" w:rsidRPr="00731418">
        <w:rPr>
          <w:rFonts w:ascii="Arial" w:hAnsi="Arial" w:cs="Arial"/>
          <w:b/>
          <w:color w:val="2F5496" w:themeColor="accent1" w:themeShade="BF"/>
          <w:sz w:val="28"/>
          <w:szCs w:val="28"/>
          <w:lang w:eastAsia="en-GB"/>
        </w:rPr>
        <w:t xml:space="preserve">Friday </w:t>
      </w:r>
      <w:r w:rsidR="00265353">
        <w:rPr>
          <w:rFonts w:ascii="Arial" w:hAnsi="Arial" w:cs="Arial"/>
          <w:b/>
          <w:color w:val="2F5496" w:themeColor="accent1" w:themeShade="BF"/>
          <w:sz w:val="28"/>
          <w:szCs w:val="28"/>
          <w:lang w:eastAsia="en-GB"/>
        </w:rPr>
        <w:t>6</w:t>
      </w:r>
      <w:r w:rsidR="00265353" w:rsidRPr="00265353">
        <w:rPr>
          <w:rFonts w:ascii="Arial" w:hAnsi="Arial" w:cs="Arial"/>
          <w:b/>
          <w:color w:val="2F5496" w:themeColor="accent1" w:themeShade="BF"/>
          <w:sz w:val="28"/>
          <w:szCs w:val="28"/>
          <w:vertAlign w:val="superscript"/>
          <w:lang w:eastAsia="en-GB"/>
        </w:rPr>
        <w:t>th</w:t>
      </w:r>
      <w:r w:rsidR="00265353">
        <w:rPr>
          <w:rFonts w:ascii="Arial" w:hAnsi="Arial" w:cs="Arial"/>
          <w:b/>
          <w:color w:val="2F5496" w:themeColor="accent1" w:themeShade="BF"/>
          <w:sz w:val="28"/>
          <w:szCs w:val="28"/>
          <w:lang w:eastAsia="en-GB"/>
        </w:rPr>
        <w:t xml:space="preserve"> </w:t>
      </w:r>
      <w:r w:rsidR="00731418" w:rsidRPr="00731418">
        <w:rPr>
          <w:rFonts w:ascii="Arial" w:hAnsi="Arial" w:cs="Arial"/>
          <w:b/>
          <w:color w:val="2F5496" w:themeColor="accent1" w:themeShade="BF"/>
          <w:sz w:val="28"/>
          <w:szCs w:val="28"/>
          <w:lang w:eastAsia="en-GB"/>
        </w:rPr>
        <w:t xml:space="preserve">  </w:t>
      </w:r>
      <w:r w:rsidR="00265353">
        <w:rPr>
          <w:rFonts w:ascii="Arial" w:hAnsi="Arial" w:cs="Arial"/>
          <w:b/>
          <w:color w:val="2F5496" w:themeColor="accent1" w:themeShade="BF"/>
          <w:sz w:val="28"/>
          <w:szCs w:val="28"/>
          <w:lang w:eastAsia="en-GB"/>
        </w:rPr>
        <w:t>September</w:t>
      </w:r>
      <w:r w:rsidR="00731418" w:rsidRPr="00731418">
        <w:rPr>
          <w:rFonts w:ascii="Arial" w:hAnsi="Arial" w:cs="Arial"/>
          <w:b/>
          <w:color w:val="2F5496" w:themeColor="accent1" w:themeShade="BF"/>
          <w:sz w:val="28"/>
          <w:szCs w:val="28"/>
          <w:lang w:eastAsia="en-GB"/>
        </w:rPr>
        <w:t xml:space="preserve"> 2024 at 4:00pm</w:t>
      </w:r>
    </w:p>
    <w:p w14:paraId="62565DE0" w14:textId="77777777" w:rsidR="00731418" w:rsidRPr="00731418" w:rsidRDefault="00731418" w:rsidP="00731418">
      <w:pPr>
        <w:pStyle w:val="PlainText"/>
        <w:jc w:val="both"/>
        <w:rPr>
          <w:rFonts w:ascii="Arial" w:hAnsi="Arial" w:cs="Arial"/>
          <w:color w:val="2F5496" w:themeColor="accent1" w:themeShade="BF"/>
          <w:sz w:val="28"/>
          <w:szCs w:val="28"/>
        </w:rPr>
      </w:pPr>
    </w:p>
    <w:p w14:paraId="265C3FD4" w14:textId="7419CFFC" w:rsidR="00731418" w:rsidRPr="00731418" w:rsidRDefault="00731418" w:rsidP="00731418">
      <w:pPr>
        <w:pStyle w:val="PlainText"/>
        <w:jc w:val="both"/>
        <w:rPr>
          <w:rFonts w:ascii="Arial" w:hAnsi="Arial" w:cs="Arial"/>
          <w:color w:val="2F5496" w:themeColor="accent1" w:themeShade="BF"/>
          <w:sz w:val="28"/>
          <w:szCs w:val="28"/>
        </w:rPr>
      </w:pPr>
      <w:r w:rsidRPr="00731418">
        <w:rPr>
          <w:rFonts w:ascii="Arial" w:hAnsi="Arial" w:cs="Arial"/>
          <w:color w:val="2F5496" w:themeColor="accent1" w:themeShade="BF"/>
          <w:sz w:val="28"/>
          <w:szCs w:val="28"/>
        </w:rPr>
        <w:t xml:space="preserve">Interviews will take place on </w:t>
      </w:r>
      <w:r w:rsidRPr="00731418">
        <w:rPr>
          <w:rFonts w:ascii="Arial" w:hAnsi="Arial" w:cs="Arial"/>
          <w:b/>
          <w:color w:val="2F5496" w:themeColor="accent1" w:themeShade="BF"/>
          <w:sz w:val="28"/>
          <w:szCs w:val="28"/>
          <w:lang w:eastAsia="en-GB"/>
        </w:rPr>
        <w:t xml:space="preserve">Thursday </w:t>
      </w:r>
      <w:r w:rsidR="00265353">
        <w:rPr>
          <w:rFonts w:ascii="Arial" w:hAnsi="Arial" w:cs="Arial"/>
          <w:b/>
          <w:color w:val="2F5496" w:themeColor="accent1" w:themeShade="BF"/>
          <w:sz w:val="28"/>
          <w:szCs w:val="28"/>
          <w:lang w:eastAsia="en-GB"/>
        </w:rPr>
        <w:t>12</w:t>
      </w:r>
      <w:r w:rsidRPr="00731418">
        <w:rPr>
          <w:rFonts w:ascii="Arial" w:hAnsi="Arial" w:cs="Arial"/>
          <w:b/>
          <w:color w:val="2F5496" w:themeColor="accent1" w:themeShade="BF"/>
          <w:sz w:val="28"/>
          <w:szCs w:val="28"/>
          <w:vertAlign w:val="superscript"/>
          <w:lang w:eastAsia="en-GB"/>
        </w:rPr>
        <w:t>th</w:t>
      </w:r>
      <w:r w:rsidRPr="00731418">
        <w:rPr>
          <w:rFonts w:ascii="Arial" w:hAnsi="Arial" w:cs="Arial"/>
          <w:b/>
          <w:color w:val="2F5496" w:themeColor="accent1" w:themeShade="BF"/>
          <w:sz w:val="28"/>
          <w:szCs w:val="28"/>
          <w:lang w:eastAsia="en-GB"/>
        </w:rPr>
        <w:t xml:space="preserve"> </w:t>
      </w:r>
      <w:r w:rsidR="007E6C6D">
        <w:rPr>
          <w:rFonts w:ascii="Arial" w:hAnsi="Arial" w:cs="Arial"/>
          <w:b/>
          <w:color w:val="2F5496" w:themeColor="accent1" w:themeShade="BF"/>
          <w:sz w:val="28"/>
          <w:szCs w:val="28"/>
          <w:lang w:eastAsia="en-GB"/>
        </w:rPr>
        <w:t>September</w:t>
      </w:r>
      <w:r w:rsidRPr="00731418">
        <w:rPr>
          <w:rFonts w:ascii="Arial" w:hAnsi="Arial" w:cs="Arial"/>
          <w:b/>
          <w:color w:val="2F5496" w:themeColor="accent1" w:themeShade="BF"/>
          <w:sz w:val="28"/>
          <w:szCs w:val="28"/>
          <w:lang w:eastAsia="en-GB"/>
        </w:rPr>
        <w:t xml:space="preserve"> 2024</w:t>
      </w:r>
    </w:p>
    <w:p w14:paraId="1E26CD8D" w14:textId="55C58EED" w:rsidR="00381887" w:rsidRPr="00731418" w:rsidRDefault="00381887" w:rsidP="00E72FCD">
      <w:pPr>
        <w:pStyle w:val="NoSpacing"/>
        <w:rPr>
          <w:rFonts w:ascii="Arial" w:hAnsi="Arial" w:cs="Arial"/>
          <w:color w:val="2F5496" w:themeColor="accent1" w:themeShade="BF"/>
          <w:szCs w:val="24"/>
        </w:rPr>
      </w:pPr>
    </w:p>
    <w:p w14:paraId="51A850FF" w14:textId="77777777" w:rsidR="00381887" w:rsidRPr="00731418" w:rsidRDefault="00381887" w:rsidP="00381887">
      <w:pPr>
        <w:pStyle w:val="PlainText"/>
        <w:jc w:val="both"/>
        <w:rPr>
          <w:rFonts w:ascii="Arial" w:hAnsi="Arial" w:cs="Arial"/>
          <w:color w:val="2F5496" w:themeColor="accent1" w:themeShade="BF"/>
          <w:sz w:val="24"/>
          <w:szCs w:val="24"/>
        </w:rPr>
      </w:pPr>
    </w:p>
    <w:p w14:paraId="1FFDE89C" w14:textId="77777777" w:rsidR="00381887" w:rsidRPr="00731418" w:rsidRDefault="00381887" w:rsidP="00381887">
      <w:pPr>
        <w:spacing w:after="200" w:line="276" w:lineRule="auto"/>
        <w:rPr>
          <w:rFonts w:ascii="Arial" w:hAnsi="Arial" w:cs="Arial"/>
          <w:color w:val="2F5496" w:themeColor="accent1" w:themeShade="BF"/>
          <w:szCs w:val="24"/>
        </w:rPr>
      </w:pPr>
      <w:r w:rsidRPr="00731418">
        <w:rPr>
          <w:rFonts w:ascii="Arial" w:hAnsi="Arial" w:cs="Arial"/>
          <w:color w:val="2F5496" w:themeColor="accent1" w:themeShade="BF"/>
          <w:szCs w:val="24"/>
        </w:rPr>
        <w:br w:type="page"/>
      </w:r>
    </w:p>
    <w:p w14:paraId="6AD16104" w14:textId="2C27890D" w:rsidR="00381887" w:rsidRPr="00731418" w:rsidRDefault="00D639CD" w:rsidP="00381887">
      <w:pPr>
        <w:shd w:val="clear" w:color="auto" w:fill="D9D9D9" w:themeFill="background1" w:themeFillShade="D9"/>
        <w:rPr>
          <w:rFonts w:ascii="Arial" w:hAnsi="Arial" w:cs="Arial"/>
          <w:b/>
          <w:color w:val="2F5496" w:themeColor="accent1" w:themeShade="BF"/>
          <w:szCs w:val="24"/>
          <w:shd w:val="clear" w:color="auto" w:fill="D9D9D9" w:themeFill="background1" w:themeFillShade="D9"/>
        </w:rPr>
      </w:pPr>
      <w:r w:rsidRPr="00731418">
        <w:rPr>
          <w:rFonts w:ascii="Arial" w:hAnsi="Arial" w:cs="Arial"/>
          <w:b/>
          <w:color w:val="2F5496" w:themeColor="accent1" w:themeShade="BF"/>
          <w:szCs w:val="24"/>
          <w:shd w:val="clear" w:color="auto" w:fill="D9D9D9" w:themeFill="background1" w:themeFillShade="D9"/>
        </w:rPr>
        <w:lastRenderedPageBreak/>
        <w:t>INTRODUCTION</w:t>
      </w:r>
    </w:p>
    <w:p w14:paraId="7566913C" w14:textId="77777777" w:rsidR="0052623A" w:rsidRPr="00731418" w:rsidRDefault="0052623A" w:rsidP="00381887">
      <w:pPr>
        <w:rPr>
          <w:rFonts w:ascii="Arial" w:hAnsi="Arial" w:cs="Arial"/>
          <w:color w:val="2F5496" w:themeColor="accent1" w:themeShade="BF"/>
          <w:szCs w:val="24"/>
        </w:rPr>
      </w:pPr>
    </w:p>
    <w:p w14:paraId="11D0007B" w14:textId="63EA137D" w:rsidR="00731418" w:rsidRPr="00731418" w:rsidRDefault="00731418" w:rsidP="00731418">
      <w:pPr>
        <w:pStyle w:val="font7"/>
        <w:spacing w:before="0" w:beforeAutospacing="0" w:after="0" w:afterAutospacing="0" w:line="336" w:lineRule="atLeast"/>
        <w:textAlignment w:val="baseline"/>
        <w:rPr>
          <w:color w:val="2F5496" w:themeColor="accent1" w:themeShade="BF"/>
          <w:sz w:val="28"/>
          <w:szCs w:val="28"/>
        </w:rPr>
      </w:pPr>
      <w:r w:rsidRPr="00731418">
        <w:rPr>
          <w:rStyle w:val="wixui-rich-texttext"/>
          <w:rFonts w:ascii="Arial" w:hAnsi="Arial" w:cs="Arial"/>
          <w:color w:val="2F5496" w:themeColor="accent1" w:themeShade="BF"/>
          <w:spacing w:val="12"/>
          <w:sz w:val="28"/>
          <w:szCs w:val="28"/>
          <w:bdr w:val="none" w:sz="0" w:space="0" w:color="auto" w:frame="1"/>
        </w:rPr>
        <w:t xml:space="preserve">NIMHAF </w:t>
      </w:r>
      <w:r w:rsidR="007E6C6D">
        <w:rPr>
          <w:rStyle w:val="wixui-rich-texttext"/>
          <w:rFonts w:ascii="Arial" w:hAnsi="Arial" w:cs="Arial"/>
          <w:color w:val="2F5496" w:themeColor="accent1" w:themeShade="BF"/>
          <w:spacing w:val="12"/>
          <w:sz w:val="28"/>
          <w:szCs w:val="28"/>
          <w:bdr w:val="none" w:sz="0" w:space="0" w:color="auto" w:frame="1"/>
        </w:rPr>
        <w:t xml:space="preserve">delivers a year round arts programme including our annual </w:t>
      </w:r>
      <w:r w:rsidRPr="00731418">
        <w:rPr>
          <w:rStyle w:val="wixui-rich-texttext"/>
          <w:rFonts w:ascii="Arial" w:hAnsi="Arial" w:cs="Arial"/>
          <w:color w:val="2F5496" w:themeColor="accent1" w:themeShade="BF"/>
          <w:spacing w:val="12"/>
          <w:sz w:val="28"/>
          <w:szCs w:val="28"/>
          <w:bdr w:val="none" w:sz="0" w:space="0" w:color="auto" w:frame="1"/>
        </w:rPr>
        <w:t xml:space="preserve"> a</w:t>
      </w:r>
      <w:r w:rsidR="007E6C6D">
        <w:rPr>
          <w:rStyle w:val="wixui-rich-texttext"/>
          <w:rFonts w:ascii="Arial" w:hAnsi="Arial" w:cs="Arial"/>
          <w:color w:val="2F5496" w:themeColor="accent1" w:themeShade="BF"/>
          <w:spacing w:val="12"/>
          <w:sz w:val="28"/>
          <w:szCs w:val="28"/>
          <w:bdr w:val="none" w:sz="0" w:space="0" w:color="auto" w:frame="1"/>
        </w:rPr>
        <w:t>rt</w:t>
      </w:r>
      <w:r w:rsidRPr="00731418">
        <w:rPr>
          <w:rStyle w:val="wixui-rich-texttext"/>
          <w:rFonts w:ascii="Arial" w:hAnsi="Arial" w:cs="Arial"/>
          <w:color w:val="2F5496" w:themeColor="accent1" w:themeShade="BF"/>
          <w:spacing w:val="12"/>
          <w:sz w:val="28"/>
          <w:szCs w:val="28"/>
          <w:bdr w:val="none" w:sz="0" w:space="0" w:color="auto" w:frame="1"/>
        </w:rPr>
        <w:t xml:space="preserve"> festival highlighting mental health by showcasing arts events</w:t>
      </w:r>
      <w:r>
        <w:rPr>
          <w:rFonts w:ascii="Arial" w:hAnsi="Arial" w:cs="Arial"/>
          <w:color w:val="2F5496" w:themeColor="accent1" w:themeShade="BF"/>
          <w:spacing w:val="12"/>
          <w:sz w:val="28"/>
          <w:szCs w:val="28"/>
          <w:bdr w:val="none" w:sz="0" w:space="0" w:color="auto" w:frame="1"/>
        </w:rPr>
        <w:t xml:space="preserve"> </w:t>
      </w:r>
      <w:r w:rsidRPr="00731418">
        <w:rPr>
          <w:rStyle w:val="wixui-rich-texttext"/>
          <w:rFonts w:ascii="Arial" w:hAnsi="Arial" w:cs="Arial"/>
          <w:color w:val="2F5496" w:themeColor="accent1" w:themeShade="BF"/>
          <w:spacing w:val="12"/>
          <w:sz w:val="28"/>
          <w:szCs w:val="28"/>
          <w:bdr w:val="none" w:sz="0" w:space="0" w:color="auto" w:frame="1"/>
        </w:rPr>
        <w:t xml:space="preserve">across Northern Ireland. With arts on offer from visual arts and photography, poetry and song to psychodrama, music, comedy and film, </w:t>
      </w:r>
      <w:r w:rsidR="007E6C6D">
        <w:rPr>
          <w:rStyle w:val="wixui-rich-texttext"/>
          <w:rFonts w:ascii="Arial" w:hAnsi="Arial" w:cs="Arial"/>
          <w:color w:val="2F5496" w:themeColor="accent1" w:themeShade="BF"/>
          <w:spacing w:val="12"/>
          <w:sz w:val="28"/>
          <w:szCs w:val="28"/>
          <w:bdr w:val="none" w:sz="0" w:space="0" w:color="auto" w:frame="1"/>
        </w:rPr>
        <w:t>our creative programme</w:t>
      </w:r>
      <w:r w:rsidRPr="00731418">
        <w:rPr>
          <w:rStyle w:val="wixui-rich-texttext"/>
          <w:rFonts w:ascii="Arial" w:hAnsi="Arial" w:cs="Arial"/>
          <w:color w:val="2F5496" w:themeColor="accent1" w:themeShade="BF"/>
          <w:spacing w:val="12"/>
          <w:sz w:val="28"/>
          <w:szCs w:val="28"/>
          <w:bdr w:val="none" w:sz="0" w:space="0" w:color="auto" w:frame="1"/>
        </w:rPr>
        <w:t xml:space="preserve"> promises to put transformation on the agenda across Northern Ireland.</w:t>
      </w:r>
    </w:p>
    <w:p w14:paraId="73AF217B" w14:textId="77777777" w:rsidR="00731418" w:rsidRPr="00731418" w:rsidRDefault="00731418" w:rsidP="00731418">
      <w:pPr>
        <w:pStyle w:val="font7"/>
        <w:spacing w:before="0" w:beforeAutospacing="0" w:after="0" w:afterAutospacing="0" w:line="336" w:lineRule="atLeast"/>
        <w:textAlignment w:val="baseline"/>
        <w:rPr>
          <w:color w:val="2F5496" w:themeColor="accent1" w:themeShade="BF"/>
          <w:sz w:val="28"/>
          <w:szCs w:val="28"/>
        </w:rPr>
      </w:pPr>
      <w:r w:rsidRPr="00731418">
        <w:rPr>
          <w:color w:val="2F5496" w:themeColor="accent1" w:themeShade="BF"/>
          <w:sz w:val="28"/>
          <w:szCs w:val="28"/>
        </w:rPr>
        <w:br/>
      </w:r>
      <w:r w:rsidRPr="00731418">
        <w:rPr>
          <w:rStyle w:val="wixui-rich-texttext"/>
          <w:rFonts w:ascii="Arial" w:hAnsi="Arial" w:cs="Arial"/>
          <w:color w:val="2F5496" w:themeColor="accent1" w:themeShade="BF"/>
          <w:spacing w:val="12"/>
          <w:sz w:val="28"/>
          <w:szCs w:val="28"/>
          <w:bdr w:val="none" w:sz="0" w:space="0" w:color="auto" w:frame="1"/>
        </w:rPr>
        <w:t>Founded in 2013, the Northern Ireland Mental Health Arts Festival (NIMHAF) was the first of its kind in Northern Ireland.</w:t>
      </w:r>
    </w:p>
    <w:p w14:paraId="6A028758" w14:textId="033A1419" w:rsidR="00DA39B6" w:rsidRPr="00731418" w:rsidRDefault="00DA39B6" w:rsidP="00731418">
      <w:pPr>
        <w:rPr>
          <w:rFonts w:ascii="Arial" w:hAnsi="Arial" w:cs="Arial"/>
          <w:color w:val="2F5496" w:themeColor="accent1" w:themeShade="BF"/>
          <w:szCs w:val="24"/>
        </w:rPr>
      </w:pPr>
    </w:p>
    <w:p w14:paraId="1C648A30" w14:textId="77777777" w:rsidR="00381887" w:rsidRPr="00731418" w:rsidRDefault="00381887" w:rsidP="00381887">
      <w:pPr>
        <w:ind w:right="-375"/>
        <w:rPr>
          <w:rFonts w:ascii="Arial" w:hAnsi="Arial" w:cs="Arial"/>
          <w:color w:val="2F5496" w:themeColor="accent1" w:themeShade="BF"/>
          <w:szCs w:val="24"/>
        </w:rPr>
      </w:pPr>
    </w:p>
    <w:p w14:paraId="60C088EB" w14:textId="32DAC144" w:rsidR="00381887" w:rsidRPr="00731418" w:rsidRDefault="007E6C6D" w:rsidP="00731418">
      <w:pPr>
        <w:shd w:val="clear" w:color="auto" w:fill="E2EFD9" w:themeFill="accent6" w:themeFillTint="33"/>
        <w:ind w:right="-375"/>
        <w:rPr>
          <w:rFonts w:ascii="Arial" w:hAnsi="Arial" w:cs="Arial"/>
          <w:b/>
          <w:color w:val="2F5496" w:themeColor="accent1" w:themeShade="BF"/>
          <w:sz w:val="28"/>
          <w:szCs w:val="28"/>
          <w:shd w:val="clear" w:color="auto" w:fill="D9D9D9" w:themeFill="background1" w:themeFillShade="D9"/>
        </w:rPr>
      </w:pPr>
      <w:r>
        <w:rPr>
          <w:rFonts w:ascii="Arial" w:hAnsi="Arial" w:cs="Arial"/>
          <w:b/>
          <w:color w:val="2F5496" w:themeColor="accent1" w:themeShade="BF"/>
          <w:sz w:val="28"/>
          <w:szCs w:val="28"/>
          <w:shd w:val="clear" w:color="auto" w:fill="D9D9D9" w:themeFill="background1" w:themeFillShade="D9"/>
        </w:rPr>
        <w:t>Creative  Programmes Coordinator</w:t>
      </w:r>
      <w:r w:rsidR="00731418" w:rsidRPr="00731418">
        <w:rPr>
          <w:rFonts w:ascii="Arial" w:hAnsi="Arial" w:cs="Arial"/>
          <w:b/>
          <w:color w:val="2F5496" w:themeColor="accent1" w:themeShade="BF"/>
          <w:sz w:val="28"/>
          <w:szCs w:val="28"/>
          <w:shd w:val="clear" w:color="auto" w:fill="D9D9D9" w:themeFill="background1" w:themeFillShade="D9"/>
        </w:rPr>
        <w:t xml:space="preserve"> of  NIMHAF </w:t>
      </w:r>
    </w:p>
    <w:p w14:paraId="155C24A8" w14:textId="77777777" w:rsidR="00731418" w:rsidRPr="00731418" w:rsidRDefault="00731418" w:rsidP="00381887">
      <w:pPr>
        <w:ind w:right="-375"/>
        <w:rPr>
          <w:rFonts w:ascii="Arial" w:hAnsi="Arial" w:cs="Arial"/>
          <w:color w:val="2F5496" w:themeColor="accent1" w:themeShade="BF"/>
          <w:szCs w:val="24"/>
          <w:shd w:val="clear" w:color="auto" w:fill="D9D9D9" w:themeFill="background1" w:themeFillShade="D9"/>
        </w:rPr>
      </w:pPr>
    </w:p>
    <w:p w14:paraId="370A93E1" w14:textId="28AC433A" w:rsidR="00381887" w:rsidRPr="00731418" w:rsidRDefault="0052623A" w:rsidP="00F40353">
      <w:pPr>
        <w:pStyle w:val="PlainText"/>
        <w:jc w:val="both"/>
        <w:rPr>
          <w:rFonts w:ascii="Arial" w:hAnsi="Arial" w:cs="Arial"/>
          <w:color w:val="2F5496" w:themeColor="accent1" w:themeShade="BF"/>
          <w:sz w:val="28"/>
          <w:szCs w:val="28"/>
        </w:rPr>
      </w:pPr>
      <w:r w:rsidRPr="00731418">
        <w:rPr>
          <w:rFonts w:ascii="Arial" w:hAnsi="Arial" w:cs="Arial"/>
          <w:color w:val="2F5496" w:themeColor="accent1" w:themeShade="BF"/>
          <w:sz w:val="28"/>
          <w:szCs w:val="28"/>
        </w:rPr>
        <w:t>T</w:t>
      </w:r>
      <w:r w:rsidR="00381887" w:rsidRPr="00731418">
        <w:rPr>
          <w:rFonts w:ascii="Arial" w:hAnsi="Arial" w:cs="Arial"/>
          <w:color w:val="2F5496" w:themeColor="accent1" w:themeShade="BF"/>
          <w:sz w:val="28"/>
          <w:szCs w:val="28"/>
        </w:rPr>
        <w:t xml:space="preserve">he </w:t>
      </w:r>
      <w:r w:rsidR="00F40353" w:rsidRPr="00731418">
        <w:rPr>
          <w:rFonts w:ascii="Arial" w:hAnsi="Arial" w:cs="Arial"/>
          <w:color w:val="2F5496" w:themeColor="accent1" w:themeShade="BF"/>
          <w:sz w:val="28"/>
          <w:szCs w:val="28"/>
        </w:rPr>
        <w:t xml:space="preserve">Board </w:t>
      </w:r>
      <w:r w:rsidR="00381887" w:rsidRPr="00731418">
        <w:rPr>
          <w:rFonts w:ascii="Arial" w:hAnsi="Arial" w:cs="Arial"/>
          <w:color w:val="2F5496" w:themeColor="accent1" w:themeShade="BF"/>
          <w:sz w:val="28"/>
          <w:szCs w:val="28"/>
        </w:rPr>
        <w:t xml:space="preserve">of </w:t>
      </w:r>
      <w:r w:rsidR="00F40353" w:rsidRPr="00731418">
        <w:rPr>
          <w:rFonts w:ascii="Arial" w:hAnsi="Arial" w:cs="Arial"/>
          <w:color w:val="2F5496" w:themeColor="accent1" w:themeShade="BF"/>
          <w:sz w:val="28"/>
          <w:szCs w:val="28"/>
        </w:rPr>
        <w:t>the Northern Ireland Mental Health Arts Festival (NI</w:t>
      </w:r>
      <w:r w:rsidR="00265353">
        <w:rPr>
          <w:rFonts w:ascii="Arial" w:hAnsi="Arial" w:cs="Arial"/>
          <w:color w:val="2F5496" w:themeColor="accent1" w:themeShade="BF"/>
          <w:sz w:val="28"/>
          <w:szCs w:val="28"/>
        </w:rPr>
        <w:t>M</w:t>
      </w:r>
      <w:r w:rsidR="00F40353" w:rsidRPr="00731418">
        <w:rPr>
          <w:rFonts w:ascii="Arial" w:hAnsi="Arial" w:cs="Arial"/>
          <w:color w:val="2F5496" w:themeColor="accent1" w:themeShade="BF"/>
          <w:sz w:val="28"/>
          <w:szCs w:val="28"/>
        </w:rPr>
        <w:t xml:space="preserve">HAF) </w:t>
      </w:r>
      <w:r w:rsidR="00381887" w:rsidRPr="00731418">
        <w:rPr>
          <w:rFonts w:ascii="Arial" w:hAnsi="Arial" w:cs="Arial"/>
          <w:color w:val="2F5496" w:themeColor="accent1" w:themeShade="BF"/>
          <w:sz w:val="28"/>
          <w:szCs w:val="28"/>
        </w:rPr>
        <w:t xml:space="preserve"> are recruiting for the key post of C</w:t>
      </w:r>
      <w:r w:rsidR="00F40353" w:rsidRPr="00731418">
        <w:rPr>
          <w:rFonts w:ascii="Arial" w:hAnsi="Arial" w:cs="Arial"/>
          <w:color w:val="2F5496" w:themeColor="accent1" w:themeShade="BF"/>
          <w:sz w:val="28"/>
          <w:szCs w:val="28"/>
        </w:rPr>
        <w:t xml:space="preserve">reative </w:t>
      </w:r>
      <w:r w:rsidR="00B52DE3" w:rsidRPr="00731418">
        <w:rPr>
          <w:rFonts w:ascii="Arial" w:hAnsi="Arial" w:cs="Arial"/>
          <w:color w:val="2F5496" w:themeColor="accent1" w:themeShade="BF"/>
          <w:sz w:val="28"/>
          <w:szCs w:val="28"/>
        </w:rPr>
        <w:t xml:space="preserve"> </w:t>
      </w:r>
      <w:r w:rsidR="007E6C6D">
        <w:rPr>
          <w:rFonts w:ascii="Arial" w:hAnsi="Arial" w:cs="Arial"/>
          <w:color w:val="2F5496" w:themeColor="accent1" w:themeShade="BF"/>
          <w:sz w:val="28"/>
          <w:szCs w:val="28"/>
        </w:rPr>
        <w:t>Programmes Coordinator.</w:t>
      </w:r>
    </w:p>
    <w:p w14:paraId="7B0142C2" w14:textId="77777777" w:rsidR="00F40353" w:rsidRPr="00731418" w:rsidRDefault="00F40353" w:rsidP="00F40353">
      <w:pPr>
        <w:pStyle w:val="PlainText"/>
        <w:jc w:val="both"/>
        <w:rPr>
          <w:rFonts w:ascii="Arial" w:hAnsi="Arial" w:cs="Arial"/>
          <w:color w:val="2F5496" w:themeColor="accent1" w:themeShade="BF"/>
          <w:sz w:val="28"/>
          <w:szCs w:val="28"/>
        </w:rPr>
      </w:pPr>
    </w:p>
    <w:p w14:paraId="3BD8954E" w14:textId="4E8937F9" w:rsidR="00731418" w:rsidRPr="00731418" w:rsidRDefault="00731418" w:rsidP="00731418">
      <w:pPr>
        <w:rPr>
          <w:rFonts w:ascii="Arial" w:hAnsi="Arial" w:cs="Arial"/>
          <w:color w:val="2F5496" w:themeColor="accent1" w:themeShade="BF"/>
          <w:sz w:val="28"/>
          <w:szCs w:val="28"/>
          <w:highlight w:val="white"/>
        </w:rPr>
      </w:pPr>
      <w:r w:rsidRPr="00731418">
        <w:rPr>
          <w:rFonts w:ascii="Arial" w:hAnsi="Arial" w:cs="Arial"/>
          <w:color w:val="2F5496" w:themeColor="accent1" w:themeShade="BF"/>
          <w:sz w:val="28"/>
          <w:szCs w:val="28"/>
          <w:highlight w:val="white"/>
        </w:rPr>
        <w:t xml:space="preserve">The </w:t>
      </w:r>
      <w:r w:rsidR="007E6C6D">
        <w:rPr>
          <w:rFonts w:ascii="Arial" w:hAnsi="Arial" w:cs="Arial"/>
          <w:color w:val="2F5496" w:themeColor="accent1" w:themeShade="BF"/>
          <w:sz w:val="28"/>
          <w:szCs w:val="28"/>
          <w:highlight w:val="white"/>
        </w:rPr>
        <w:t>Creative  Programmes Coordinator</w:t>
      </w:r>
      <w:r w:rsidRPr="00731418">
        <w:rPr>
          <w:rFonts w:ascii="Arial" w:hAnsi="Arial" w:cs="Arial"/>
          <w:color w:val="2F5496" w:themeColor="accent1" w:themeShade="BF"/>
          <w:sz w:val="28"/>
          <w:szCs w:val="28"/>
          <w:highlight w:val="white"/>
        </w:rPr>
        <w:t xml:space="preserve"> will lead a team of volunteers, creative and event coordinators. </w:t>
      </w:r>
      <w:r w:rsidR="00265353">
        <w:rPr>
          <w:rFonts w:ascii="Arial" w:hAnsi="Arial" w:cs="Arial"/>
          <w:color w:val="2F5496" w:themeColor="accent1" w:themeShade="BF"/>
          <w:sz w:val="28"/>
          <w:szCs w:val="28"/>
          <w:highlight w:val="white"/>
        </w:rPr>
        <w:t>You will</w:t>
      </w:r>
      <w:r w:rsidRPr="00731418">
        <w:rPr>
          <w:rFonts w:ascii="Arial" w:hAnsi="Arial" w:cs="Arial"/>
          <w:color w:val="2F5496" w:themeColor="accent1" w:themeShade="BF"/>
          <w:sz w:val="28"/>
          <w:szCs w:val="28"/>
          <w:highlight w:val="white"/>
        </w:rPr>
        <w:t xml:space="preserve"> be involved in every aspect of collaboration from the idea phase to execution, including programming, overall artistic vision and development.  </w:t>
      </w:r>
    </w:p>
    <w:p w14:paraId="1D634A21" w14:textId="77777777" w:rsidR="00731418" w:rsidRPr="00731418" w:rsidRDefault="00731418" w:rsidP="00731418">
      <w:pPr>
        <w:rPr>
          <w:rFonts w:ascii="Arial" w:hAnsi="Arial" w:cs="Arial"/>
          <w:color w:val="2F5496" w:themeColor="accent1" w:themeShade="BF"/>
          <w:sz w:val="28"/>
          <w:szCs w:val="28"/>
          <w:highlight w:val="white"/>
        </w:rPr>
      </w:pPr>
    </w:p>
    <w:p w14:paraId="7EE4A999" w14:textId="541DF4AE" w:rsidR="00731418" w:rsidRDefault="00731418" w:rsidP="00731418">
      <w:pPr>
        <w:rPr>
          <w:rFonts w:ascii="Arial" w:hAnsi="Arial" w:cs="Arial"/>
          <w:color w:val="2F5496" w:themeColor="accent1" w:themeShade="BF"/>
          <w:sz w:val="28"/>
          <w:szCs w:val="28"/>
          <w:highlight w:val="white"/>
        </w:rPr>
      </w:pPr>
      <w:r w:rsidRPr="00731418">
        <w:rPr>
          <w:rFonts w:ascii="Arial" w:hAnsi="Arial" w:cs="Arial"/>
          <w:color w:val="2F5496" w:themeColor="accent1" w:themeShade="BF"/>
          <w:sz w:val="28"/>
          <w:szCs w:val="28"/>
          <w:highlight w:val="white"/>
        </w:rPr>
        <w:t xml:space="preserve">During the project(s), the </w:t>
      </w:r>
      <w:r w:rsidR="007E6C6D">
        <w:rPr>
          <w:rFonts w:ascii="Arial" w:hAnsi="Arial" w:cs="Arial"/>
          <w:color w:val="2F5496" w:themeColor="accent1" w:themeShade="BF"/>
          <w:sz w:val="28"/>
          <w:szCs w:val="28"/>
          <w:highlight w:val="white"/>
        </w:rPr>
        <w:t>Creative  Programmes Coordinator</w:t>
      </w:r>
      <w:r w:rsidRPr="00731418">
        <w:rPr>
          <w:rFonts w:ascii="Arial" w:hAnsi="Arial" w:cs="Arial"/>
          <w:color w:val="2F5496" w:themeColor="accent1" w:themeShade="BF"/>
          <w:sz w:val="28"/>
          <w:szCs w:val="28"/>
          <w:highlight w:val="white"/>
        </w:rPr>
        <w:t xml:space="preserve">  will supervise and guide copywriters, artists, web and print designers to create the necessary public facing, user- friendly methods of furthering </w:t>
      </w:r>
      <w:r w:rsidR="00691E65">
        <w:rPr>
          <w:rFonts w:ascii="Arial" w:hAnsi="Arial" w:cs="Arial"/>
          <w:color w:val="2F5496" w:themeColor="accent1" w:themeShade="BF"/>
          <w:sz w:val="28"/>
          <w:szCs w:val="28"/>
          <w:highlight w:val="white"/>
        </w:rPr>
        <w:t xml:space="preserve">our </w:t>
      </w:r>
      <w:r w:rsidRPr="00731418">
        <w:rPr>
          <w:rFonts w:ascii="Arial" w:hAnsi="Arial" w:cs="Arial"/>
          <w:color w:val="2F5496" w:themeColor="accent1" w:themeShade="BF"/>
          <w:sz w:val="28"/>
          <w:szCs w:val="28"/>
          <w:highlight w:val="white"/>
        </w:rPr>
        <w:t>promotional capabilities and creative responses to Mental Health issues.</w:t>
      </w:r>
    </w:p>
    <w:p w14:paraId="4AEA8DB7" w14:textId="77777777" w:rsidR="00731418" w:rsidRPr="00731418" w:rsidRDefault="00731418" w:rsidP="00731418">
      <w:pPr>
        <w:rPr>
          <w:rFonts w:ascii="Arial" w:hAnsi="Arial" w:cs="Arial"/>
          <w:color w:val="2F5496" w:themeColor="accent1" w:themeShade="BF"/>
          <w:sz w:val="28"/>
          <w:szCs w:val="28"/>
          <w:highlight w:val="white"/>
        </w:rPr>
      </w:pPr>
    </w:p>
    <w:p w14:paraId="254B51BD" w14:textId="51556BC4" w:rsidR="00731418" w:rsidRDefault="00731418" w:rsidP="00731418">
      <w:pPr>
        <w:rPr>
          <w:rFonts w:ascii="Arial" w:hAnsi="Arial" w:cs="Arial"/>
          <w:color w:val="2F5496" w:themeColor="accent1" w:themeShade="BF"/>
          <w:sz w:val="28"/>
          <w:szCs w:val="28"/>
          <w:highlight w:val="white"/>
        </w:rPr>
      </w:pPr>
      <w:r w:rsidRPr="00731418">
        <w:rPr>
          <w:rFonts w:ascii="Arial" w:hAnsi="Arial" w:cs="Arial"/>
          <w:color w:val="2F5496" w:themeColor="accent1" w:themeShade="BF"/>
          <w:sz w:val="28"/>
          <w:szCs w:val="28"/>
          <w:highlight w:val="white"/>
        </w:rPr>
        <w:t xml:space="preserve">The </w:t>
      </w:r>
      <w:r w:rsidR="007E6C6D">
        <w:rPr>
          <w:rFonts w:ascii="Arial" w:hAnsi="Arial" w:cs="Arial"/>
          <w:color w:val="2F5496" w:themeColor="accent1" w:themeShade="BF"/>
          <w:sz w:val="28"/>
          <w:szCs w:val="28"/>
          <w:highlight w:val="white"/>
        </w:rPr>
        <w:t>Creative  Programmes Coordinator</w:t>
      </w:r>
      <w:r w:rsidRPr="00731418">
        <w:rPr>
          <w:rFonts w:ascii="Arial" w:hAnsi="Arial" w:cs="Arial"/>
          <w:color w:val="2F5496" w:themeColor="accent1" w:themeShade="BF"/>
          <w:sz w:val="28"/>
          <w:szCs w:val="28"/>
          <w:highlight w:val="white"/>
        </w:rPr>
        <w:t xml:space="preserve">  </w:t>
      </w:r>
      <w:r w:rsidR="00265353">
        <w:rPr>
          <w:rFonts w:ascii="Arial" w:hAnsi="Arial" w:cs="Arial"/>
          <w:color w:val="2F5496" w:themeColor="accent1" w:themeShade="BF"/>
          <w:sz w:val="28"/>
          <w:szCs w:val="28"/>
          <w:highlight w:val="white"/>
        </w:rPr>
        <w:t xml:space="preserve">will </w:t>
      </w:r>
      <w:proofErr w:type="spellStart"/>
      <w:r w:rsidRPr="00731418">
        <w:rPr>
          <w:rFonts w:ascii="Arial" w:hAnsi="Arial" w:cs="Arial"/>
          <w:color w:val="2F5496" w:themeColor="accent1" w:themeShade="BF"/>
          <w:sz w:val="28"/>
          <w:szCs w:val="28"/>
          <w:highlight w:val="white"/>
        </w:rPr>
        <w:t>t</w:t>
      </w:r>
      <w:proofErr w:type="spellEnd"/>
      <w:r w:rsidRPr="00731418">
        <w:rPr>
          <w:rFonts w:ascii="Arial" w:hAnsi="Arial" w:cs="Arial"/>
          <w:color w:val="2F5496" w:themeColor="accent1" w:themeShade="BF"/>
          <w:sz w:val="28"/>
          <w:szCs w:val="28"/>
          <w:highlight w:val="white"/>
        </w:rPr>
        <w:t xml:space="preserve"> work within a budget and have experience of writing </w:t>
      </w:r>
      <w:r w:rsidR="00691E65">
        <w:rPr>
          <w:rFonts w:ascii="Arial" w:hAnsi="Arial" w:cs="Arial"/>
          <w:color w:val="2F5496" w:themeColor="accent1" w:themeShade="BF"/>
          <w:sz w:val="28"/>
          <w:szCs w:val="28"/>
          <w:highlight w:val="white"/>
        </w:rPr>
        <w:t xml:space="preserve">funding applications </w:t>
      </w:r>
      <w:r w:rsidRPr="00731418">
        <w:rPr>
          <w:rFonts w:ascii="Arial" w:hAnsi="Arial" w:cs="Arial"/>
          <w:color w:val="2F5496" w:themeColor="accent1" w:themeShade="BF"/>
          <w:sz w:val="28"/>
          <w:szCs w:val="28"/>
          <w:highlight w:val="white"/>
        </w:rPr>
        <w:t xml:space="preserve">for projects. </w:t>
      </w:r>
      <w:r w:rsidR="00265353">
        <w:rPr>
          <w:rFonts w:ascii="Arial" w:hAnsi="Arial" w:cs="Arial"/>
          <w:color w:val="2F5496" w:themeColor="accent1" w:themeShade="BF"/>
          <w:sz w:val="28"/>
          <w:szCs w:val="28"/>
          <w:highlight w:val="white"/>
        </w:rPr>
        <w:t xml:space="preserve">You </w:t>
      </w:r>
      <w:r w:rsidRPr="00731418">
        <w:rPr>
          <w:rFonts w:ascii="Arial" w:hAnsi="Arial" w:cs="Arial"/>
          <w:color w:val="2F5496" w:themeColor="accent1" w:themeShade="BF"/>
          <w:sz w:val="28"/>
          <w:szCs w:val="28"/>
          <w:highlight w:val="white"/>
        </w:rPr>
        <w:t>will be supported by and report to the NIMHAF Board.</w:t>
      </w:r>
    </w:p>
    <w:p w14:paraId="2251DF1C" w14:textId="77777777" w:rsidR="00731418" w:rsidRPr="00731418" w:rsidRDefault="00731418" w:rsidP="00731418">
      <w:pPr>
        <w:rPr>
          <w:rFonts w:ascii="Arial" w:hAnsi="Arial" w:cs="Arial"/>
          <w:color w:val="2F5496" w:themeColor="accent1" w:themeShade="BF"/>
          <w:sz w:val="28"/>
          <w:szCs w:val="28"/>
          <w:highlight w:val="white"/>
        </w:rPr>
      </w:pPr>
    </w:p>
    <w:p w14:paraId="558B7C93" w14:textId="052EBF5A" w:rsidR="00731418" w:rsidRDefault="00731418" w:rsidP="00731418">
      <w:pPr>
        <w:rPr>
          <w:rFonts w:ascii="Arial" w:hAnsi="Arial" w:cs="Arial"/>
          <w:color w:val="2F5496" w:themeColor="accent1" w:themeShade="BF"/>
          <w:sz w:val="28"/>
          <w:szCs w:val="28"/>
          <w:highlight w:val="white"/>
        </w:rPr>
      </w:pPr>
      <w:r w:rsidRPr="00731418">
        <w:rPr>
          <w:rFonts w:ascii="Arial" w:hAnsi="Arial" w:cs="Arial"/>
          <w:color w:val="2F5496" w:themeColor="accent1" w:themeShade="BF"/>
          <w:sz w:val="28"/>
          <w:szCs w:val="28"/>
          <w:highlight w:val="white"/>
        </w:rPr>
        <w:t xml:space="preserve">The </w:t>
      </w:r>
      <w:r w:rsidR="007E6C6D">
        <w:rPr>
          <w:rFonts w:ascii="Arial" w:hAnsi="Arial" w:cs="Arial"/>
          <w:color w:val="2F5496" w:themeColor="accent1" w:themeShade="BF"/>
          <w:sz w:val="28"/>
          <w:szCs w:val="28"/>
          <w:highlight w:val="white"/>
        </w:rPr>
        <w:t>Creative  Programmes Coordinator</w:t>
      </w:r>
      <w:r w:rsidRPr="00731418">
        <w:rPr>
          <w:rFonts w:ascii="Arial" w:hAnsi="Arial" w:cs="Arial"/>
          <w:color w:val="2F5496" w:themeColor="accent1" w:themeShade="BF"/>
          <w:sz w:val="28"/>
          <w:szCs w:val="28"/>
          <w:highlight w:val="white"/>
        </w:rPr>
        <w:t xml:space="preserve"> will work independently, using their professional judgment to manage the day-to-day details of </w:t>
      </w:r>
      <w:r w:rsidR="00691E65">
        <w:rPr>
          <w:rFonts w:ascii="Arial" w:hAnsi="Arial" w:cs="Arial"/>
          <w:color w:val="2F5496" w:themeColor="accent1" w:themeShade="BF"/>
          <w:sz w:val="28"/>
          <w:szCs w:val="28"/>
          <w:highlight w:val="white"/>
        </w:rPr>
        <w:t xml:space="preserve">NIMHAF </w:t>
      </w:r>
      <w:r w:rsidRPr="00731418">
        <w:rPr>
          <w:rFonts w:ascii="Arial" w:hAnsi="Arial" w:cs="Arial"/>
          <w:color w:val="2F5496" w:themeColor="accent1" w:themeShade="BF"/>
          <w:sz w:val="28"/>
          <w:szCs w:val="28"/>
          <w:highlight w:val="white"/>
        </w:rPr>
        <w:t xml:space="preserve">projects and </w:t>
      </w:r>
      <w:r w:rsidR="00265353">
        <w:rPr>
          <w:rFonts w:ascii="Arial" w:hAnsi="Arial" w:cs="Arial"/>
          <w:color w:val="2F5496" w:themeColor="accent1" w:themeShade="BF"/>
          <w:sz w:val="28"/>
          <w:szCs w:val="28"/>
          <w:highlight w:val="white"/>
        </w:rPr>
        <w:t xml:space="preserve">brining our annual </w:t>
      </w:r>
      <w:r w:rsidRPr="00731418">
        <w:rPr>
          <w:rFonts w:ascii="Arial" w:hAnsi="Arial" w:cs="Arial"/>
          <w:color w:val="2F5496" w:themeColor="accent1" w:themeShade="BF"/>
          <w:sz w:val="28"/>
          <w:szCs w:val="28"/>
          <w:highlight w:val="white"/>
        </w:rPr>
        <w:t xml:space="preserve">festival to fruition.  </w:t>
      </w:r>
      <w:r w:rsidR="00265353">
        <w:rPr>
          <w:rFonts w:ascii="Arial" w:hAnsi="Arial" w:cs="Arial"/>
          <w:color w:val="2F5496" w:themeColor="accent1" w:themeShade="BF"/>
          <w:sz w:val="28"/>
          <w:szCs w:val="28"/>
          <w:highlight w:val="white"/>
        </w:rPr>
        <w:t xml:space="preserve">You </w:t>
      </w:r>
      <w:r w:rsidRPr="00731418">
        <w:rPr>
          <w:rFonts w:ascii="Arial" w:hAnsi="Arial" w:cs="Arial"/>
          <w:color w:val="2F5496" w:themeColor="accent1" w:themeShade="BF"/>
          <w:sz w:val="28"/>
          <w:szCs w:val="28"/>
          <w:highlight w:val="white"/>
        </w:rPr>
        <w:t>will liaise with the Board  regarding key decisions and approvals.</w:t>
      </w:r>
    </w:p>
    <w:p w14:paraId="3A373730" w14:textId="734D09CC" w:rsidR="00731418" w:rsidRDefault="00731418" w:rsidP="00731418">
      <w:pPr>
        <w:rPr>
          <w:rFonts w:ascii="Arial" w:hAnsi="Arial" w:cs="Arial"/>
          <w:color w:val="2F5496" w:themeColor="accent1" w:themeShade="BF"/>
          <w:sz w:val="28"/>
          <w:szCs w:val="28"/>
          <w:highlight w:val="white"/>
        </w:rPr>
      </w:pPr>
    </w:p>
    <w:p w14:paraId="6D7DBD62" w14:textId="0BD7568F" w:rsidR="00731418" w:rsidRDefault="00731418" w:rsidP="00731418">
      <w:pPr>
        <w:rPr>
          <w:rFonts w:ascii="Arial" w:hAnsi="Arial" w:cs="Arial"/>
          <w:color w:val="2F5496" w:themeColor="accent1" w:themeShade="BF"/>
          <w:sz w:val="28"/>
          <w:szCs w:val="28"/>
          <w:highlight w:val="white"/>
        </w:rPr>
      </w:pPr>
    </w:p>
    <w:p w14:paraId="5F206C76" w14:textId="77777777" w:rsidR="00731418" w:rsidRPr="00731418" w:rsidRDefault="00731418" w:rsidP="00731418">
      <w:pPr>
        <w:rPr>
          <w:rFonts w:ascii="Arial" w:hAnsi="Arial" w:cs="Arial"/>
          <w:color w:val="2F5496" w:themeColor="accent1" w:themeShade="BF"/>
          <w:sz w:val="28"/>
          <w:szCs w:val="28"/>
          <w:highlight w:val="white"/>
        </w:rPr>
      </w:pPr>
    </w:p>
    <w:p w14:paraId="5117E894" w14:textId="71266712" w:rsidR="00731418" w:rsidRDefault="00731418" w:rsidP="00731418">
      <w:pPr>
        <w:rPr>
          <w:rFonts w:ascii="Arial" w:hAnsi="Arial" w:cs="Arial"/>
          <w:color w:val="2F5496" w:themeColor="accent1" w:themeShade="BF"/>
          <w:sz w:val="28"/>
          <w:szCs w:val="28"/>
          <w:highlight w:val="white"/>
        </w:rPr>
      </w:pPr>
      <w:r w:rsidRPr="00731418">
        <w:rPr>
          <w:rFonts w:ascii="Arial" w:hAnsi="Arial" w:cs="Arial"/>
          <w:color w:val="2F5496" w:themeColor="accent1" w:themeShade="BF"/>
          <w:sz w:val="28"/>
          <w:szCs w:val="28"/>
          <w:highlight w:val="white"/>
        </w:rPr>
        <w:lastRenderedPageBreak/>
        <w:t xml:space="preserve">The </w:t>
      </w:r>
      <w:r w:rsidR="007E6C6D">
        <w:rPr>
          <w:rFonts w:ascii="Arial" w:hAnsi="Arial" w:cs="Arial"/>
          <w:color w:val="2F5496" w:themeColor="accent1" w:themeShade="BF"/>
          <w:sz w:val="28"/>
          <w:szCs w:val="28"/>
          <w:highlight w:val="white"/>
        </w:rPr>
        <w:t>Creative  Programmes Coordinator</w:t>
      </w:r>
      <w:r w:rsidRPr="00731418">
        <w:rPr>
          <w:rFonts w:ascii="Arial" w:hAnsi="Arial" w:cs="Arial"/>
          <w:color w:val="2F5496" w:themeColor="accent1" w:themeShade="BF"/>
          <w:sz w:val="28"/>
          <w:szCs w:val="28"/>
          <w:highlight w:val="white"/>
        </w:rPr>
        <w:t xml:space="preserve"> </w:t>
      </w:r>
      <w:r w:rsidR="00265353">
        <w:rPr>
          <w:rFonts w:ascii="Arial" w:hAnsi="Arial" w:cs="Arial"/>
          <w:color w:val="2F5496" w:themeColor="accent1" w:themeShade="BF"/>
          <w:sz w:val="28"/>
          <w:szCs w:val="28"/>
          <w:highlight w:val="white"/>
        </w:rPr>
        <w:t xml:space="preserve">will </w:t>
      </w:r>
      <w:r w:rsidRPr="00731418">
        <w:rPr>
          <w:rFonts w:ascii="Arial" w:hAnsi="Arial" w:cs="Arial"/>
          <w:color w:val="2F5496" w:themeColor="accent1" w:themeShade="BF"/>
          <w:sz w:val="28"/>
          <w:szCs w:val="28"/>
          <w:highlight w:val="white"/>
        </w:rPr>
        <w:t xml:space="preserve">work well under pressure as they manage diverse teams working on multiple projects/events under strict deadlines. The </w:t>
      </w:r>
      <w:r w:rsidR="007E6C6D">
        <w:rPr>
          <w:rFonts w:ascii="Arial" w:hAnsi="Arial" w:cs="Arial"/>
          <w:color w:val="2F5496" w:themeColor="accent1" w:themeShade="BF"/>
          <w:sz w:val="28"/>
          <w:szCs w:val="28"/>
          <w:highlight w:val="white"/>
        </w:rPr>
        <w:t>Creative  Programmes Coordinator</w:t>
      </w:r>
      <w:r w:rsidRPr="00731418">
        <w:rPr>
          <w:rFonts w:ascii="Arial" w:hAnsi="Arial" w:cs="Arial"/>
          <w:color w:val="2F5496" w:themeColor="accent1" w:themeShade="BF"/>
          <w:sz w:val="28"/>
          <w:szCs w:val="28"/>
          <w:highlight w:val="white"/>
        </w:rPr>
        <w:t xml:space="preserve"> must have a clear vision of how they will deliver </w:t>
      </w:r>
      <w:r w:rsidR="00691E65">
        <w:rPr>
          <w:rFonts w:ascii="Arial" w:hAnsi="Arial" w:cs="Arial"/>
          <w:color w:val="2F5496" w:themeColor="accent1" w:themeShade="BF"/>
          <w:sz w:val="28"/>
          <w:szCs w:val="28"/>
          <w:highlight w:val="white"/>
        </w:rPr>
        <w:t xml:space="preserve">NIMHAF’s </w:t>
      </w:r>
      <w:r w:rsidRPr="00731418">
        <w:rPr>
          <w:rFonts w:ascii="Arial" w:hAnsi="Arial" w:cs="Arial"/>
          <w:color w:val="2F5496" w:themeColor="accent1" w:themeShade="BF"/>
          <w:sz w:val="28"/>
          <w:szCs w:val="28"/>
          <w:highlight w:val="white"/>
        </w:rPr>
        <w:t xml:space="preserve">message in a way that speaks directly to </w:t>
      </w:r>
      <w:r w:rsidR="00691E65">
        <w:rPr>
          <w:rFonts w:ascii="Arial" w:hAnsi="Arial" w:cs="Arial"/>
          <w:color w:val="2F5496" w:themeColor="accent1" w:themeShade="BF"/>
          <w:sz w:val="28"/>
          <w:szCs w:val="28"/>
          <w:highlight w:val="white"/>
        </w:rPr>
        <w:t xml:space="preserve">our creative programme </w:t>
      </w:r>
      <w:r w:rsidRPr="00731418">
        <w:rPr>
          <w:rFonts w:ascii="Arial" w:hAnsi="Arial" w:cs="Arial"/>
          <w:color w:val="2F5496" w:themeColor="accent1" w:themeShade="BF"/>
          <w:sz w:val="28"/>
          <w:szCs w:val="28"/>
          <w:highlight w:val="white"/>
        </w:rPr>
        <w:t>participants.</w:t>
      </w:r>
    </w:p>
    <w:p w14:paraId="33E1EB6F" w14:textId="77777777" w:rsidR="00731418" w:rsidRPr="00731418" w:rsidRDefault="00731418" w:rsidP="00731418">
      <w:pPr>
        <w:rPr>
          <w:rFonts w:ascii="Arial" w:hAnsi="Arial" w:cs="Arial"/>
          <w:color w:val="2F5496" w:themeColor="accent1" w:themeShade="BF"/>
          <w:sz w:val="28"/>
          <w:szCs w:val="28"/>
          <w:highlight w:val="white"/>
        </w:rPr>
      </w:pPr>
    </w:p>
    <w:p w14:paraId="1D424CD6" w14:textId="5354744D" w:rsidR="00731418" w:rsidRPr="00731418" w:rsidRDefault="00691E65" w:rsidP="00731418">
      <w:pPr>
        <w:rPr>
          <w:rFonts w:ascii="Arial" w:hAnsi="Arial" w:cs="Arial"/>
          <w:color w:val="2F5496" w:themeColor="accent1" w:themeShade="BF"/>
          <w:sz w:val="28"/>
          <w:szCs w:val="28"/>
          <w:highlight w:val="white"/>
        </w:rPr>
      </w:pPr>
      <w:r>
        <w:rPr>
          <w:rFonts w:ascii="Arial" w:hAnsi="Arial" w:cs="Arial"/>
          <w:color w:val="2F5496" w:themeColor="accent1" w:themeShade="BF"/>
          <w:sz w:val="28"/>
          <w:szCs w:val="28"/>
          <w:highlight w:val="white"/>
        </w:rPr>
        <w:t xml:space="preserve">Our annual </w:t>
      </w:r>
      <w:r w:rsidR="00731418" w:rsidRPr="00731418">
        <w:rPr>
          <w:rFonts w:ascii="Arial" w:hAnsi="Arial" w:cs="Arial"/>
          <w:color w:val="2F5496" w:themeColor="accent1" w:themeShade="BF"/>
          <w:sz w:val="28"/>
          <w:szCs w:val="28"/>
          <w:highlight w:val="white"/>
        </w:rPr>
        <w:t xml:space="preserve"> festival takes place </w:t>
      </w:r>
      <w:r>
        <w:rPr>
          <w:rFonts w:ascii="Arial" w:hAnsi="Arial" w:cs="Arial"/>
          <w:color w:val="2F5496" w:themeColor="accent1" w:themeShade="BF"/>
          <w:sz w:val="28"/>
          <w:szCs w:val="28"/>
          <w:highlight w:val="white"/>
        </w:rPr>
        <w:t xml:space="preserve">in May of each year and has events happening at venues </w:t>
      </w:r>
      <w:r w:rsidR="00731418" w:rsidRPr="00731418">
        <w:rPr>
          <w:rFonts w:ascii="Arial" w:hAnsi="Arial" w:cs="Arial"/>
          <w:color w:val="2F5496" w:themeColor="accent1" w:themeShade="BF"/>
          <w:sz w:val="28"/>
          <w:szCs w:val="28"/>
          <w:highlight w:val="white"/>
        </w:rPr>
        <w:t>across Northern Ireland a</w:t>
      </w:r>
      <w:r>
        <w:rPr>
          <w:rFonts w:ascii="Arial" w:hAnsi="Arial" w:cs="Arial"/>
          <w:color w:val="2F5496" w:themeColor="accent1" w:themeShade="BF"/>
          <w:sz w:val="28"/>
          <w:szCs w:val="28"/>
          <w:highlight w:val="white"/>
        </w:rPr>
        <w:t>s well as having</w:t>
      </w:r>
      <w:r w:rsidR="00731418" w:rsidRPr="00731418">
        <w:rPr>
          <w:rFonts w:ascii="Arial" w:hAnsi="Arial" w:cs="Arial"/>
          <w:color w:val="2F5496" w:themeColor="accent1" w:themeShade="BF"/>
          <w:sz w:val="28"/>
          <w:szCs w:val="28"/>
          <w:highlight w:val="white"/>
        </w:rPr>
        <w:t xml:space="preserve"> links nationally and internationally. There will be opportunities to travel and meet other professionals in the </w:t>
      </w:r>
      <w:r>
        <w:rPr>
          <w:rFonts w:ascii="Arial" w:hAnsi="Arial" w:cs="Arial"/>
          <w:color w:val="2F5496" w:themeColor="accent1" w:themeShade="BF"/>
          <w:sz w:val="28"/>
          <w:szCs w:val="28"/>
          <w:highlight w:val="white"/>
        </w:rPr>
        <w:t>culture arts and heritage (CAH)  sector</w:t>
      </w:r>
      <w:r w:rsidR="00731418" w:rsidRPr="00731418">
        <w:rPr>
          <w:rFonts w:ascii="Arial" w:hAnsi="Arial" w:cs="Arial"/>
          <w:color w:val="2F5496" w:themeColor="accent1" w:themeShade="BF"/>
          <w:sz w:val="28"/>
          <w:szCs w:val="28"/>
          <w:highlight w:val="white"/>
        </w:rPr>
        <w:t xml:space="preserve">. The </w:t>
      </w:r>
      <w:r w:rsidR="007E6C6D">
        <w:rPr>
          <w:rFonts w:ascii="Arial" w:hAnsi="Arial" w:cs="Arial"/>
          <w:color w:val="2F5496" w:themeColor="accent1" w:themeShade="BF"/>
          <w:sz w:val="28"/>
          <w:szCs w:val="28"/>
          <w:highlight w:val="white"/>
        </w:rPr>
        <w:t>Creative  Programmes Coordinator</w:t>
      </w:r>
      <w:r w:rsidR="00731418" w:rsidRPr="00731418">
        <w:rPr>
          <w:rFonts w:ascii="Arial" w:hAnsi="Arial" w:cs="Arial"/>
          <w:color w:val="2F5496" w:themeColor="accent1" w:themeShade="BF"/>
          <w:sz w:val="28"/>
          <w:szCs w:val="28"/>
          <w:highlight w:val="white"/>
        </w:rPr>
        <w:t xml:space="preserve"> will represent </w:t>
      </w:r>
      <w:r>
        <w:rPr>
          <w:rFonts w:ascii="Arial" w:hAnsi="Arial" w:cs="Arial"/>
          <w:color w:val="2F5496" w:themeColor="accent1" w:themeShade="BF"/>
          <w:sz w:val="28"/>
          <w:szCs w:val="28"/>
          <w:highlight w:val="white"/>
        </w:rPr>
        <w:t xml:space="preserve">NIMHAF </w:t>
      </w:r>
      <w:r w:rsidR="00731418" w:rsidRPr="00731418">
        <w:rPr>
          <w:rFonts w:ascii="Arial" w:hAnsi="Arial" w:cs="Arial"/>
          <w:color w:val="2F5496" w:themeColor="accent1" w:themeShade="BF"/>
          <w:sz w:val="28"/>
          <w:szCs w:val="28"/>
          <w:highlight w:val="white"/>
        </w:rPr>
        <w:t xml:space="preserve">at events and attend </w:t>
      </w:r>
      <w:r>
        <w:rPr>
          <w:rFonts w:ascii="Arial" w:hAnsi="Arial" w:cs="Arial"/>
          <w:color w:val="2F5496" w:themeColor="accent1" w:themeShade="BF"/>
          <w:sz w:val="28"/>
          <w:szCs w:val="28"/>
          <w:highlight w:val="white"/>
        </w:rPr>
        <w:t xml:space="preserve">CAH sector </w:t>
      </w:r>
      <w:r w:rsidR="00731418" w:rsidRPr="00731418">
        <w:rPr>
          <w:rFonts w:ascii="Arial" w:hAnsi="Arial" w:cs="Arial"/>
          <w:color w:val="2F5496" w:themeColor="accent1" w:themeShade="BF"/>
          <w:sz w:val="28"/>
          <w:szCs w:val="28"/>
          <w:highlight w:val="white"/>
        </w:rPr>
        <w:t>meetings.</w:t>
      </w:r>
      <w:r>
        <w:rPr>
          <w:rFonts w:ascii="Arial" w:hAnsi="Arial" w:cs="Arial"/>
          <w:color w:val="2F5496" w:themeColor="accent1" w:themeShade="BF"/>
          <w:sz w:val="28"/>
          <w:szCs w:val="28"/>
          <w:highlight w:val="white"/>
        </w:rPr>
        <w:t xml:space="preserve"> One of the key duties for 2024/25 will be providing support to the Chairperson and Vice Chairperson for the rebranding of NIMHAF.</w:t>
      </w:r>
    </w:p>
    <w:p w14:paraId="2BD7E207" w14:textId="77777777" w:rsidR="00381887" w:rsidRPr="00731418" w:rsidRDefault="00381887" w:rsidP="00381887">
      <w:pPr>
        <w:ind w:right="-375"/>
        <w:rPr>
          <w:rFonts w:ascii="Arial" w:hAnsi="Arial" w:cs="Arial"/>
          <w:color w:val="2F5496" w:themeColor="accent1" w:themeShade="BF"/>
          <w:sz w:val="28"/>
          <w:szCs w:val="28"/>
        </w:rPr>
      </w:pPr>
    </w:p>
    <w:p w14:paraId="1406DE5E" w14:textId="751FF6A0" w:rsidR="00381887" w:rsidRPr="00731418" w:rsidRDefault="00381887" w:rsidP="00381887">
      <w:pPr>
        <w:ind w:right="-375"/>
        <w:rPr>
          <w:rFonts w:ascii="Arial" w:hAnsi="Arial" w:cs="Arial"/>
          <w:color w:val="2F5496" w:themeColor="accent1" w:themeShade="BF"/>
          <w:sz w:val="28"/>
          <w:szCs w:val="28"/>
        </w:rPr>
      </w:pPr>
      <w:r w:rsidRPr="00731418">
        <w:rPr>
          <w:rFonts w:ascii="Arial" w:hAnsi="Arial" w:cs="Arial"/>
          <w:b/>
          <w:color w:val="2F5496" w:themeColor="accent1" w:themeShade="BF"/>
          <w:sz w:val="28"/>
          <w:szCs w:val="28"/>
        </w:rPr>
        <w:t>Reporting to:</w:t>
      </w:r>
      <w:r w:rsidRPr="00731418">
        <w:rPr>
          <w:rFonts w:ascii="Arial" w:hAnsi="Arial" w:cs="Arial"/>
          <w:color w:val="2F5496" w:themeColor="accent1" w:themeShade="BF"/>
          <w:sz w:val="28"/>
          <w:szCs w:val="28"/>
        </w:rPr>
        <w:t xml:space="preserve"> Chairperson</w:t>
      </w:r>
      <w:r w:rsidR="00F40353" w:rsidRPr="00731418">
        <w:rPr>
          <w:rFonts w:ascii="Arial" w:hAnsi="Arial" w:cs="Arial"/>
          <w:color w:val="2F5496" w:themeColor="accent1" w:themeShade="BF"/>
          <w:sz w:val="28"/>
          <w:szCs w:val="28"/>
        </w:rPr>
        <w:t xml:space="preserve"> / Vice Chair</w:t>
      </w:r>
      <w:r w:rsidRPr="00731418">
        <w:rPr>
          <w:rFonts w:ascii="Arial" w:hAnsi="Arial" w:cs="Arial"/>
          <w:color w:val="2F5496" w:themeColor="accent1" w:themeShade="BF"/>
          <w:sz w:val="28"/>
          <w:szCs w:val="28"/>
        </w:rPr>
        <w:t xml:space="preserve"> of </w:t>
      </w:r>
      <w:r w:rsidR="00F40353" w:rsidRPr="00731418">
        <w:rPr>
          <w:rFonts w:ascii="Arial" w:hAnsi="Arial" w:cs="Arial"/>
          <w:color w:val="2F5496" w:themeColor="accent1" w:themeShade="BF"/>
          <w:sz w:val="28"/>
          <w:szCs w:val="28"/>
        </w:rPr>
        <w:t>NIMHAF</w:t>
      </w:r>
      <w:r w:rsidRPr="00731418">
        <w:rPr>
          <w:rFonts w:ascii="Arial" w:hAnsi="Arial" w:cs="Arial"/>
          <w:color w:val="2F5496" w:themeColor="accent1" w:themeShade="BF"/>
          <w:sz w:val="28"/>
          <w:szCs w:val="28"/>
        </w:rPr>
        <w:t xml:space="preserve"> </w:t>
      </w:r>
    </w:p>
    <w:p w14:paraId="668D7BFC" w14:textId="77777777" w:rsidR="00381887" w:rsidRPr="00731418" w:rsidRDefault="00381887" w:rsidP="00381887">
      <w:pPr>
        <w:ind w:right="-375"/>
        <w:rPr>
          <w:rFonts w:ascii="Arial" w:hAnsi="Arial" w:cs="Arial"/>
          <w:color w:val="2F5496" w:themeColor="accent1" w:themeShade="BF"/>
          <w:sz w:val="28"/>
          <w:szCs w:val="28"/>
        </w:rPr>
      </w:pPr>
    </w:p>
    <w:p w14:paraId="6A93841D" w14:textId="5248E390" w:rsidR="00AC1721" w:rsidRPr="00731418" w:rsidRDefault="00AC1721" w:rsidP="00AC1721">
      <w:pPr>
        <w:ind w:right="-375"/>
        <w:rPr>
          <w:rFonts w:ascii="Arial" w:hAnsi="Arial" w:cs="Arial"/>
          <w:color w:val="2F5496" w:themeColor="accent1" w:themeShade="BF"/>
          <w:sz w:val="28"/>
          <w:szCs w:val="28"/>
        </w:rPr>
      </w:pPr>
      <w:r w:rsidRPr="00731418">
        <w:rPr>
          <w:rFonts w:ascii="Arial" w:hAnsi="Arial" w:cs="Arial"/>
          <w:color w:val="2F5496" w:themeColor="accent1" w:themeShade="BF"/>
          <w:sz w:val="28"/>
          <w:szCs w:val="28"/>
        </w:rPr>
        <w:t xml:space="preserve">Salary: </w:t>
      </w:r>
      <w:r w:rsidRPr="00731418">
        <w:rPr>
          <w:rFonts w:ascii="Arial" w:hAnsi="Arial" w:cs="Arial"/>
          <w:color w:val="2F5496" w:themeColor="accent1" w:themeShade="BF"/>
          <w:sz w:val="28"/>
          <w:szCs w:val="28"/>
          <w:lang w:eastAsia="en-GB"/>
        </w:rPr>
        <w:t>£</w:t>
      </w:r>
      <w:r w:rsidR="00F40353" w:rsidRPr="00731418">
        <w:rPr>
          <w:rFonts w:ascii="Arial" w:hAnsi="Arial" w:cs="Arial"/>
          <w:color w:val="2F5496" w:themeColor="accent1" w:themeShade="BF"/>
          <w:sz w:val="28"/>
          <w:szCs w:val="28"/>
          <w:lang w:eastAsia="en-GB"/>
        </w:rPr>
        <w:t xml:space="preserve"> </w:t>
      </w:r>
      <w:r w:rsidR="00670245">
        <w:rPr>
          <w:rFonts w:ascii="Arial" w:hAnsi="Arial" w:cs="Arial"/>
          <w:color w:val="2F5496" w:themeColor="accent1" w:themeShade="BF"/>
          <w:sz w:val="28"/>
          <w:szCs w:val="28"/>
          <w:lang w:eastAsia="en-GB"/>
        </w:rPr>
        <w:t>18,720</w:t>
      </w:r>
      <w:r w:rsidR="00F40353" w:rsidRPr="00731418">
        <w:rPr>
          <w:rFonts w:ascii="Arial" w:hAnsi="Arial" w:cs="Arial"/>
          <w:color w:val="2F5496" w:themeColor="accent1" w:themeShade="BF"/>
          <w:sz w:val="28"/>
          <w:szCs w:val="28"/>
          <w:lang w:eastAsia="en-GB"/>
        </w:rPr>
        <w:t xml:space="preserve">    </w:t>
      </w:r>
      <w:r w:rsidRPr="00731418">
        <w:rPr>
          <w:rFonts w:ascii="Arial" w:hAnsi="Arial" w:cs="Arial"/>
          <w:color w:val="2F5496" w:themeColor="accent1" w:themeShade="BF"/>
          <w:sz w:val="28"/>
          <w:szCs w:val="28"/>
        </w:rPr>
        <w:t xml:space="preserve">annually, for </w:t>
      </w:r>
      <w:r w:rsidR="00691E65">
        <w:rPr>
          <w:rFonts w:ascii="Arial" w:hAnsi="Arial" w:cs="Arial"/>
          <w:color w:val="2F5496" w:themeColor="accent1" w:themeShade="BF"/>
          <w:sz w:val="28"/>
          <w:szCs w:val="28"/>
        </w:rPr>
        <w:t>24</w:t>
      </w:r>
      <w:r w:rsidRPr="00731418">
        <w:rPr>
          <w:rFonts w:ascii="Arial" w:hAnsi="Arial" w:cs="Arial"/>
          <w:color w:val="2F5496" w:themeColor="accent1" w:themeShade="BF"/>
          <w:sz w:val="28"/>
          <w:szCs w:val="28"/>
        </w:rPr>
        <w:t xml:space="preserve"> hours per week (</w:t>
      </w:r>
      <w:r w:rsidRPr="00731418">
        <w:rPr>
          <w:rFonts w:ascii="Arial" w:hAnsi="Arial" w:cs="Arial"/>
          <w:color w:val="2F5496" w:themeColor="accent1" w:themeShade="BF"/>
          <w:sz w:val="28"/>
          <w:szCs w:val="28"/>
          <w:lang w:eastAsia="en-GB"/>
        </w:rPr>
        <w:t>£</w:t>
      </w:r>
      <w:r w:rsidR="00670245">
        <w:rPr>
          <w:rFonts w:ascii="Arial" w:hAnsi="Arial" w:cs="Arial"/>
          <w:color w:val="2F5496" w:themeColor="accent1" w:themeShade="BF"/>
          <w:sz w:val="28"/>
          <w:szCs w:val="28"/>
          <w:lang w:eastAsia="en-GB"/>
        </w:rPr>
        <w:t xml:space="preserve">31,200 </w:t>
      </w:r>
      <w:r w:rsidRPr="00731418">
        <w:rPr>
          <w:rFonts w:ascii="Arial" w:hAnsi="Arial" w:cs="Arial"/>
          <w:color w:val="2F5496" w:themeColor="accent1" w:themeShade="BF"/>
          <w:sz w:val="28"/>
          <w:szCs w:val="28"/>
        </w:rPr>
        <w:t>for full-time equivalent)</w:t>
      </w:r>
    </w:p>
    <w:p w14:paraId="38402B3F" w14:textId="77777777" w:rsidR="00AC1721" w:rsidRPr="00731418" w:rsidRDefault="00AC1721" w:rsidP="00AC1721">
      <w:pPr>
        <w:ind w:right="-375"/>
        <w:rPr>
          <w:rFonts w:ascii="Arial" w:hAnsi="Arial" w:cs="Arial"/>
          <w:color w:val="2F5496" w:themeColor="accent1" w:themeShade="BF"/>
          <w:sz w:val="28"/>
          <w:szCs w:val="28"/>
        </w:rPr>
      </w:pPr>
    </w:p>
    <w:p w14:paraId="0A209832" w14:textId="1C9FF3C9" w:rsidR="00AC1721" w:rsidRPr="00731418" w:rsidRDefault="00AC1721" w:rsidP="00381887">
      <w:pPr>
        <w:ind w:right="-375"/>
        <w:rPr>
          <w:rFonts w:ascii="Arial" w:hAnsi="Arial" w:cs="Arial"/>
          <w:color w:val="2F5496" w:themeColor="accent1" w:themeShade="BF"/>
          <w:sz w:val="28"/>
          <w:szCs w:val="28"/>
        </w:rPr>
      </w:pPr>
    </w:p>
    <w:p w14:paraId="4B60A035" w14:textId="77777777" w:rsidR="00381887" w:rsidRPr="00731418" w:rsidRDefault="00381887" w:rsidP="00381887">
      <w:pPr>
        <w:ind w:right="-375"/>
        <w:rPr>
          <w:rFonts w:ascii="Arial" w:hAnsi="Arial" w:cs="Arial"/>
          <w:color w:val="2F5496" w:themeColor="accent1" w:themeShade="BF"/>
          <w:sz w:val="28"/>
          <w:szCs w:val="28"/>
        </w:rPr>
      </w:pPr>
    </w:p>
    <w:p w14:paraId="54EEEBB1" w14:textId="7488CEFB" w:rsidR="00381887" w:rsidRPr="00731418" w:rsidRDefault="00381887" w:rsidP="00381887">
      <w:pPr>
        <w:pStyle w:val="PlainText"/>
        <w:jc w:val="both"/>
        <w:rPr>
          <w:rFonts w:ascii="Arial" w:hAnsi="Arial" w:cs="Arial"/>
          <w:color w:val="2F5496" w:themeColor="accent1" w:themeShade="BF"/>
          <w:sz w:val="28"/>
          <w:szCs w:val="28"/>
        </w:rPr>
      </w:pPr>
      <w:r w:rsidRPr="00731418">
        <w:rPr>
          <w:rFonts w:ascii="Arial" w:hAnsi="Arial" w:cs="Arial"/>
          <w:b/>
          <w:color w:val="2F5496" w:themeColor="accent1" w:themeShade="BF"/>
          <w:sz w:val="28"/>
          <w:szCs w:val="28"/>
        </w:rPr>
        <w:t>Post duration:</w:t>
      </w:r>
      <w:r w:rsidRPr="00731418">
        <w:rPr>
          <w:rFonts w:ascii="Arial" w:hAnsi="Arial" w:cs="Arial"/>
          <w:color w:val="2F5496" w:themeColor="accent1" w:themeShade="BF"/>
          <w:sz w:val="28"/>
          <w:szCs w:val="28"/>
        </w:rPr>
        <w:t xml:space="preserve"> </w:t>
      </w:r>
      <w:r w:rsidR="00F40353" w:rsidRPr="00731418">
        <w:rPr>
          <w:rFonts w:ascii="Arial" w:hAnsi="Arial" w:cs="Arial"/>
          <w:color w:val="2F5496" w:themeColor="accent1" w:themeShade="BF"/>
          <w:sz w:val="28"/>
          <w:szCs w:val="28"/>
        </w:rPr>
        <w:t>T</w:t>
      </w:r>
      <w:r w:rsidRPr="00731418">
        <w:rPr>
          <w:rFonts w:ascii="Arial" w:hAnsi="Arial" w:cs="Arial"/>
          <w:color w:val="2F5496" w:themeColor="accent1" w:themeShade="BF"/>
          <w:sz w:val="28"/>
          <w:szCs w:val="28"/>
        </w:rPr>
        <w:t xml:space="preserve">his post is offered </w:t>
      </w:r>
      <w:r w:rsidR="00691E65">
        <w:rPr>
          <w:rFonts w:ascii="Arial" w:hAnsi="Arial" w:cs="Arial"/>
          <w:color w:val="2F5496" w:themeColor="accent1" w:themeShade="BF"/>
          <w:sz w:val="28"/>
          <w:szCs w:val="28"/>
        </w:rPr>
        <w:t xml:space="preserve">one </w:t>
      </w:r>
      <w:r w:rsidRPr="00731418">
        <w:rPr>
          <w:rFonts w:ascii="Arial" w:hAnsi="Arial" w:cs="Arial"/>
          <w:color w:val="2F5496" w:themeColor="accent1" w:themeShade="BF"/>
          <w:sz w:val="28"/>
          <w:szCs w:val="28"/>
        </w:rPr>
        <w:t>year</w:t>
      </w:r>
      <w:r w:rsidR="00691E65">
        <w:rPr>
          <w:rFonts w:ascii="Arial" w:hAnsi="Arial" w:cs="Arial"/>
          <w:color w:val="2F5496" w:themeColor="accent1" w:themeShade="BF"/>
          <w:sz w:val="28"/>
          <w:szCs w:val="28"/>
        </w:rPr>
        <w:t xml:space="preserve"> from the date of appointment and will be extended for a further year to two years subject to funding</w:t>
      </w:r>
    </w:p>
    <w:p w14:paraId="6CD4C85B" w14:textId="77777777" w:rsidR="00381887" w:rsidRPr="00731418" w:rsidRDefault="00381887" w:rsidP="00381887">
      <w:pPr>
        <w:ind w:right="-375"/>
        <w:rPr>
          <w:rFonts w:ascii="Arial" w:hAnsi="Arial" w:cs="Arial"/>
          <w:color w:val="2F5496" w:themeColor="accent1" w:themeShade="BF"/>
          <w:sz w:val="28"/>
          <w:szCs w:val="28"/>
        </w:rPr>
      </w:pPr>
    </w:p>
    <w:p w14:paraId="3A1729D8" w14:textId="1E988FF1" w:rsidR="00381887" w:rsidRPr="00731418" w:rsidRDefault="00381887" w:rsidP="00381887">
      <w:pPr>
        <w:rPr>
          <w:rFonts w:ascii="Arial" w:hAnsi="Arial" w:cs="Arial"/>
          <w:color w:val="2F5496" w:themeColor="accent1" w:themeShade="BF"/>
          <w:sz w:val="28"/>
          <w:szCs w:val="28"/>
          <w:lang w:eastAsia="en-GB"/>
        </w:rPr>
      </w:pPr>
      <w:r w:rsidRPr="00731418">
        <w:rPr>
          <w:rFonts w:ascii="Arial" w:hAnsi="Arial" w:cs="Arial"/>
          <w:b/>
          <w:color w:val="2F5496" w:themeColor="accent1" w:themeShade="BF"/>
          <w:sz w:val="28"/>
          <w:szCs w:val="28"/>
        </w:rPr>
        <w:t>Location:</w:t>
      </w:r>
      <w:r w:rsidRPr="00731418">
        <w:rPr>
          <w:rFonts w:ascii="Arial" w:hAnsi="Arial" w:cs="Arial"/>
          <w:color w:val="2F5496" w:themeColor="accent1" w:themeShade="BF"/>
          <w:sz w:val="28"/>
          <w:szCs w:val="28"/>
        </w:rPr>
        <w:t xml:space="preserve"> </w:t>
      </w:r>
      <w:r w:rsidR="00265353">
        <w:rPr>
          <w:rFonts w:ascii="Arial" w:hAnsi="Arial" w:cs="Arial"/>
          <w:color w:val="2F5496" w:themeColor="accent1" w:themeShade="BF"/>
          <w:sz w:val="28"/>
          <w:szCs w:val="28"/>
        </w:rPr>
        <w:t>Belfast o</w:t>
      </w:r>
      <w:r w:rsidR="00691E65">
        <w:rPr>
          <w:rFonts w:ascii="Arial" w:hAnsi="Arial" w:cs="Arial"/>
          <w:color w:val="2F5496" w:themeColor="accent1" w:themeShade="BF"/>
          <w:sz w:val="28"/>
          <w:szCs w:val="28"/>
        </w:rPr>
        <w:t xml:space="preserve">ffice location to be confirmed and </w:t>
      </w:r>
      <w:r w:rsidR="00670245">
        <w:rPr>
          <w:rFonts w:ascii="Arial" w:hAnsi="Arial" w:cs="Arial"/>
          <w:color w:val="2F5496" w:themeColor="accent1" w:themeShade="BF"/>
          <w:sz w:val="28"/>
          <w:szCs w:val="28"/>
        </w:rPr>
        <w:t xml:space="preserve">NIMHAF is open to </w:t>
      </w:r>
      <w:r w:rsidR="00265353">
        <w:rPr>
          <w:rFonts w:ascii="Arial" w:hAnsi="Arial" w:cs="Arial"/>
          <w:color w:val="2F5496" w:themeColor="accent1" w:themeShade="BF"/>
          <w:sz w:val="28"/>
          <w:szCs w:val="28"/>
        </w:rPr>
        <w:t xml:space="preserve">part of the </w:t>
      </w:r>
      <w:r w:rsidR="00670245">
        <w:rPr>
          <w:rFonts w:ascii="Arial" w:hAnsi="Arial" w:cs="Arial"/>
          <w:color w:val="2F5496" w:themeColor="accent1" w:themeShade="BF"/>
          <w:sz w:val="28"/>
          <w:szCs w:val="28"/>
        </w:rPr>
        <w:t>working hours being delivered from the home of the appointed candidate</w:t>
      </w:r>
      <w:r w:rsidR="00265353">
        <w:rPr>
          <w:rFonts w:ascii="Arial" w:hAnsi="Arial" w:cs="Arial"/>
          <w:color w:val="2F5496" w:themeColor="accent1" w:themeShade="BF"/>
          <w:sz w:val="28"/>
          <w:szCs w:val="28"/>
        </w:rPr>
        <w:t xml:space="preserve"> e.g. 2 days per week office based with I day per week for homebased working.</w:t>
      </w:r>
    </w:p>
    <w:p w14:paraId="25AD14C5" w14:textId="335ABC91" w:rsidR="00381887" w:rsidRDefault="00381887" w:rsidP="00381887">
      <w:pPr>
        <w:ind w:right="-375"/>
        <w:rPr>
          <w:rFonts w:ascii="Arial" w:hAnsi="Arial" w:cs="Arial"/>
          <w:color w:val="2F5496" w:themeColor="accent1" w:themeShade="BF"/>
          <w:szCs w:val="24"/>
        </w:rPr>
      </w:pPr>
    </w:p>
    <w:p w14:paraId="3B00D979" w14:textId="2AA3C5C9" w:rsidR="00731418" w:rsidRDefault="00731418" w:rsidP="00381887">
      <w:pPr>
        <w:ind w:right="-375"/>
        <w:rPr>
          <w:rFonts w:ascii="Arial" w:hAnsi="Arial" w:cs="Arial"/>
          <w:color w:val="2F5496" w:themeColor="accent1" w:themeShade="BF"/>
          <w:szCs w:val="24"/>
        </w:rPr>
      </w:pPr>
    </w:p>
    <w:p w14:paraId="67E766CA" w14:textId="335F4B1F" w:rsidR="00731418" w:rsidRDefault="00731418" w:rsidP="00381887">
      <w:pPr>
        <w:ind w:right="-375"/>
        <w:rPr>
          <w:rFonts w:ascii="Arial" w:hAnsi="Arial" w:cs="Arial"/>
          <w:color w:val="2F5496" w:themeColor="accent1" w:themeShade="BF"/>
          <w:szCs w:val="24"/>
        </w:rPr>
      </w:pPr>
    </w:p>
    <w:p w14:paraId="69D1A1C7" w14:textId="2A382E01" w:rsidR="00731418" w:rsidRDefault="00731418" w:rsidP="00381887">
      <w:pPr>
        <w:ind w:right="-375"/>
        <w:rPr>
          <w:rFonts w:ascii="Arial" w:hAnsi="Arial" w:cs="Arial"/>
          <w:color w:val="2F5496" w:themeColor="accent1" w:themeShade="BF"/>
          <w:szCs w:val="24"/>
        </w:rPr>
      </w:pPr>
    </w:p>
    <w:p w14:paraId="4849A69E" w14:textId="4C89D576" w:rsidR="00731418" w:rsidRDefault="00731418" w:rsidP="00381887">
      <w:pPr>
        <w:ind w:right="-375"/>
        <w:rPr>
          <w:rFonts w:ascii="Arial" w:hAnsi="Arial" w:cs="Arial"/>
          <w:color w:val="2F5496" w:themeColor="accent1" w:themeShade="BF"/>
          <w:szCs w:val="24"/>
        </w:rPr>
      </w:pPr>
    </w:p>
    <w:p w14:paraId="5ECEF671" w14:textId="44D14071" w:rsidR="00731418" w:rsidRDefault="00731418" w:rsidP="00381887">
      <w:pPr>
        <w:ind w:right="-375"/>
        <w:rPr>
          <w:rFonts w:ascii="Arial" w:hAnsi="Arial" w:cs="Arial"/>
          <w:color w:val="2F5496" w:themeColor="accent1" w:themeShade="BF"/>
          <w:szCs w:val="24"/>
        </w:rPr>
      </w:pPr>
    </w:p>
    <w:p w14:paraId="2AA1FE67" w14:textId="23A9769C" w:rsidR="00731418" w:rsidRDefault="00731418" w:rsidP="00381887">
      <w:pPr>
        <w:ind w:right="-375"/>
        <w:rPr>
          <w:rFonts w:ascii="Arial" w:hAnsi="Arial" w:cs="Arial"/>
          <w:color w:val="2F5496" w:themeColor="accent1" w:themeShade="BF"/>
          <w:szCs w:val="24"/>
        </w:rPr>
      </w:pPr>
    </w:p>
    <w:p w14:paraId="3737F333" w14:textId="7879ABAA" w:rsidR="00731418" w:rsidRDefault="00731418" w:rsidP="00381887">
      <w:pPr>
        <w:ind w:right="-375"/>
        <w:rPr>
          <w:rFonts w:ascii="Arial" w:hAnsi="Arial" w:cs="Arial"/>
          <w:color w:val="2F5496" w:themeColor="accent1" w:themeShade="BF"/>
          <w:szCs w:val="24"/>
        </w:rPr>
      </w:pPr>
    </w:p>
    <w:p w14:paraId="6EBB852D" w14:textId="2AF10942" w:rsidR="00731418" w:rsidRDefault="00731418" w:rsidP="00381887">
      <w:pPr>
        <w:ind w:right="-375"/>
        <w:rPr>
          <w:rFonts w:ascii="Arial" w:hAnsi="Arial" w:cs="Arial"/>
          <w:color w:val="2F5496" w:themeColor="accent1" w:themeShade="BF"/>
          <w:szCs w:val="24"/>
        </w:rPr>
      </w:pPr>
    </w:p>
    <w:p w14:paraId="7BFCF0D4" w14:textId="31AFFCA3" w:rsidR="00731418" w:rsidRDefault="00731418" w:rsidP="00381887">
      <w:pPr>
        <w:ind w:right="-375"/>
        <w:rPr>
          <w:rFonts w:ascii="Arial" w:hAnsi="Arial" w:cs="Arial"/>
          <w:color w:val="2F5496" w:themeColor="accent1" w:themeShade="BF"/>
          <w:szCs w:val="24"/>
        </w:rPr>
      </w:pPr>
    </w:p>
    <w:p w14:paraId="477BCA5D" w14:textId="730F20C2" w:rsidR="00731418" w:rsidRDefault="00731418" w:rsidP="00381887">
      <w:pPr>
        <w:ind w:right="-375"/>
        <w:rPr>
          <w:rFonts w:ascii="Arial" w:hAnsi="Arial" w:cs="Arial"/>
          <w:color w:val="2F5496" w:themeColor="accent1" w:themeShade="BF"/>
          <w:szCs w:val="24"/>
        </w:rPr>
      </w:pPr>
    </w:p>
    <w:p w14:paraId="7C02801C" w14:textId="0B8A4156" w:rsidR="00381887" w:rsidRPr="00731418" w:rsidRDefault="00731418" w:rsidP="00C9795F">
      <w:pPr>
        <w:rPr>
          <w:rFonts w:ascii="Arial" w:hAnsi="Arial" w:cs="Arial"/>
          <w:color w:val="2F5496" w:themeColor="accent1" w:themeShade="BF"/>
          <w:szCs w:val="24"/>
        </w:rPr>
      </w:pPr>
      <w:r>
        <w:rPr>
          <w:rFonts w:ascii="Arial" w:hAnsi="Arial" w:cs="Arial"/>
          <w:color w:val="2F5496" w:themeColor="accent1" w:themeShade="BF"/>
          <w:szCs w:val="24"/>
        </w:rPr>
        <w:br w:type="page"/>
      </w:r>
    </w:p>
    <w:p w14:paraId="06F9BB5F" w14:textId="77777777" w:rsidR="00381887" w:rsidRPr="00731418" w:rsidRDefault="00381887" w:rsidP="00F40353">
      <w:pPr>
        <w:shd w:val="clear" w:color="auto" w:fill="E2EFD9" w:themeFill="accent6" w:themeFillTint="33"/>
        <w:ind w:right="-375"/>
        <w:rPr>
          <w:rFonts w:ascii="Arial" w:hAnsi="Arial" w:cs="Arial"/>
          <w:b/>
          <w:color w:val="2F5496" w:themeColor="accent1" w:themeShade="BF"/>
          <w:szCs w:val="24"/>
        </w:rPr>
      </w:pPr>
      <w:r w:rsidRPr="00731418">
        <w:rPr>
          <w:rFonts w:ascii="Arial" w:hAnsi="Arial" w:cs="Arial"/>
          <w:b/>
          <w:color w:val="2F5496" w:themeColor="accent1" w:themeShade="BF"/>
          <w:szCs w:val="24"/>
        </w:rPr>
        <w:lastRenderedPageBreak/>
        <w:t>KEY RESPONSIBILITIES:</w:t>
      </w:r>
    </w:p>
    <w:p w14:paraId="3595CF1B" w14:textId="77777777" w:rsidR="00381887" w:rsidRPr="00731418" w:rsidRDefault="00381887" w:rsidP="00381887">
      <w:pPr>
        <w:ind w:right="-375"/>
        <w:rPr>
          <w:rFonts w:ascii="Arial" w:hAnsi="Arial" w:cs="Arial"/>
          <w:color w:val="2F5496" w:themeColor="accent1" w:themeShade="BF"/>
          <w:szCs w:val="24"/>
        </w:rPr>
      </w:pPr>
    </w:p>
    <w:tbl>
      <w:tblPr>
        <w:tblStyle w:val="TableGrid"/>
        <w:tblW w:w="9776" w:type="dxa"/>
        <w:tblLayout w:type="fixed"/>
        <w:tblLook w:val="04A0" w:firstRow="1" w:lastRow="0" w:firstColumn="1" w:lastColumn="0" w:noHBand="0" w:noVBand="1"/>
      </w:tblPr>
      <w:tblGrid>
        <w:gridCol w:w="1980"/>
        <w:gridCol w:w="7796"/>
      </w:tblGrid>
      <w:tr w:rsidR="00731418" w:rsidRPr="00731418" w14:paraId="4989B13F" w14:textId="77777777" w:rsidTr="00731418">
        <w:tc>
          <w:tcPr>
            <w:tcW w:w="1980" w:type="dxa"/>
            <w:shd w:val="clear" w:color="auto" w:fill="E2EFD9" w:themeFill="accent6" w:themeFillTint="33"/>
          </w:tcPr>
          <w:p w14:paraId="406D12EF" w14:textId="77777777" w:rsidR="003368C4" w:rsidRPr="00731418" w:rsidRDefault="003A04E7" w:rsidP="00F7194B">
            <w:pPr>
              <w:ind w:right="-375"/>
              <w:rPr>
                <w:rFonts w:ascii="Arial" w:hAnsi="Arial" w:cs="Arial"/>
                <w:b/>
                <w:color w:val="2F5496" w:themeColor="accent1" w:themeShade="BF"/>
                <w:sz w:val="24"/>
                <w:szCs w:val="24"/>
              </w:rPr>
            </w:pPr>
            <w:r w:rsidRPr="00731418">
              <w:rPr>
                <w:rFonts w:ascii="Arial" w:hAnsi="Arial" w:cs="Arial"/>
                <w:b/>
                <w:color w:val="2F5496" w:themeColor="accent1" w:themeShade="BF"/>
                <w:szCs w:val="24"/>
              </w:rPr>
              <w:t xml:space="preserve">Leadership </w:t>
            </w:r>
          </w:p>
          <w:p w14:paraId="3C5C8DB1" w14:textId="77777777" w:rsidR="003368C4" w:rsidRPr="00731418" w:rsidRDefault="004D08CC" w:rsidP="00F7194B">
            <w:pPr>
              <w:ind w:right="-375"/>
              <w:rPr>
                <w:rFonts w:ascii="Arial" w:hAnsi="Arial" w:cs="Arial"/>
                <w:b/>
                <w:color w:val="2F5496" w:themeColor="accent1" w:themeShade="BF"/>
                <w:sz w:val="24"/>
                <w:szCs w:val="24"/>
              </w:rPr>
            </w:pPr>
            <w:r w:rsidRPr="00731418">
              <w:rPr>
                <w:rFonts w:ascii="Arial" w:hAnsi="Arial" w:cs="Arial"/>
                <w:b/>
                <w:color w:val="2F5496" w:themeColor="accent1" w:themeShade="BF"/>
                <w:szCs w:val="24"/>
              </w:rPr>
              <w:t xml:space="preserve">and </w:t>
            </w:r>
          </w:p>
          <w:p w14:paraId="39A0CA66" w14:textId="433743DE" w:rsidR="003A04E7" w:rsidRPr="00731418" w:rsidRDefault="009108B8" w:rsidP="00F7194B">
            <w:pPr>
              <w:ind w:right="-375"/>
              <w:rPr>
                <w:rFonts w:ascii="Arial" w:hAnsi="Arial" w:cs="Arial"/>
                <w:b/>
                <w:color w:val="2F5496" w:themeColor="accent1" w:themeShade="BF"/>
                <w:sz w:val="24"/>
                <w:szCs w:val="24"/>
              </w:rPr>
            </w:pPr>
            <w:r w:rsidRPr="00731418">
              <w:rPr>
                <w:rFonts w:ascii="Arial" w:hAnsi="Arial" w:cs="Arial"/>
                <w:b/>
                <w:color w:val="2F5496" w:themeColor="accent1" w:themeShade="BF"/>
                <w:szCs w:val="24"/>
              </w:rPr>
              <w:t>Creativity</w:t>
            </w:r>
          </w:p>
        </w:tc>
        <w:tc>
          <w:tcPr>
            <w:tcW w:w="7796" w:type="dxa"/>
          </w:tcPr>
          <w:p w14:paraId="2C08811C" w14:textId="6505EE90" w:rsidR="009108B8" w:rsidRPr="00731418" w:rsidRDefault="00670245" w:rsidP="0039334F">
            <w:pPr>
              <w:pStyle w:val="ListParagraph"/>
              <w:numPr>
                <w:ilvl w:val="0"/>
                <w:numId w:val="34"/>
              </w:numPr>
              <w:rPr>
                <w:rFonts w:ascii="Arial" w:hAnsi="Arial" w:cs="Arial"/>
                <w:snapToGrid/>
                <w:color w:val="2F5496" w:themeColor="accent1" w:themeShade="BF"/>
                <w:sz w:val="24"/>
                <w:szCs w:val="24"/>
              </w:rPr>
            </w:pPr>
            <w:r>
              <w:rPr>
                <w:rFonts w:ascii="Arial" w:hAnsi="Arial" w:cs="Arial"/>
                <w:snapToGrid/>
                <w:color w:val="2F5496" w:themeColor="accent1" w:themeShade="BF"/>
                <w:sz w:val="24"/>
                <w:szCs w:val="24"/>
              </w:rPr>
              <w:t xml:space="preserve">Support the delivery of </w:t>
            </w:r>
            <w:r w:rsidR="009108B8" w:rsidRPr="00731418">
              <w:rPr>
                <w:rFonts w:ascii="Arial" w:hAnsi="Arial" w:cs="Arial"/>
                <w:snapToGrid/>
                <w:color w:val="2F5496" w:themeColor="accent1" w:themeShade="BF"/>
                <w:sz w:val="24"/>
                <w:szCs w:val="24"/>
              </w:rPr>
              <w:t xml:space="preserve">the </w:t>
            </w:r>
            <w:r w:rsidR="00C2338B" w:rsidRPr="00731418">
              <w:rPr>
                <w:rFonts w:ascii="Arial" w:hAnsi="Arial" w:cs="Arial"/>
                <w:snapToGrid/>
                <w:color w:val="2F5496" w:themeColor="accent1" w:themeShade="BF"/>
                <w:sz w:val="24"/>
                <w:szCs w:val="24"/>
              </w:rPr>
              <w:t>strategic</w:t>
            </w:r>
            <w:r w:rsidR="009108B8" w:rsidRPr="00731418">
              <w:rPr>
                <w:rFonts w:ascii="Arial" w:hAnsi="Arial" w:cs="Arial"/>
                <w:snapToGrid/>
                <w:color w:val="2F5496" w:themeColor="accent1" w:themeShade="BF"/>
                <w:sz w:val="24"/>
                <w:szCs w:val="24"/>
              </w:rPr>
              <w:t xml:space="preserve"> vision of the organisation</w:t>
            </w:r>
          </w:p>
          <w:p w14:paraId="6BACD6DC" w14:textId="5201B4E5" w:rsidR="009108B8" w:rsidRPr="00731418" w:rsidRDefault="009108B8" w:rsidP="0039334F">
            <w:pPr>
              <w:pStyle w:val="ListParagraph"/>
              <w:numPr>
                <w:ilvl w:val="0"/>
                <w:numId w:val="34"/>
              </w:numPr>
              <w:rPr>
                <w:rFonts w:ascii="Arial" w:hAnsi="Arial" w:cs="Arial"/>
                <w:snapToGrid/>
                <w:color w:val="2F5496" w:themeColor="accent1" w:themeShade="BF"/>
                <w:sz w:val="24"/>
                <w:szCs w:val="24"/>
              </w:rPr>
            </w:pPr>
            <w:r w:rsidRPr="00731418">
              <w:rPr>
                <w:rFonts w:ascii="Arial" w:hAnsi="Arial" w:cs="Arial"/>
                <w:snapToGrid/>
                <w:color w:val="2F5496" w:themeColor="accent1" w:themeShade="BF"/>
                <w:sz w:val="24"/>
                <w:szCs w:val="24"/>
              </w:rPr>
              <w:t xml:space="preserve">Lead on the </w:t>
            </w:r>
            <w:r w:rsidR="00670245">
              <w:rPr>
                <w:rFonts w:ascii="Arial" w:hAnsi="Arial" w:cs="Arial"/>
                <w:snapToGrid/>
                <w:color w:val="2F5496" w:themeColor="accent1" w:themeShade="BF"/>
                <w:sz w:val="24"/>
                <w:szCs w:val="24"/>
              </w:rPr>
              <w:t xml:space="preserve">creative </w:t>
            </w:r>
            <w:r w:rsidRPr="00731418">
              <w:rPr>
                <w:rFonts w:ascii="Arial" w:hAnsi="Arial" w:cs="Arial"/>
                <w:snapToGrid/>
                <w:color w:val="2F5496" w:themeColor="accent1" w:themeShade="BF"/>
                <w:sz w:val="24"/>
                <w:szCs w:val="24"/>
              </w:rPr>
              <w:t>vision of NIMHAF</w:t>
            </w:r>
            <w:r w:rsidR="00670245">
              <w:rPr>
                <w:rFonts w:ascii="Arial" w:hAnsi="Arial" w:cs="Arial"/>
                <w:snapToGrid/>
                <w:color w:val="2F5496" w:themeColor="accent1" w:themeShade="BF"/>
                <w:sz w:val="24"/>
                <w:szCs w:val="24"/>
              </w:rPr>
              <w:t xml:space="preserve"> including th</w:t>
            </w:r>
            <w:r w:rsidR="00670245" w:rsidRPr="00731418">
              <w:rPr>
                <w:rFonts w:ascii="Arial" w:hAnsi="Arial" w:cs="Arial"/>
                <w:snapToGrid/>
                <w:color w:val="2F5496" w:themeColor="accent1" w:themeShade="BF"/>
                <w:sz w:val="24"/>
                <w:szCs w:val="24"/>
              </w:rPr>
              <w:t>e development and delivery of NIMHAF projects</w:t>
            </w:r>
          </w:p>
          <w:p w14:paraId="31F4BF96" w14:textId="12AE3A04" w:rsidR="009108B8" w:rsidRPr="00731418" w:rsidRDefault="009108B8" w:rsidP="0039334F">
            <w:pPr>
              <w:pStyle w:val="ListParagraph"/>
              <w:numPr>
                <w:ilvl w:val="0"/>
                <w:numId w:val="34"/>
              </w:numPr>
              <w:rPr>
                <w:rFonts w:ascii="Arial" w:hAnsi="Arial" w:cs="Arial"/>
                <w:snapToGrid/>
                <w:color w:val="2F5496" w:themeColor="accent1" w:themeShade="BF"/>
                <w:sz w:val="24"/>
                <w:szCs w:val="24"/>
              </w:rPr>
            </w:pPr>
            <w:r w:rsidRPr="00731418">
              <w:rPr>
                <w:rFonts w:ascii="Arial" w:hAnsi="Arial" w:cs="Arial"/>
                <w:snapToGrid/>
                <w:color w:val="2F5496" w:themeColor="accent1" w:themeShade="BF"/>
                <w:sz w:val="24"/>
                <w:szCs w:val="24"/>
              </w:rPr>
              <w:t xml:space="preserve">Coordinate the annual </w:t>
            </w:r>
            <w:r w:rsidR="00670245">
              <w:rPr>
                <w:rFonts w:ascii="Arial" w:hAnsi="Arial" w:cs="Arial"/>
                <w:snapToGrid/>
                <w:color w:val="2F5496" w:themeColor="accent1" w:themeShade="BF"/>
                <w:sz w:val="24"/>
                <w:szCs w:val="24"/>
              </w:rPr>
              <w:t xml:space="preserve">creative programme including the </w:t>
            </w:r>
            <w:r w:rsidRPr="00731418">
              <w:rPr>
                <w:rFonts w:ascii="Arial" w:hAnsi="Arial" w:cs="Arial"/>
                <w:snapToGrid/>
                <w:color w:val="2F5496" w:themeColor="accent1" w:themeShade="BF"/>
                <w:sz w:val="24"/>
                <w:szCs w:val="24"/>
              </w:rPr>
              <w:t>NIMHAF Festival</w:t>
            </w:r>
          </w:p>
          <w:p w14:paraId="711BE25C" w14:textId="6F30AB0C" w:rsidR="009108B8" w:rsidRPr="00731418" w:rsidRDefault="009108B8" w:rsidP="0039334F">
            <w:pPr>
              <w:pStyle w:val="ListParagraph"/>
              <w:numPr>
                <w:ilvl w:val="0"/>
                <w:numId w:val="34"/>
              </w:numPr>
              <w:rPr>
                <w:rFonts w:ascii="Arial" w:hAnsi="Arial" w:cs="Arial"/>
                <w:snapToGrid/>
                <w:color w:val="2F5496" w:themeColor="accent1" w:themeShade="BF"/>
                <w:sz w:val="24"/>
                <w:szCs w:val="24"/>
              </w:rPr>
            </w:pPr>
            <w:r w:rsidRPr="00731418">
              <w:rPr>
                <w:rFonts w:ascii="Arial" w:hAnsi="Arial" w:cs="Arial"/>
                <w:snapToGrid/>
                <w:color w:val="2F5496" w:themeColor="accent1" w:themeShade="BF"/>
                <w:sz w:val="24"/>
                <w:szCs w:val="24"/>
              </w:rPr>
              <w:t>Manage the financial resources of NIMHAF</w:t>
            </w:r>
          </w:p>
          <w:p w14:paraId="2D7E4E5A" w14:textId="24292BBD" w:rsidR="002B7352" w:rsidRPr="00731418" w:rsidRDefault="009108B8" w:rsidP="0039334F">
            <w:pPr>
              <w:pStyle w:val="ListParagraph"/>
              <w:numPr>
                <w:ilvl w:val="0"/>
                <w:numId w:val="34"/>
              </w:numPr>
              <w:rPr>
                <w:rFonts w:ascii="Arial" w:hAnsi="Arial" w:cs="Arial"/>
                <w:snapToGrid/>
                <w:color w:val="2F5496" w:themeColor="accent1" w:themeShade="BF"/>
                <w:sz w:val="24"/>
                <w:szCs w:val="24"/>
              </w:rPr>
            </w:pPr>
            <w:r w:rsidRPr="00731418">
              <w:rPr>
                <w:rFonts w:ascii="Arial" w:hAnsi="Arial" w:cs="Arial"/>
                <w:snapToGrid/>
                <w:color w:val="2F5496" w:themeColor="accent1" w:themeShade="BF"/>
                <w:sz w:val="24"/>
                <w:szCs w:val="24"/>
              </w:rPr>
              <w:t>W</w:t>
            </w:r>
            <w:r w:rsidR="008C39F0" w:rsidRPr="00731418">
              <w:rPr>
                <w:rFonts w:ascii="Arial" w:hAnsi="Arial" w:cs="Arial"/>
                <w:snapToGrid/>
                <w:color w:val="2F5496" w:themeColor="accent1" w:themeShade="BF"/>
                <w:sz w:val="24"/>
                <w:szCs w:val="24"/>
              </w:rPr>
              <w:t xml:space="preserve">ork collaboratively with relevant stakeholders </w:t>
            </w:r>
            <w:r w:rsidRPr="00731418">
              <w:rPr>
                <w:rFonts w:ascii="Arial" w:hAnsi="Arial" w:cs="Arial"/>
                <w:snapToGrid/>
                <w:color w:val="2F5496" w:themeColor="accent1" w:themeShade="BF"/>
                <w:sz w:val="24"/>
                <w:szCs w:val="24"/>
              </w:rPr>
              <w:t xml:space="preserve"> and partners ensuring positive relationships are maintained</w:t>
            </w:r>
          </w:p>
          <w:p w14:paraId="6B31C46E" w14:textId="784CB4C1" w:rsidR="009F5329" w:rsidRPr="00731418" w:rsidRDefault="00C2338B" w:rsidP="0039334F">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Lead the</w:t>
            </w:r>
            <w:r w:rsidR="009108B8" w:rsidRPr="00731418">
              <w:rPr>
                <w:rFonts w:ascii="Arial" w:hAnsi="Arial" w:cs="Arial"/>
                <w:color w:val="2F5496" w:themeColor="accent1" w:themeShade="BF"/>
                <w:sz w:val="24"/>
                <w:szCs w:val="24"/>
              </w:rPr>
              <w:t xml:space="preserve"> NIMHAF team of </w:t>
            </w:r>
            <w:r w:rsidR="00670245">
              <w:rPr>
                <w:rFonts w:ascii="Arial" w:hAnsi="Arial" w:cs="Arial"/>
                <w:color w:val="2F5496" w:themeColor="accent1" w:themeShade="BF"/>
                <w:sz w:val="24"/>
                <w:szCs w:val="24"/>
              </w:rPr>
              <w:t>volunteers, freelance</w:t>
            </w:r>
            <w:r w:rsidR="00CD5135">
              <w:rPr>
                <w:rFonts w:ascii="Arial" w:hAnsi="Arial" w:cs="Arial"/>
                <w:color w:val="2F5496" w:themeColor="accent1" w:themeShade="BF"/>
                <w:sz w:val="24"/>
                <w:szCs w:val="24"/>
              </w:rPr>
              <w:t>r</w:t>
            </w:r>
            <w:r w:rsidR="00670245">
              <w:rPr>
                <w:rFonts w:ascii="Arial" w:hAnsi="Arial" w:cs="Arial"/>
                <w:color w:val="2F5496" w:themeColor="accent1" w:themeShade="BF"/>
                <w:sz w:val="24"/>
                <w:szCs w:val="24"/>
              </w:rPr>
              <w:t xml:space="preserve"> </w:t>
            </w:r>
            <w:r w:rsidR="009108B8" w:rsidRPr="00731418">
              <w:rPr>
                <w:rFonts w:ascii="Arial" w:hAnsi="Arial" w:cs="Arial"/>
                <w:color w:val="2F5496" w:themeColor="accent1" w:themeShade="BF"/>
                <w:sz w:val="24"/>
                <w:szCs w:val="24"/>
              </w:rPr>
              <w:t xml:space="preserve">and  artists </w:t>
            </w:r>
          </w:p>
          <w:p w14:paraId="6881759B" w14:textId="31BF3B7D" w:rsidR="00491236" w:rsidRPr="00C9795F" w:rsidRDefault="009108B8" w:rsidP="00491236">
            <w:pPr>
              <w:pStyle w:val="ListParagraph"/>
              <w:numPr>
                <w:ilvl w:val="0"/>
                <w:numId w:val="34"/>
              </w:numPr>
              <w:rPr>
                <w:rFonts w:ascii="Arial" w:hAnsi="Arial" w:cs="Arial"/>
                <w:color w:val="2F5496" w:themeColor="accent1" w:themeShade="BF"/>
                <w:sz w:val="24"/>
                <w:szCs w:val="24"/>
              </w:rPr>
            </w:pPr>
            <w:r w:rsidRPr="00731418">
              <w:rPr>
                <w:rFonts w:ascii="Arial" w:hAnsi="Arial" w:cs="Arial"/>
                <w:snapToGrid/>
                <w:color w:val="2F5496" w:themeColor="accent1" w:themeShade="BF"/>
                <w:sz w:val="24"/>
                <w:szCs w:val="24"/>
              </w:rPr>
              <w:t xml:space="preserve">Conduct research into content for NIMHAF programmes </w:t>
            </w:r>
          </w:p>
        </w:tc>
      </w:tr>
      <w:tr w:rsidR="00731418" w:rsidRPr="00731418" w14:paraId="25BE4DFE" w14:textId="77777777" w:rsidTr="00731418">
        <w:tc>
          <w:tcPr>
            <w:tcW w:w="1980" w:type="dxa"/>
            <w:shd w:val="clear" w:color="auto" w:fill="E2EFD9" w:themeFill="accent6" w:themeFillTint="33"/>
          </w:tcPr>
          <w:p w14:paraId="65D86C65" w14:textId="21DD7EF4" w:rsidR="0087527E" w:rsidRPr="00731418" w:rsidRDefault="0087527E" w:rsidP="00FA15B4">
            <w:pPr>
              <w:ind w:right="-375"/>
              <w:rPr>
                <w:rFonts w:ascii="Arial" w:hAnsi="Arial" w:cs="Arial"/>
                <w:color w:val="2F5496" w:themeColor="accent1" w:themeShade="BF"/>
                <w:sz w:val="24"/>
                <w:szCs w:val="24"/>
              </w:rPr>
            </w:pPr>
            <w:r w:rsidRPr="00731418">
              <w:rPr>
                <w:rFonts w:ascii="Arial" w:hAnsi="Arial" w:cs="Arial"/>
                <w:b/>
                <w:color w:val="2F5496" w:themeColor="accent1" w:themeShade="BF"/>
                <w:szCs w:val="24"/>
              </w:rPr>
              <w:t>Financ</w:t>
            </w:r>
            <w:r w:rsidR="00FA15B4" w:rsidRPr="00731418">
              <w:rPr>
                <w:rFonts w:ascii="Arial" w:hAnsi="Arial" w:cs="Arial"/>
                <w:b/>
                <w:color w:val="2F5496" w:themeColor="accent1" w:themeShade="BF"/>
                <w:szCs w:val="24"/>
              </w:rPr>
              <w:t>e</w:t>
            </w:r>
          </w:p>
        </w:tc>
        <w:tc>
          <w:tcPr>
            <w:tcW w:w="7796" w:type="dxa"/>
          </w:tcPr>
          <w:p w14:paraId="28AB9569" w14:textId="2B0AA7B8" w:rsidR="00FA15B4" w:rsidRPr="00731418" w:rsidRDefault="00FA15B4" w:rsidP="0039334F">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R</w:t>
            </w:r>
            <w:r w:rsidR="0087527E" w:rsidRPr="00731418">
              <w:rPr>
                <w:rFonts w:ascii="Arial" w:hAnsi="Arial" w:cs="Arial"/>
                <w:color w:val="2F5496" w:themeColor="accent1" w:themeShade="BF"/>
                <w:sz w:val="24"/>
                <w:szCs w:val="24"/>
              </w:rPr>
              <w:t>esponsibility f</w:t>
            </w:r>
            <w:r w:rsidR="00B84EB3" w:rsidRPr="00731418">
              <w:rPr>
                <w:rFonts w:ascii="Arial" w:hAnsi="Arial" w:cs="Arial"/>
                <w:color w:val="2F5496" w:themeColor="accent1" w:themeShade="BF"/>
                <w:sz w:val="24"/>
                <w:szCs w:val="24"/>
              </w:rPr>
              <w:t xml:space="preserve">or the </w:t>
            </w:r>
            <w:r w:rsidR="00670245">
              <w:rPr>
                <w:rFonts w:ascii="Arial" w:hAnsi="Arial" w:cs="Arial"/>
                <w:color w:val="2F5496" w:themeColor="accent1" w:themeShade="BF"/>
                <w:sz w:val="24"/>
                <w:szCs w:val="24"/>
              </w:rPr>
              <w:t xml:space="preserve">recording </w:t>
            </w:r>
            <w:r w:rsidRPr="00731418">
              <w:rPr>
                <w:rFonts w:ascii="Arial" w:hAnsi="Arial" w:cs="Arial"/>
                <w:color w:val="2F5496" w:themeColor="accent1" w:themeShade="BF"/>
                <w:sz w:val="24"/>
                <w:szCs w:val="24"/>
              </w:rPr>
              <w:t>NIMHAF</w:t>
            </w:r>
            <w:r w:rsidR="00670245">
              <w:rPr>
                <w:rFonts w:ascii="Arial" w:hAnsi="Arial" w:cs="Arial"/>
                <w:color w:val="2F5496" w:themeColor="accent1" w:themeShade="BF"/>
                <w:sz w:val="24"/>
                <w:szCs w:val="24"/>
              </w:rPr>
              <w:t xml:space="preserve"> income and expenditure</w:t>
            </w:r>
          </w:p>
          <w:p w14:paraId="53BCDA77" w14:textId="5D6E2F36" w:rsidR="00FA15B4" w:rsidRPr="00731418" w:rsidRDefault="00FA15B4" w:rsidP="0039334F">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W</w:t>
            </w:r>
            <w:r w:rsidR="0087527E" w:rsidRPr="00731418">
              <w:rPr>
                <w:rFonts w:ascii="Arial" w:hAnsi="Arial" w:cs="Arial"/>
                <w:color w:val="2F5496" w:themeColor="accent1" w:themeShade="BF"/>
                <w:sz w:val="24"/>
                <w:szCs w:val="24"/>
              </w:rPr>
              <w:t>orking closely with the</w:t>
            </w:r>
            <w:r w:rsidR="005C3032" w:rsidRPr="00731418">
              <w:rPr>
                <w:rFonts w:ascii="Arial" w:hAnsi="Arial" w:cs="Arial"/>
                <w:color w:val="2F5496" w:themeColor="accent1" w:themeShade="BF"/>
                <w:sz w:val="24"/>
                <w:szCs w:val="24"/>
              </w:rPr>
              <w:t xml:space="preserve"> </w:t>
            </w:r>
            <w:r w:rsidRPr="00731418">
              <w:rPr>
                <w:rFonts w:ascii="Arial" w:hAnsi="Arial" w:cs="Arial"/>
                <w:color w:val="2F5496" w:themeColor="accent1" w:themeShade="BF"/>
                <w:sz w:val="24"/>
                <w:szCs w:val="24"/>
              </w:rPr>
              <w:t>Treasure</w:t>
            </w:r>
            <w:r w:rsidR="00670245">
              <w:rPr>
                <w:rFonts w:ascii="Arial" w:hAnsi="Arial" w:cs="Arial"/>
                <w:color w:val="2F5496" w:themeColor="accent1" w:themeShade="BF"/>
                <w:sz w:val="24"/>
                <w:szCs w:val="24"/>
              </w:rPr>
              <w:t xml:space="preserve">r and freelance financial advisor </w:t>
            </w:r>
            <w:r w:rsidRPr="00731418">
              <w:rPr>
                <w:rFonts w:ascii="Arial" w:hAnsi="Arial" w:cs="Arial"/>
                <w:color w:val="2F5496" w:themeColor="accent1" w:themeShade="BF"/>
                <w:sz w:val="24"/>
                <w:szCs w:val="24"/>
              </w:rPr>
              <w:t xml:space="preserve"> to ensure financ</w:t>
            </w:r>
            <w:r w:rsidR="00CD5135">
              <w:rPr>
                <w:rFonts w:ascii="Arial" w:hAnsi="Arial" w:cs="Arial"/>
                <w:color w:val="2F5496" w:themeColor="accent1" w:themeShade="BF"/>
                <w:sz w:val="24"/>
                <w:szCs w:val="24"/>
              </w:rPr>
              <w:t xml:space="preserve">es </w:t>
            </w:r>
            <w:r w:rsidRPr="00731418">
              <w:rPr>
                <w:rFonts w:ascii="Arial" w:hAnsi="Arial" w:cs="Arial"/>
                <w:color w:val="2F5496" w:themeColor="accent1" w:themeShade="BF"/>
                <w:sz w:val="24"/>
                <w:szCs w:val="24"/>
              </w:rPr>
              <w:t>are being managed effectively</w:t>
            </w:r>
          </w:p>
          <w:p w14:paraId="24D51808" w14:textId="5358CB3E" w:rsidR="0087527E" w:rsidRPr="00731418" w:rsidRDefault="0087527E" w:rsidP="0039334F">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Ensure compliance with the </w:t>
            </w:r>
            <w:r w:rsidR="00FA15B4" w:rsidRPr="00731418">
              <w:rPr>
                <w:rFonts w:ascii="Arial" w:hAnsi="Arial" w:cs="Arial"/>
                <w:color w:val="2F5496" w:themeColor="accent1" w:themeShade="BF"/>
                <w:sz w:val="24"/>
                <w:szCs w:val="24"/>
              </w:rPr>
              <w:t>NIMHAF</w:t>
            </w:r>
            <w:r w:rsidRPr="00731418">
              <w:rPr>
                <w:rFonts w:ascii="Arial" w:hAnsi="Arial" w:cs="Arial"/>
                <w:color w:val="2F5496" w:themeColor="accent1" w:themeShade="BF"/>
                <w:sz w:val="24"/>
                <w:szCs w:val="24"/>
              </w:rPr>
              <w:t xml:space="preserve"> Financial Procedures </w:t>
            </w:r>
          </w:p>
          <w:p w14:paraId="1E07A128" w14:textId="0570CC40" w:rsidR="0087527E" w:rsidRPr="00731418" w:rsidRDefault="00FA15B4" w:rsidP="00FA15B4">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Provide </w:t>
            </w:r>
            <w:r w:rsidR="00670245" w:rsidRPr="00731418">
              <w:rPr>
                <w:rFonts w:ascii="Arial" w:hAnsi="Arial" w:cs="Arial"/>
                <w:color w:val="2F5496" w:themeColor="accent1" w:themeShade="BF"/>
                <w:sz w:val="24"/>
                <w:szCs w:val="24"/>
              </w:rPr>
              <w:t>mo</w:t>
            </w:r>
            <w:r w:rsidR="00670245">
              <w:rPr>
                <w:rFonts w:ascii="Arial" w:hAnsi="Arial" w:cs="Arial"/>
                <w:color w:val="2F5496" w:themeColor="accent1" w:themeShade="BF"/>
                <w:sz w:val="24"/>
                <w:szCs w:val="24"/>
              </w:rPr>
              <w:t>n</w:t>
            </w:r>
            <w:r w:rsidR="00670245" w:rsidRPr="00731418">
              <w:rPr>
                <w:rFonts w:ascii="Arial" w:hAnsi="Arial" w:cs="Arial"/>
                <w:color w:val="2F5496" w:themeColor="accent1" w:themeShade="BF"/>
                <w:sz w:val="24"/>
                <w:szCs w:val="24"/>
              </w:rPr>
              <w:t>thly</w:t>
            </w:r>
            <w:r w:rsidRPr="00731418">
              <w:rPr>
                <w:rFonts w:ascii="Arial" w:hAnsi="Arial" w:cs="Arial"/>
                <w:color w:val="2F5496" w:themeColor="accent1" w:themeShade="BF"/>
                <w:sz w:val="24"/>
                <w:szCs w:val="24"/>
              </w:rPr>
              <w:t xml:space="preserve"> finance </w:t>
            </w:r>
            <w:r w:rsidR="00670245">
              <w:rPr>
                <w:rFonts w:ascii="Arial" w:hAnsi="Arial" w:cs="Arial"/>
                <w:color w:val="2F5496" w:themeColor="accent1" w:themeShade="BF"/>
                <w:sz w:val="24"/>
                <w:szCs w:val="24"/>
              </w:rPr>
              <w:t>updates</w:t>
            </w:r>
            <w:r w:rsidRPr="00731418">
              <w:rPr>
                <w:rFonts w:ascii="Arial" w:hAnsi="Arial" w:cs="Arial"/>
                <w:color w:val="2F5496" w:themeColor="accent1" w:themeShade="BF"/>
                <w:sz w:val="24"/>
                <w:szCs w:val="24"/>
              </w:rPr>
              <w:t xml:space="preserve"> to the NIMHAF  Board </w:t>
            </w:r>
          </w:p>
        </w:tc>
      </w:tr>
      <w:tr w:rsidR="00731418" w:rsidRPr="00731418" w14:paraId="03935104" w14:textId="77777777" w:rsidTr="00731418">
        <w:tc>
          <w:tcPr>
            <w:tcW w:w="1980" w:type="dxa"/>
            <w:shd w:val="clear" w:color="auto" w:fill="E2EFD9" w:themeFill="accent6" w:themeFillTint="33"/>
          </w:tcPr>
          <w:p w14:paraId="10C2CBED" w14:textId="7C3933AE" w:rsidR="0087527E" w:rsidRPr="00731418" w:rsidRDefault="00F40353" w:rsidP="00F7194B">
            <w:pPr>
              <w:rPr>
                <w:rFonts w:ascii="Arial" w:hAnsi="Arial" w:cs="Arial"/>
                <w:b/>
                <w:color w:val="2F5496" w:themeColor="accent1" w:themeShade="BF"/>
                <w:sz w:val="24"/>
                <w:szCs w:val="24"/>
              </w:rPr>
            </w:pPr>
            <w:r w:rsidRPr="00731418">
              <w:rPr>
                <w:rFonts w:ascii="Arial" w:hAnsi="Arial" w:cs="Arial"/>
                <w:b/>
                <w:color w:val="2F5496" w:themeColor="accent1" w:themeShade="BF"/>
                <w:szCs w:val="24"/>
              </w:rPr>
              <w:t>Fundraising</w:t>
            </w:r>
          </w:p>
        </w:tc>
        <w:tc>
          <w:tcPr>
            <w:tcW w:w="7796" w:type="dxa"/>
          </w:tcPr>
          <w:p w14:paraId="0CA9B57C" w14:textId="7F9A9F8B" w:rsidR="00FA15B4" w:rsidRPr="00731418" w:rsidRDefault="00670245" w:rsidP="0039334F">
            <w:pPr>
              <w:pStyle w:val="NoSpacing"/>
              <w:numPr>
                <w:ilvl w:val="0"/>
                <w:numId w:val="34"/>
              </w:numPr>
              <w:rPr>
                <w:rFonts w:ascii="Arial" w:hAnsi="Arial" w:cs="Arial"/>
                <w:color w:val="2F5496" w:themeColor="accent1" w:themeShade="BF"/>
                <w:sz w:val="24"/>
                <w:szCs w:val="24"/>
              </w:rPr>
            </w:pPr>
            <w:r>
              <w:rPr>
                <w:rFonts w:ascii="Arial" w:hAnsi="Arial" w:cs="Arial"/>
                <w:color w:val="2F5496" w:themeColor="accent1" w:themeShade="BF"/>
                <w:sz w:val="24"/>
                <w:szCs w:val="24"/>
              </w:rPr>
              <w:t xml:space="preserve">Work with Board members </w:t>
            </w:r>
            <w:r w:rsidR="00FA15B4" w:rsidRPr="00731418">
              <w:rPr>
                <w:rFonts w:ascii="Arial" w:hAnsi="Arial" w:cs="Arial"/>
                <w:color w:val="2F5496" w:themeColor="accent1" w:themeShade="BF"/>
                <w:sz w:val="24"/>
                <w:szCs w:val="24"/>
              </w:rPr>
              <w:t xml:space="preserve"> on </w:t>
            </w:r>
            <w:r>
              <w:rPr>
                <w:rFonts w:ascii="Arial" w:hAnsi="Arial" w:cs="Arial"/>
                <w:color w:val="2F5496" w:themeColor="accent1" w:themeShade="BF"/>
                <w:sz w:val="24"/>
                <w:szCs w:val="24"/>
              </w:rPr>
              <w:t xml:space="preserve">funding applications and </w:t>
            </w:r>
            <w:r w:rsidR="00C2338B" w:rsidRPr="00731418">
              <w:rPr>
                <w:rFonts w:ascii="Arial" w:hAnsi="Arial" w:cs="Arial"/>
                <w:color w:val="2F5496" w:themeColor="accent1" w:themeShade="BF"/>
                <w:sz w:val="24"/>
                <w:szCs w:val="24"/>
              </w:rPr>
              <w:t>income generation for the organisation</w:t>
            </w:r>
            <w:r w:rsidR="00FA15B4" w:rsidRPr="00731418">
              <w:rPr>
                <w:rFonts w:ascii="Arial" w:hAnsi="Arial" w:cs="Arial"/>
                <w:color w:val="2F5496" w:themeColor="accent1" w:themeShade="BF"/>
                <w:sz w:val="24"/>
                <w:szCs w:val="24"/>
              </w:rPr>
              <w:t>.</w:t>
            </w:r>
          </w:p>
          <w:p w14:paraId="6A35E20F" w14:textId="3D56FC79" w:rsidR="00C2338B" w:rsidRPr="00731418" w:rsidRDefault="00FA15B4" w:rsidP="0039334F">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I</w:t>
            </w:r>
            <w:r w:rsidR="00C2338B" w:rsidRPr="00731418">
              <w:rPr>
                <w:rFonts w:ascii="Arial" w:hAnsi="Arial" w:cs="Arial"/>
                <w:color w:val="2F5496" w:themeColor="accent1" w:themeShade="BF"/>
                <w:sz w:val="24"/>
                <w:szCs w:val="24"/>
              </w:rPr>
              <w:t xml:space="preserve">dentifying </w:t>
            </w:r>
            <w:r w:rsidRPr="00731418">
              <w:rPr>
                <w:rFonts w:ascii="Arial" w:hAnsi="Arial" w:cs="Arial"/>
                <w:color w:val="2F5496" w:themeColor="accent1" w:themeShade="BF"/>
                <w:sz w:val="24"/>
                <w:szCs w:val="24"/>
              </w:rPr>
              <w:t xml:space="preserve">funding </w:t>
            </w:r>
            <w:r w:rsidR="00C2338B" w:rsidRPr="00731418">
              <w:rPr>
                <w:rFonts w:ascii="Arial" w:hAnsi="Arial" w:cs="Arial"/>
                <w:color w:val="2F5496" w:themeColor="accent1" w:themeShade="BF"/>
                <w:sz w:val="24"/>
                <w:szCs w:val="24"/>
              </w:rPr>
              <w:t xml:space="preserve">opportunities </w:t>
            </w:r>
          </w:p>
          <w:p w14:paraId="1C15F93C" w14:textId="75B63422" w:rsidR="0087527E" w:rsidRPr="00731418" w:rsidRDefault="00FA15B4" w:rsidP="0039334F">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P</w:t>
            </w:r>
            <w:r w:rsidR="0087527E" w:rsidRPr="00731418">
              <w:rPr>
                <w:rFonts w:ascii="Arial" w:hAnsi="Arial" w:cs="Arial"/>
                <w:color w:val="2F5496" w:themeColor="accent1" w:themeShade="BF"/>
                <w:sz w:val="24"/>
                <w:szCs w:val="24"/>
              </w:rPr>
              <w:t>repar</w:t>
            </w:r>
            <w:r w:rsidRPr="00731418">
              <w:rPr>
                <w:rFonts w:ascii="Arial" w:hAnsi="Arial" w:cs="Arial"/>
                <w:color w:val="2F5496" w:themeColor="accent1" w:themeShade="BF"/>
                <w:sz w:val="24"/>
                <w:szCs w:val="24"/>
              </w:rPr>
              <w:t xml:space="preserve">e and submit </w:t>
            </w:r>
            <w:r w:rsidR="0087527E" w:rsidRPr="00731418">
              <w:rPr>
                <w:rFonts w:ascii="Arial" w:hAnsi="Arial" w:cs="Arial"/>
                <w:color w:val="2F5496" w:themeColor="accent1" w:themeShade="BF"/>
                <w:sz w:val="24"/>
                <w:szCs w:val="24"/>
              </w:rPr>
              <w:t xml:space="preserve">funding application </w:t>
            </w:r>
          </w:p>
          <w:p w14:paraId="1207427C" w14:textId="44F6AF02" w:rsidR="0087527E" w:rsidRPr="00731418" w:rsidRDefault="00CD5135" w:rsidP="0039334F">
            <w:pPr>
              <w:pStyle w:val="NoSpacing"/>
              <w:numPr>
                <w:ilvl w:val="0"/>
                <w:numId w:val="34"/>
              </w:numPr>
              <w:rPr>
                <w:rFonts w:ascii="Arial" w:hAnsi="Arial" w:cs="Arial"/>
                <w:color w:val="2F5496" w:themeColor="accent1" w:themeShade="BF"/>
                <w:sz w:val="24"/>
                <w:szCs w:val="24"/>
              </w:rPr>
            </w:pPr>
            <w:r>
              <w:rPr>
                <w:rFonts w:ascii="Arial" w:hAnsi="Arial" w:cs="Arial"/>
                <w:color w:val="2F5496" w:themeColor="accent1" w:themeShade="BF"/>
                <w:sz w:val="24"/>
                <w:szCs w:val="24"/>
              </w:rPr>
              <w:t>Prepare and e</w:t>
            </w:r>
            <w:r w:rsidR="00297693" w:rsidRPr="00731418">
              <w:rPr>
                <w:rFonts w:ascii="Arial" w:hAnsi="Arial" w:cs="Arial"/>
                <w:color w:val="2F5496" w:themeColor="accent1" w:themeShade="BF"/>
                <w:sz w:val="24"/>
                <w:szCs w:val="24"/>
              </w:rPr>
              <w:t>nsure</w:t>
            </w:r>
            <w:r w:rsidR="0087527E" w:rsidRPr="00731418">
              <w:rPr>
                <w:rFonts w:ascii="Arial" w:hAnsi="Arial" w:cs="Arial"/>
                <w:color w:val="2F5496" w:themeColor="accent1" w:themeShade="BF"/>
                <w:sz w:val="24"/>
                <w:szCs w:val="24"/>
              </w:rPr>
              <w:t xml:space="preserve"> </w:t>
            </w:r>
            <w:r w:rsidR="00FA15B4" w:rsidRPr="00731418">
              <w:rPr>
                <w:rFonts w:ascii="Arial" w:hAnsi="Arial" w:cs="Arial"/>
                <w:color w:val="2F5496" w:themeColor="accent1" w:themeShade="BF"/>
                <w:sz w:val="24"/>
                <w:szCs w:val="24"/>
              </w:rPr>
              <w:t xml:space="preserve">funder </w:t>
            </w:r>
            <w:r w:rsidR="0087527E" w:rsidRPr="00731418">
              <w:rPr>
                <w:rFonts w:ascii="Arial" w:hAnsi="Arial" w:cs="Arial"/>
                <w:color w:val="2F5496" w:themeColor="accent1" w:themeShade="BF"/>
                <w:sz w:val="24"/>
                <w:szCs w:val="24"/>
              </w:rPr>
              <w:t xml:space="preserve">monitoring </w:t>
            </w:r>
            <w:r w:rsidR="00670245">
              <w:rPr>
                <w:rFonts w:ascii="Arial" w:hAnsi="Arial" w:cs="Arial"/>
                <w:color w:val="2F5496" w:themeColor="accent1" w:themeShade="BF"/>
                <w:sz w:val="24"/>
                <w:szCs w:val="24"/>
              </w:rPr>
              <w:t xml:space="preserve">and project </w:t>
            </w:r>
            <w:r w:rsidR="0087527E" w:rsidRPr="00731418">
              <w:rPr>
                <w:rFonts w:ascii="Arial" w:hAnsi="Arial" w:cs="Arial"/>
                <w:color w:val="2F5496" w:themeColor="accent1" w:themeShade="BF"/>
                <w:sz w:val="24"/>
                <w:szCs w:val="24"/>
              </w:rPr>
              <w:t>reports are submitted within the specified timeframe</w:t>
            </w:r>
            <w:r>
              <w:rPr>
                <w:rFonts w:ascii="Arial" w:hAnsi="Arial" w:cs="Arial"/>
                <w:color w:val="2F5496" w:themeColor="accent1" w:themeShade="BF"/>
                <w:sz w:val="24"/>
                <w:szCs w:val="24"/>
              </w:rPr>
              <w:t>s</w:t>
            </w:r>
            <w:r w:rsidR="0087527E" w:rsidRPr="00731418">
              <w:rPr>
                <w:rFonts w:ascii="Arial" w:hAnsi="Arial" w:cs="Arial"/>
                <w:color w:val="2F5496" w:themeColor="accent1" w:themeShade="BF"/>
                <w:sz w:val="24"/>
                <w:szCs w:val="24"/>
              </w:rPr>
              <w:t xml:space="preserve"> </w:t>
            </w:r>
          </w:p>
          <w:p w14:paraId="2A5B1723" w14:textId="3584295C" w:rsidR="0087527E" w:rsidRPr="00731418" w:rsidRDefault="0087527E" w:rsidP="00CD5135">
            <w:pPr>
              <w:pStyle w:val="NoSpacing"/>
              <w:ind w:left="720"/>
              <w:rPr>
                <w:rFonts w:ascii="Arial" w:hAnsi="Arial" w:cs="Arial"/>
                <w:color w:val="2F5496" w:themeColor="accent1" w:themeShade="BF"/>
                <w:sz w:val="24"/>
                <w:szCs w:val="24"/>
              </w:rPr>
            </w:pPr>
          </w:p>
        </w:tc>
      </w:tr>
      <w:tr w:rsidR="00731418" w:rsidRPr="00731418" w14:paraId="671EA2A6" w14:textId="77777777" w:rsidTr="00731418">
        <w:tc>
          <w:tcPr>
            <w:tcW w:w="1980" w:type="dxa"/>
            <w:shd w:val="clear" w:color="auto" w:fill="E2EFD9" w:themeFill="accent6" w:themeFillTint="33"/>
          </w:tcPr>
          <w:p w14:paraId="4597BBE1" w14:textId="5FE556A0" w:rsidR="0087527E" w:rsidRPr="00731418" w:rsidRDefault="0087527E" w:rsidP="00F7194B">
            <w:pPr>
              <w:rPr>
                <w:rFonts w:ascii="Arial" w:hAnsi="Arial" w:cs="Arial"/>
                <w:color w:val="2F5496" w:themeColor="accent1" w:themeShade="BF"/>
                <w:sz w:val="24"/>
                <w:szCs w:val="24"/>
              </w:rPr>
            </w:pPr>
            <w:r w:rsidRPr="00C9795F">
              <w:rPr>
                <w:rFonts w:ascii="Arial" w:hAnsi="Arial" w:cs="Arial"/>
                <w:b/>
                <w:color w:val="2F5496" w:themeColor="accent1" w:themeShade="BF"/>
                <w:szCs w:val="24"/>
              </w:rPr>
              <w:t>Governance</w:t>
            </w:r>
          </w:p>
        </w:tc>
        <w:tc>
          <w:tcPr>
            <w:tcW w:w="7796" w:type="dxa"/>
          </w:tcPr>
          <w:p w14:paraId="08BDB7EE" w14:textId="07221E37" w:rsidR="00C30FFD" w:rsidRPr="00731418" w:rsidRDefault="00CD5135" w:rsidP="0039334F">
            <w:pPr>
              <w:pStyle w:val="NoSpacing"/>
              <w:numPr>
                <w:ilvl w:val="0"/>
                <w:numId w:val="34"/>
              </w:numPr>
              <w:rPr>
                <w:rFonts w:ascii="Arial" w:hAnsi="Arial" w:cs="Arial"/>
                <w:color w:val="2F5496" w:themeColor="accent1" w:themeShade="BF"/>
                <w:sz w:val="24"/>
                <w:szCs w:val="24"/>
              </w:rPr>
            </w:pPr>
            <w:r>
              <w:rPr>
                <w:rFonts w:ascii="Arial" w:hAnsi="Arial" w:cs="Arial"/>
                <w:color w:val="2F5496" w:themeColor="accent1" w:themeShade="BF"/>
                <w:sz w:val="24"/>
                <w:szCs w:val="24"/>
              </w:rPr>
              <w:t xml:space="preserve">Attend </w:t>
            </w:r>
            <w:r w:rsidR="00F40353" w:rsidRPr="00731418">
              <w:rPr>
                <w:rFonts w:ascii="Arial" w:hAnsi="Arial" w:cs="Arial"/>
                <w:color w:val="2F5496" w:themeColor="accent1" w:themeShade="BF"/>
                <w:sz w:val="24"/>
                <w:szCs w:val="24"/>
              </w:rPr>
              <w:t xml:space="preserve">the </w:t>
            </w:r>
            <w:r w:rsidR="00C30FFD" w:rsidRPr="00731418">
              <w:rPr>
                <w:rFonts w:ascii="Arial" w:hAnsi="Arial" w:cs="Arial"/>
                <w:color w:val="2F5496" w:themeColor="accent1" w:themeShade="BF"/>
                <w:sz w:val="24"/>
                <w:szCs w:val="24"/>
              </w:rPr>
              <w:t>Board</w:t>
            </w:r>
            <w:r w:rsidR="005C3032" w:rsidRPr="00731418">
              <w:rPr>
                <w:rFonts w:ascii="Arial" w:hAnsi="Arial" w:cs="Arial"/>
                <w:color w:val="2F5496" w:themeColor="accent1" w:themeShade="BF"/>
                <w:sz w:val="24"/>
                <w:szCs w:val="24"/>
              </w:rPr>
              <w:t xml:space="preserve"> </w:t>
            </w:r>
            <w:r w:rsidR="00FA15B4" w:rsidRPr="00731418">
              <w:rPr>
                <w:rFonts w:ascii="Arial" w:hAnsi="Arial" w:cs="Arial"/>
                <w:color w:val="2F5496" w:themeColor="accent1" w:themeShade="BF"/>
                <w:sz w:val="24"/>
                <w:szCs w:val="24"/>
              </w:rPr>
              <w:t>of Director meetings</w:t>
            </w:r>
            <w:r>
              <w:rPr>
                <w:rFonts w:ascii="Arial" w:hAnsi="Arial" w:cs="Arial"/>
                <w:color w:val="2F5496" w:themeColor="accent1" w:themeShade="BF"/>
                <w:sz w:val="24"/>
                <w:szCs w:val="24"/>
              </w:rPr>
              <w:t xml:space="preserve"> and </w:t>
            </w:r>
            <w:r w:rsidR="00FA15B4" w:rsidRPr="00731418">
              <w:rPr>
                <w:rFonts w:ascii="Arial" w:hAnsi="Arial" w:cs="Arial"/>
                <w:color w:val="2F5496" w:themeColor="accent1" w:themeShade="BF"/>
                <w:sz w:val="24"/>
                <w:szCs w:val="24"/>
              </w:rPr>
              <w:t xml:space="preserve"> </w:t>
            </w:r>
            <w:r w:rsidR="00073AE4" w:rsidRPr="00731418">
              <w:rPr>
                <w:rFonts w:ascii="Arial" w:hAnsi="Arial" w:cs="Arial"/>
                <w:color w:val="2F5496" w:themeColor="accent1" w:themeShade="BF"/>
                <w:sz w:val="24"/>
                <w:szCs w:val="24"/>
              </w:rPr>
              <w:t>implement</w:t>
            </w:r>
            <w:r>
              <w:rPr>
                <w:rFonts w:ascii="Arial" w:hAnsi="Arial" w:cs="Arial"/>
                <w:color w:val="2F5496" w:themeColor="accent1" w:themeShade="BF"/>
                <w:sz w:val="24"/>
                <w:szCs w:val="24"/>
              </w:rPr>
              <w:t xml:space="preserve"> </w:t>
            </w:r>
            <w:r w:rsidR="00073AE4" w:rsidRPr="00731418">
              <w:rPr>
                <w:rFonts w:ascii="Arial" w:hAnsi="Arial" w:cs="Arial"/>
                <w:color w:val="2F5496" w:themeColor="accent1" w:themeShade="BF"/>
                <w:sz w:val="24"/>
                <w:szCs w:val="24"/>
              </w:rPr>
              <w:t xml:space="preserve">actions as </w:t>
            </w:r>
            <w:r w:rsidR="00FA15B4" w:rsidRPr="00731418">
              <w:rPr>
                <w:rFonts w:ascii="Arial" w:hAnsi="Arial" w:cs="Arial"/>
                <w:color w:val="2F5496" w:themeColor="accent1" w:themeShade="BF"/>
                <w:sz w:val="24"/>
                <w:szCs w:val="24"/>
              </w:rPr>
              <w:t>specified by the Board</w:t>
            </w:r>
          </w:p>
          <w:p w14:paraId="0FF2FFE7" w14:textId="27DB7DE8" w:rsidR="0087527E" w:rsidRPr="00731418" w:rsidRDefault="0087527E" w:rsidP="0039334F">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Lead on Governance for the organisation and </w:t>
            </w:r>
            <w:r w:rsidR="00DC5C3F" w:rsidRPr="00731418">
              <w:rPr>
                <w:rFonts w:ascii="Arial" w:hAnsi="Arial" w:cs="Arial"/>
                <w:color w:val="2F5496" w:themeColor="accent1" w:themeShade="BF"/>
                <w:sz w:val="24"/>
                <w:szCs w:val="24"/>
              </w:rPr>
              <w:t xml:space="preserve">work </w:t>
            </w:r>
            <w:r w:rsidR="00D75B3D" w:rsidRPr="00731418">
              <w:rPr>
                <w:rFonts w:ascii="Arial" w:hAnsi="Arial" w:cs="Arial"/>
                <w:color w:val="2F5496" w:themeColor="accent1" w:themeShade="BF"/>
                <w:sz w:val="24"/>
                <w:szCs w:val="24"/>
              </w:rPr>
              <w:t xml:space="preserve">with </w:t>
            </w:r>
            <w:r w:rsidR="00CD5135">
              <w:rPr>
                <w:rFonts w:ascii="Arial" w:hAnsi="Arial" w:cs="Arial"/>
                <w:color w:val="2F5496" w:themeColor="accent1" w:themeShade="BF"/>
                <w:sz w:val="24"/>
                <w:szCs w:val="24"/>
              </w:rPr>
              <w:t xml:space="preserve">Board members and others </w:t>
            </w:r>
            <w:r w:rsidR="00D75B3D" w:rsidRPr="00731418">
              <w:rPr>
                <w:rFonts w:ascii="Arial" w:hAnsi="Arial" w:cs="Arial"/>
                <w:color w:val="2F5496" w:themeColor="accent1" w:themeShade="BF"/>
                <w:sz w:val="24"/>
                <w:szCs w:val="24"/>
              </w:rPr>
              <w:t>to ensure</w:t>
            </w:r>
            <w:r w:rsidRPr="00731418">
              <w:rPr>
                <w:rFonts w:ascii="Arial" w:hAnsi="Arial" w:cs="Arial"/>
                <w:color w:val="2F5496" w:themeColor="accent1" w:themeShade="BF"/>
                <w:sz w:val="24"/>
                <w:szCs w:val="24"/>
              </w:rPr>
              <w:t xml:space="preserve"> compliance with all statutory requirements e.g. health and safety, Public and Employer Liability Insurance, HMRC, Company House, Charity Commission</w:t>
            </w:r>
          </w:p>
          <w:p w14:paraId="2E17BB99" w14:textId="16858709" w:rsidR="0087527E" w:rsidRPr="00731418" w:rsidRDefault="00F40353" w:rsidP="0039334F">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Develop and </w:t>
            </w:r>
            <w:r w:rsidR="0087527E" w:rsidRPr="00731418">
              <w:rPr>
                <w:rFonts w:ascii="Arial" w:hAnsi="Arial" w:cs="Arial"/>
                <w:color w:val="2F5496" w:themeColor="accent1" w:themeShade="BF"/>
                <w:sz w:val="24"/>
                <w:szCs w:val="24"/>
              </w:rPr>
              <w:t xml:space="preserve">Review annual business plans </w:t>
            </w:r>
            <w:r w:rsidR="00CD5135">
              <w:rPr>
                <w:rFonts w:ascii="Arial" w:hAnsi="Arial" w:cs="Arial"/>
                <w:color w:val="2F5496" w:themeColor="accent1" w:themeShade="BF"/>
                <w:sz w:val="24"/>
                <w:szCs w:val="24"/>
              </w:rPr>
              <w:t>in partnership with the Chairperson and Vice Chairperson</w:t>
            </w:r>
          </w:p>
          <w:p w14:paraId="0C6DB0A7" w14:textId="5EE0DE9E" w:rsidR="0087527E" w:rsidRPr="00731418" w:rsidRDefault="00F40353" w:rsidP="0039334F">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L</w:t>
            </w:r>
            <w:r w:rsidR="0087527E" w:rsidRPr="00731418">
              <w:rPr>
                <w:rFonts w:ascii="Arial" w:hAnsi="Arial" w:cs="Arial"/>
                <w:color w:val="2F5496" w:themeColor="accent1" w:themeShade="BF"/>
                <w:sz w:val="24"/>
                <w:szCs w:val="24"/>
              </w:rPr>
              <w:t>iais</w:t>
            </w:r>
            <w:r w:rsidRPr="00731418">
              <w:rPr>
                <w:rFonts w:ascii="Arial" w:hAnsi="Arial" w:cs="Arial"/>
                <w:color w:val="2F5496" w:themeColor="accent1" w:themeShade="BF"/>
                <w:sz w:val="24"/>
                <w:szCs w:val="24"/>
              </w:rPr>
              <w:t>e</w:t>
            </w:r>
            <w:r w:rsidR="0087527E" w:rsidRPr="00731418">
              <w:rPr>
                <w:rFonts w:ascii="Arial" w:hAnsi="Arial" w:cs="Arial"/>
                <w:color w:val="2F5496" w:themeColor="accent1" w:themeShade="BF"/>
                <w:sz w:val="24"/>
                <w:szCs w:val="24"/>
              </w:rPr>
              <w:t xml:space="preserve"> with relevant bodies </w:t>
            </w:r>
            <w:r w:rsidRPr="00731418">
              <w:rPr>
                <w:rFonts w:ascii="Arial" w:hAnsi="Arial" w:cs="Arial"/>
                <w:color w:val="2F5496" w:themeColor="accent1" w:themeShade="BF"/>
                <w:sz w:val="24"/>
                <w:szCs w:val="24"/>
              </w:rPr>
              <w:t xml:space="preserve">and partners e.g. DfC, ACNI, </w:t>
            </w:r>
            <w:r w:rsidR="00CD5135">
              <w:rPr>
                <w:rFonts w:ascii="Arial" w:hAnsi="Arial" w:cs="Arial"/>
                <w:color w:val="2F5496" w:themeColor="accent1" w:themeShade="BF"/>
                <w:sz w:val="24"/>
                <w:szCs w:val="24"/>
              </w:rPr>
              <w:t xml:space="preserve">Baring, </w:t>
            </w:r>
            <w:r w:rsidRPr="00731418">
              <w:rPr>
                <w:rFonts w:ascii="Arial" w:hAnsi="Arial" w:cs="Arial"/>
                <w:color w:val="2F5496" w:themeColor="accent1" w:themeShade="BF"/>
                <w:sz w:val="24"/>
                <w:szCs w:val="24"/>
              </w:rPr>
              <w:t>Future Screens NI , etc</w:t>
            </w:r>
          </w:p>
        </w:tc>
      </w:tr>
      <w:tr w:rsidR="00731418" w:rsidRPr="00731418" w14:paraId="10E6A68D" w14:textId="77777777" w:rsidTr="00731418">
        <w:tc>
          <w:tcPr>
            <w:tcW w:w="1980" w:type="dxa"/>
            <w:shd w:val="clear" w:color="auto" w:fill="E2EFD9" w:themeFill="accent6" w:themeFillTint="33"/>
          </w:tcPr>
          <w:p w14:paraId="61AA30A4" w14:textId="360625EF" w:rsidR="0087527E" w:rsidRPr="00731418" w:rsidRDefault="0087527E" w:rsidP="00F7194B">
            <w:pPr>
              <w:ind w:right="-375"/>
              <w:rPr>
                <w:rFonts w:ascii="Arial" w:hAnsi="Arial" w:cs="Arial"/>
                <w:b/>
                <w:color w:val="2F5496" w:themeColor="accent1" w:themeShade="BF"/>
                <w:sz w:val="24"/>
                <w:szCs w:val="24"/>
              </w:rPr>
            </w:pPr>
            <w:r w:rsidRPr="00731418">
              <w:rPr>
                <w:rFonts w:ascii="Arial" w:hAnsi="Arial" w:cs="Arial"/>
                <w:b/>
                <w:color w:val="2F5496" w:themeColor="accent1" w:themeShade="BF"/>
                <w:szCs w:val="24"/>
              </w:rPr>
              <w:t>Representation</w:t>
            </w:r>
          </w:p>
          <w:p w14:paraId="5918F4CB" w14:textId="77777777" w:rsidR="0087527E" w:rsidRPr="00731418" w:rsidRDefault="0087527E" w:rsidP="00F7194B">
            <w:pPr>
              <w:rPr>
                <w:rFonts w:ascii="Arial" w:hAnsi="Arial" w:cs="Arial"/>
                <w:color w:val="2F5496" w:themeColor="accent1" w:themeShade="BF"/>
                <w:sz w:val="24"/>
                <w:szCs w:val="24"/>
              </w:rPr>
            </w:pPr>
          </w:p>
        </w:tc>
        <w:tc>
          <w:tcPr>
            <w:tcW w:w="7796" w:type="dxa"/>
          </w:tcPr>
          <w:p w14:paraId="0760CEFF" w14:textId="49AE61FE" w:rsidR="00FA15B4" w:rsidRPr="00731418" w:rsidRDefault="0087527E" w:rsidP="0039334F">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Represent </w:t>
            </w:r>
            <w:r w:rsidR="005E5856" w:rsidRPr="00731418">
              <w:rPr>
                <w:rFonts w:ascii="Arial" w:hAnsi="Arial" w:cs="Arial"/>
                <w:color w:val="2F5496" w:themeColor="accent1" w:themeShade="BF"/>
                <w:sz w:val="24"/>
                <w:szCs w:val="24"/>
              </w:rPr>
              <w:t xml:space="preserve">the interests of </w:t>
            </w:r>
            <w:r w:rsidR="00FA15B4" w:rsidRPr="00731418">
              <w:rPr>
                <w:rFonts w:ascii="Arial" w:hAnsi="Arial" w:cs="Arial"/>
                <w:color w:val="2F5496" w:themeColor="accent1" w:themeShade="BF"/>
                <w:sz w:val="24"/>
                <w:szCs w:val="24"/>
              </w:rPr>
              <w:t xml:space="preserve">NIMHAF </w:t>
            </w:r>
            <w:r w:rsidRPr="00731418">
              <w:rPr>
                <w:rFonts w:ascii="Arial" w:hAnsi="Arial" w:cs="Arial"/>
                <w:color w:val="2F5496" w:themeColor="accent1" w:themeShade="BF"/>
                <w:sz w:val="24"/>
                <w:szCs w:val="24"/>
              </w:rPr>
              <w:t>within the</w:t>
            </w:r>
            <w:r w:rsidR="00CD5135">
              <w:rPr>
                <w:rFonts w:ascii="Arial" w:hAnsi="Arial" w:cs="Arial"/>
                <w:color w:val="2F5496" w:themeColor="accent1" w:themeShade="BF"/>
                <w:sz w:val="24"/>
                <w:szCs w:val="24"/>
              </w:rPr>
              <w:t xml:space="preserve"> CAH</w:t>
            </w:r>
            <w:r w:rsidRPr="00731418">
              <w:rPr>
                <w:rFonts w:ascii="Arial" w:hAnsi="Arial" w:cs="Arial"/>
                <w:color w:val="2F5496" w:themeColor="accent1" w:themeShade="BF"/>
                <w:sz w:val="24"/>
                <w:szCs w:val="24"/>
              </w:rPr>
              <w:t xml:space="preserve"> sector and </w:t>
            </w:r>
            <w:r w:rsidR="00FA15B4" w:rsidRPr="00731418">
              <w:rPr>
                <w:rFonts w:ascii="Arial" w:hAnsi="Arial" w:cs="Arial"/>
                <w:color w:val="2F5496" w:themeColor="accent1" w:themeShade="BF"/>
                <w:sz w:val="24"/>
                <w:szCs w:val="24"/>
              </w:rPr>
              <w:t>with relevant agencies / Government Departments</w:t>
            </w:r>
          </w:p>
          <w:p w14:paraId="2D73FB32" w14:textId="275BD10C" w:rsidR="0087527E" w:rsidRPr="00731418" w:rsidRDefault="00FA15B4" w:rsidP="0039334F">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Deputise </w:t>
            </w:r>
            <w:r w:rsidR="0087527E" w:rsidRPr="00731418">
              <w:rPr>
                <w:rFonts w:ascii="Arial" w:hAnsi="Arial" w:cs="Arial"/>
                <w:color w:val="2F5496" w:themeColor="accent1" w:themeShade="BF"/>
                <w:sz w:val="24"/>
                <w:szCs w:val="24"/>
              </w:rPr>
              <w:t>for the Chairperson as required</w:t>
            </w:r>
          </w:p>
          <w:p w14:paraId="557872C5" w14:textId="152E59E8" w:rsidR="0087527E" w:rsidRPr="00731418" w:rsidRDefault="00FA15B4" w:rsidP="0039334F">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Undertake </w:t>
            </w:r>
            <w:r w:rsidR="0087527E" w:rsidRPr="00731418">
              <w:rPr>
                <w:rFonts w:ascii="Arial" w:hAnsi="Arial" w:cs="Arial"/>
                <w:color w:val="2F5496" w:themeColor="accent1" w:themeShade="BF"/>
                <w:sz w:val="24"/>
                <w:szCs w:val="24"/>
              </w:rPr>
              <w:t xml:space="preserve">lobbying and campaigning </w:t>
            </w:r>
            <w:r w:rsidRPr="00731418">
              <w:rPr>
                <w:rFonts w:ascii="Arial" w:hAnsi="Arial" w:cs="Arial"/>
                <w:color w:val="2F5496" w:themeColor="accent1" w:themeShade="BF"/>
                <w:sz w:val="24"/>
                <w:szCs w:val="24"/>
              </w:rPr>
              <w:t>to raise key issues related to NIMHAF</w:t>
            </w:r>
          </w:p>
          <w:p w14:paraId="5D9D9B2E" w14:textId="1C2CFC84" w:rsidR="0087527E" w:rsidRPr="00731418" w:rsidRDefault="00FA15B4" w:rsidP="0039334F">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Build positive </w:t>
            </w:r>
            <w:r w:rsidR="0087527E" w:rsidRPr="00731418">
              <w:rPr>
                <w:rFonts w:ascii="Arial" w:hAnsi="Arial" w:cs="Arial"/>
                <w:color w:val="2F5496" w:themeColor="accent1" w:themeShade="BF"/>
                <w:sz w:val="24"/>
                <w:szCs w:val="24"/>
              </w:rPr>
              <w:t xml:space="preserve">relationship with local and national government, government departments, </w:t>
            </w:r>
            <w:r w:rsidR="00E26C7C" w:rsidRPr="00731418">
              <w:rPr>
                <w:rFonts w:ascii="Arial" w:hAnsi="Arial" w:cs="Arial"/>
                <w:color w:val="2F5496" w:themeColor="accent1" w:themeShade="BF"/>
                <w:sz w:val="24"/>
                <w:szCs w:val="24"/>
              </w:rPr>
              <w:t xml:space="preserve">and other key partners </w:t>
            </w:r>
          </w:p>
          <w:p w14:paraId="02570FE0" w14:textId="671607FA" w:rsidR="0087527E" w:rsidRPr="00731418" w:rsidRDefault="00FA15B4" w:rsidP="0039334F">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Undertake </w:t>
            </w:r>
            <w:r w:rsidR="00E26C7C" w:rsidRPr="00731418">
              <w:rPr>
                <w:rFonts w:ascii="Arial" w:hAnsi="Arial" w:cs="Arial"/>
                <w:color w:val="2F5496" w:themeColor="accent1" w:themeShade="BF"/>
                <w:sz w:val="24"/>
                <w:szCs w:val="24"/>
              </w:rPr>
              <w:t>marketing</w:t>
            </w:r>
            <w:r w:rsidR="00073AE4" w:rsidRPr="00731418">
              <w:rPr>
                <w:rFonts w:ascii="Arial" w:hAnsi="Arial" w:cs="Arial"/>
                <w:color w:val="2F5496" w:themeColor="accent1" w:themeShade="BF"/>
                <w:sz w:val="24"/>
                <w:szCs w:val="24"/>
              </w:rPr>
              <w:t xml:space="preserve"> </w:t>
            </w:r>
            <w:r w:rsidRPr="00731418">
              <w:rPr>
                <w:rFonts w:ascii="Arial" w:hAnsi="Arial" w:cs="Arial"/>
                <w:color w:val="2F5496" w:themeColor="accent1" w:themeShade="BF"/>
                <w:sz w:val="24"/>
                <w:szCs w:val="24"/>
              </w:rPr>
              <w:t xml:space="preserve">activity </w:t>
            </w:r>
            <w:r w:rsidR="0087527E" w:rsidRPr="00731418">
              <w:rPr>
                <w:rFonts w:ascii="Arial" w:hAnsi="Arial" w:cs="Arial"/>
                <w:color w:val="2F5496" w:themeColor="accent1" w:themeShade="BF"/>
                <w:sz w:val="24"/>
                <w:szCs w:val="24"/>
              </w:rPr>
              <w:t xml:space="preserve"> to </w:t>
            </w:r>
            <w:r w:rsidRPr="00731418">
              <w:rPr>
                <w:rFonts w:ascii="Arial" w:hAnsi="Arial" w:cs="Arial"/>
                <w:color w:val="2F5496" w:themeColor="accent1" w:themeShade="BF"/>
                <w:sz w:val="24"/>
                <w:szCs w:val="24"/>
              </w:rPr>
              <w:t xml:space="preserve"> promote NIMHAF e.g. press / media events, publications, </w:t>
            </w:r>
            <w:r w:rsidR="00CD5135">
              <w:rPr>
                <w:rFonts w:ascii="Arial" w:hAnsi="Arial" w:cs="Arial"/>
                <w:color w:val="2F5496" w:themeColor="accent1" w:themeShade="BF"/>
                <w:sz w:val="24"/>
                <w:szCs w:val="24"/>
              </w:rPr>
              <w:t xml:space="preserve">website and </w:t>
            </w:r>
            <w:r w:rsidRPr="00731418">
              <w:rPr>
                <w:rFonts w:ascii="Arial" w:hAnsi="Arial" w:cs="Arial"/>
                <w:color w:val="2F5496" w:themeColor="accent1" w:themeShade="BF"/>
                <w:sz w:val="24"/>
                <w:szCs w:val="24"/>
              </w:rPr>
              <w:t>social media</w:t>
            </w:r>
            <w:r w:rsidR="00CD5135">
              <w:rPr>
                <w:rFonts w:ascii="Arial" w:hAnsi="Arial" w:cs="Arial"/>
                <w:color w:val="2F5496" w:themeColor="accent1" w:themeShade="BF"/>
                <w:sz w:val="24"/>
                <w:szCs w:val="24"/>
              </w:rPr>
              <w:t xml:space="preserve"> updates</w:t>
            </w:r>
            <w:r w:rsidR="009108B8" w:rsidRPr="00731418">
              <w:rPr>
                <w:rFonts w:ascii="Arial" w:hAnsi="Arial" w:cs="Arial"/>
                <w:color w:val="2F5496" w:themeColor="accent1" w:themeShade="BF"/>
                <w:sz w:val="24"/>
                <w:szCs w:val="24"/>
              </w:rPr>
              <w:t xml:space="preserve">, </w:t>
            </w:r>
          </w:p>
          <w:p w14:paraId="11EB74A5" w14:textId="2B823CE6" w:rsidR="0087527E" w:rsidRPr="00731418" w:rsidRDefault="0087527E" w:rsidP="00F7194B">
            <w:pPr>
              <w:pStyle w:val="NoSpacing"/>
              <w:numPr>
                <w:ilvl w:val="0"/>
                <w:numId w:val="34"/>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Such other duties within the overall scope of the role to promote the mission and aims of </w:t>
            </w:r>
            <w:r w:rsidR="009108B8" w:rsidRPr="00731418">
              <w:rPr>
                <w:rFonts w:ascii="Arial" w:hAnsi="Arial" w:cs="Arial"/>
                <w:color w:val="2F5496" w:themeColor="accent1" w:themeShade="BF"/>
                <w:sz w:val="24"/>
                <w:szCs w:val="24"/>
              </w:rPr>
              <w:t>NIMHAF</w:t>
            </w:r>
          </w:p>
        </w:tc>
      </w:tr>
    </w:tbl>
    <w:p w14:paraId="7E370722" w14:textId="2FAAC4FF" w:rsidR="00381887" w:rsidRDefault="00381887" w:rsidP="00381887">
      <w:pPr>
        <w:ind w:right="-375"/>
        <w:rPr>
          <w:rFonts w:ascii="Arial" w:hAnsi="Arial" w:cs="Arial"/>
          <w:color w:val="2F5496" w:themeColor="accent1" w:themeShade="BF"/>
          <w:szCs w:val="24"/>
        </w:rPr>
      </w:pPr>
    </w:p>
    <w:p w14:paraId="49671570" w14:textId="77777777" w:rsidR="00CD5135" w:rsidRPr="00731418" w:rsidRDefault="00CD5135" w:rsidP="00CD5135">
      <w:pPr>
        <w:shd w:val="clear" w:color="auto" w:fill="E2EFD9" w:themeFill="accent6" w:themeFillTint="33"/>
        <w:ind w:right="-375"/>
        <w:rPr>
          <w:rFonts w:ascii="Arial" w:hAnsi="Arial" w:cs="Arial"/>
          <w:b/>
          <w:color w:val="2F5496" w:themeColor="accent1" w:themeShade="BF"/>
          <w:szCs w:val="24"/>
        </w:rPr>
      </w:pPr>
      <w:r w:rsidRPr="00731418">
        <w:rPr>
          <w:rFonts w:ascii="Arial" w:hAnsi="Arial" w:cs="Arial"/>
          <w:b/>
          <w:color w:val="2F5496" w:themeColor="accent1" w:themeShade="BF"/>
          <w:szCs w:val="24"/>
        </w:rPr>
        <w:t>PERSON SPECIFICATION</w:t>
      </w:r>
    </w:p>
    <w:p w14:paraId="67885267" w14:textId="77777777" w:rsidR="00CD5135" w:rsidRPr="00731418" w:rsidRDefault="00CD5135" w:rsidP="00381887">
      <w:pPr>
        <w:ind w:right="-375"/>
        <w:rPr>
          <w:rFonts w:ascii="Arial" w:hAnsi="Arial" w:cs="Arial"/>
          <w:color w:val="2F5496" w:themeColor="accent1" w:themeShade="BF"/>
          <w:szCs w:val="24"/>
        </w:rPr>
      </w:pPr>
    </w:p>
    <w:tbl>
      <w:tblPr>
        <w:tblStyle w:val="TableGrid"/>
        <w:tblW w:w="9776" w:type="dxa"/>
        <w:tblLook w:val="04A0" w:firstRow="1" w:lastRow="0" w:firstColumn="1" w:lastColumn="0" w:noHBand="0" w:noVBand="1"/>
      </w:tblPr>
      <w:tblGrid>
        <w:gridCol w:w="2594"/>
        <w:gridCol w:w="7182"/>
      </w:tblGrid>
      <w:tr w:rsidR="00731418" w:rsidRPr="00731418" w14:paraId="199A9DBA" w14:textId="77777777" w:rsidTr="00731418">
        <w:tc>
          <w:tcPr>
            <w:tcW w:w="2594" w:type="dxa"/>
            <w:shd w:val="clear" w:color="auto" w:fill="E2EFD9" w:themeFill="accent6" w:themeFillTint="33"/>
          </w:tcPr>
          <w:p w14:paraId="59C8AFE5" w14:textId="77777777" w:rsidR="00500F85" w:rsidRPr="00731418" w:rsidRDefault="00500F85" w:rsidP="00F7194B">
            <w:pPr>
              <w:ind w:right="-375"/>
              <w:rPr>
                <w:rFonts w:ascii="Arial" w:hAnsi="Arial" w:cs="Arial"/>
                <w:b/>
                <w:color w:val="2F5496" w:themeColor="accent1" w:themeShade="BF"/>
                <w:sz w:val="24"/>
                <w:szCs w:val="24"/>
              </w:rPr>
            </w:pPr>
            <w:r w:rsidRPr="00731418">
              <w:rPr>
                <w:rFonts w:ascii="Arial" w:hAnsi="Arial" w:cs="Arial"/>
                <w:b/>
                <w:color w:val="2F5496" w:themeColor="accent1" w:themeShade="BF"/>
                <w:szCs w:val="24"/>
              </w:rPr>
              <w:t>Essential Criteria</w:t>
            </w:r>
          </w:p>
          <w:p w14:paraId="6A7F47F3" w14:textId="5A7FC6DA" w:rsidR="002A186C" w:rsidRPr="00731418" w:rsidRDefault="002A186C" w:rsidP="00F7194B">
            <w:pPr>
              <w:ind w:right="-375"/>
              <w:rPr>
                <w:rFonts w:ascii="Arial" w:hAnsi="Arial" w:cs="Arial"/>
                <w:color w:val="2F5496" w:themeColor="accent1" w:themeShade="BF"/>
                <w:sz w:val="24"/>
                <w:szCs w:val="24"/>
              </w:rPr>
            </w:pPr>
          </w:p>
        </w:tc>
        <w:tc>
          <w:tcPr>
            <w:tcW w:w="7182" w:type="dxa"/>
          </w:tcPr>
          <w:p w14:paraId="2FF83375" w14:textId="0093CD63" w:rsidR="00500F85" w:rsidRPr="00731418" w:rsidRDefault="00500F85" w:rsidP="0039334F">
            <w:pPr>
              <w:pStyle w:val="NoSpacing"/>
              <w:numPr>
                <w:ilvl w:val="0"/>
                <w:numId w:val="35"/>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Third level qualification in a relevant discipline,</w:t>
            </w:r>
            <w:r w:rsidR="0052623A" w:rsidRPr="00731418">
              <w:rPr>
                <w:rFonts w:ascii="Arial" w:hAnsi="Arial" w:cs="Arial"/>
                <w:color w:val="2F5496" w:themeColor="accent1" w:themeShade="BF"/>
                <w:sz w:val="24"/>
                <w:szCs w:val="24"/>
              </w:rPr>
              <w:t xml:space="preserve"> </w:t>
            </w:r>
            <w:r w:rsidRPr="00731418">
              <w:rPr>
                <w:rFonts w:ascii="Arial" w:hAnsi="Arial" w:cs="Arial"/>
                <w:color w:val="2F5496" w:themeColor="accent1" w:themeShade="BF"/>
                <w:sz w:val="24"/>
                <w:szCs w:val="24"/>
              </w:rPr>
              <w:t>demonstrable transferable skills from</w:t>
            </w:r>
            <w:r w:rsidR="00D639CD" w:rsidRPr="00731418">
              <w:rPr>
                <w:rFonts w:ascii="Arial" w:hAnsi="Arial" w:cs="Arial"/>
                <w:color w:val="2F5496" w:themeColor="accent1" w:themeShade="BF"/>
                <w:sz w:val="24"/>
                <w:szCs w:val="24"/>
              </w:rPr>
              <w:t xml:space="preserve"> </w:t>
            </w:r>
            <w:r w:rsidRPr="00731418">
              <w:rPr>
                <w:rFonts w:ascii="Arial" w:hAnsi="Arial" w:cs="Arial"/>
                <w:color w:val="2F5496" w:themeColor="accent1" w:themeShade="BF"/>
                <w:sz w:val="24"/>
                <w:szCs w:val="24"/>
              </w:rPr>
              <w:t>other disciplines will be considered</w:t>
            </w:r>
          </w:p>
          <w:p w14:paraId="4D0D7AF1" w14:textId="533CE819" w:rsidR="009108B8" w:rsidRPr="00731418" w:rsidRDefault="009108B8" w:rsidP="0039334F">
            <w:pPr>
              <w:pStyle w:val="NoSpacing"/>
              <w:numPr>
                <w:ilvl w:val="0"/>
                <w:numId w:val="35"/>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E</w:t>
            </w:r>
            <w:r w:rsidR="00500F85" w:rsidRPr="00731418">
              <w:rPr>
                <w:rFonts w:ascii="Arial" w:hAnsi="Arial" w:cs="Arial"/>
                <w:color w:val="2F5496" w:themeColor="accent1" w:themeShade="BF"/>
                <w:sz w:val="24"/>
                <w:szCs w:val="24"/>
              </w:rPr>
              <w:t xml:space="preserve">xperience in a leadership </w:t>
            </w:r>
            <w:r w:rsidRPr="00731418">
              <w:rPr>
                <w:rFonts w:ascii="Arial" w:hAnsi="Arial" w:cs="Arial"/>
                <w:color w:val="2F5496" w:themeColor="accent1" w:themeShade="BF"/>
                <w:sz w:val="24"/>
                <w:szCs w:val="24"/>
              </w:rPr>
              <w:t xml:space="preserve">/ management </w:t>
            </w:r>
            <w:r w:rsidR="00500F85" w:rsidRPr="00731418">
              <w:rPr>
                <w:rFonts w:ascii="Arial" w:hAnsi="Arial" w:cs="Arial"/>
                <w:color w:val="2F5496" w:themeColor="accent1" w:themeShade="BF"/>
                <w:sz w:val="24"/>
                <w:szCs w:val="24"/>
              </w:rPr>
              <w:t>role</w:t>
            </w:r>
            <w:r w:rsidR="00C04175" w:rsidRPr="00731418">
              <w:rPr>
                <w:rFonts w:ascii="Arial" w:hAnsi="Arial" w:cs="Arial"/>
                <w:color w:val="2F5496" w:themeColor="accent1" w:themeShade="BF"/>
                <w:sz w:val="24"/>
                <w:szCs w:val="24"/>
              </w:rPr>
              <w:t xml:space="preserve"> </w:t>
            </w:r>
          </w:p>
          <w:p w14:paraId="5FDAE4D8" w14:textId="1ADB0234" w:rsidR="00500F85" w:rsidRPr="00731418" w:rsidRDefault="009108B8" w:rsidP="0039334F">
            <w:pPr>
              <w:pStyle w:val="NoSpacing"/>
              <w:numPr>
                <w:ilvl w:val="0"/>
                <w:numId w:val="35"/>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Experience of </w:t>
            </w:r>
            <w:r w:rsidR="005B37F1" w:rsidRPr="00731418">
              <w:rPr>
                <w:rFonts w:ascii="Arial" w:hAnsi="Arial" w:cs="Arial"/>
                <w:color w:val="2F5496" w:themeColor="accent1" w:themeShade="BF"/>
                <w:sz w:val="24"/>
                <w:szCs w:val="24"/>
              </w:rPr>
              <w:t xml:space="preserve">income generation, </w:t>
            </w:r>
            <w:r w:rsidR="00500F85" w:rsidRPr="00731418">
              <w:rPr>
                <w:rFonts w:ascii="Arial" w:hAnsi="Arial" w:cs="Arial"/>
                <w:color w:val="2F5496" w:themeColor="accent1" w:themeShade="BF"/>
                <w:sz w:val="24"/>
                <w:szCs w:val="24"/>
              </w:rPr>
              <w:t xml:space="preserve">financial </w:t>
            </w:r>
            <w:r w:rsidR="008A44F9" w:rsidRPr="00731418">
              <w:rPr>
                <w:rFonts w:ascii="Arial" w:hAnsi="Arial" w:cs="Arial"/>
                <w:color w:val="2F5496" w:themeColor="accent1" w:themeShade="BF"/>
                <w:sz w:val="24"/>
                <w:szCs w:val="24"/>
              </w:rPr>
              <w:t xml:space="preserve">and budget </w:t>
            </w:r>
            <w:r w:rsidR="00500F85" w:rsidRPr="00731418">
              <w:rPr>
                <w:rFonts w:ascii="Arial" w:hAnsi="Arial" w:cs="Arial"/>
                <w:color w:val="2F5496" w:themeColor="accent1" w:themeShade="BF"/>
                <w:sz w:val="24"/>
                <w:szCs w:val="24"/>
              </w:rPr>
              <w:t>management</w:t>
            </w:r>
          </w:p>
          <w:p w14:paraId="7F3F9D45" w14:textId="446C105B" w:rsidR="00500F85" w:rsidRPr="00731418" w:rsidRDefault="00CD5135" w:rsidP="0039334F">
            <w:pPr>
              <w:pStyle w:val="NoSpacing"/>
              <w:numPr>
                <w:ilvl w:val="0"/>
                <w:numId w:val="35"/>
              </w:numPr>
              <w:rPr>
                <w:rFonts w:ascii="Arial" w:hAnsi="Arial" w:cs="Arial"/>
                <w:color w:val="2F5496" w:themeColor="accent1" w:themeShade="BF"/>
                <w:sz w:val="24"/>
                <w:szCs w:val="24"/>
              </w:rPr>
            </w:pPr>
            <w:r>
              <w:rPr>
                <w:rFonts w:ascii="Arial" w:hAnsi="Arial" w:cs="Arial"/>
                <w:color w:val="2F5496" w:themeColor="accent1" w:themeShade="BF"/>
                <w:sz w:val="24"/>
                <w:szCs w:val="24"/>
              </w:rPr>
              <w:t xml:space="preserve">Able to lead </w:t>
            </w:r>
            <w:r w:rsidR="006F1671" w:rsidRPr="00731418">
              <w:rPr>
                <w:rFonts w:ascii="Arial" w:hAnsi="Arial" w:cs="Arial"/>
                <w:color w:val="2F5496" w:themeColor="accent1" w:themeShade="BF"/>
                <w:sz w:val="24"/>
                <w:szCs w:val="24"/>
              </w:rPr>
              <w:t>a team</w:t>
            </w:r>
            <w:r w:rsidR="00500F85" w:rsidRPr="00731418">
              <w:rPr>
                <w:rFonts w:ascii="Arial" w:hAnsi="Arial" w:cs="Arial"/>
                <w:color w:val="2F5496" w:themeColor="accent1" w:themeShade="BF"/>
                <w:sz w:val="24"/>
                <w:szCs w:val="24"/>
              </w:rPr>
              <w:t xml:space="preserve"> </w:t>
            </w:r>
            <w:r>
              <w:rPr>
                <w:rFonts w:ascii="Arial" w:hAnsi="Arial" w:cs="Arial"/>
                <w:color w:val="2F5496" w:themeColor="accent1" w:themeShade="BF"/>
                <w:sz w:val="24"/>
                <w:szCs w:val="24"/>
              </w:rPr>
              <w:t>in a creative environment</w:t>
            </w:r>
          </w:p>
          <w:p w14:paraId="77DEA97A" w14:textId="77777777" w:rsidR="00500F85" w:rsidRPr="00731418" w:rsidRDefault="00500F85" w:rsidP="0039334F">
            <w:pPr>
              <w:pStyle w:val="NoSpacing"/>
              <w:numPr>
                <w:ilvl w:val="0"/>
                <w:numId w:val="35"/>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Proven experience of ensuring compliance with legal and regulatory processes</w:t>
            </w:r>
          </w:p>
          <w:p w14:paraId="341895D9" w14:textId="7F5049EC" w:rsidR="00500F85" w:rsidRPr="00731418" w:rsidRDefault="00F117BB" w:rsidP="0039334F">
            <w:pPr>
              <w:pStyle w:val="NoSpacing"/>
              <w:numPr>
                <w:ilvl w:val="0"/>
                <w:numId w:val="35"/>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Experience of Governance</w:t>
            </w:r>
            <w:r w:rsidR="00CD5135">
              <w:rPr>
                <w:rFonts w:ascii="Arial" w:hAnsi="Arial" w:cs="Arial"/>
                <w:color w:val="2F5496" w:themeColor="accent1" w:themeShade="BF"/>
                <w:sz w:val="24"/>
                <w:szCs w:val="24"/>
              </w:rPr>
              <w:t>/</w:t>
            </w:r>
            <w:r w:rsidR="00C7271B" w:rsidRPr="00731418">
              <w:rPr>
                <w:rFonts w:ascii="Arial" w:hAnsi="Arial" w:cs="Arial"/>
                <w:color w:val="2F5496" w:themeColor="accent1" w:themeShade="BF"/>
                <w:sz w:val="24"/>
                <w:szCs w:val="24"/>
              </w:rPr>
              <w:t xml:space="preserve"> facilitating a Board of </w:t>
            </w:r>
            <w:r w:rsidRPr="00731418">
              <w:rPr>
                <w:rFonts w:ascii="Arial" w:hAnsi="Arial" w:cs="Arial"/>
                <w:color w:val="2F5496" w:themeColor="accent1" w:themeShade="BF"/>
                <w:sz w:val="24"/>
                <w:szCs w:val="24"/>
              </w:rPr>
              <w:t xml:space="preserve">Directors </w:t>
            </w:r>
          </w:p>
          <w:p w14:paraId="2CBF4A17" w14:textId="05CB851E" w:rsidR="00F117BB" w:rsidRPr="00731418" w:rsidRDefault="003C6F9D" w:rsidP="0039334F">
            <w:pPr>
              <w:pStyle w:val="NoSpacing"/>
              <w:numPr>
                <w:ilvl w:val="0"/>
                <w:numId w:val="35"/>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K</w:t>
            </w:r>
            <w:r w:rsidR="00500F85" w:rsidRPr="00731418">
              <w:rPr>
                <w:rFonts w:ascii="Arial" w:hAnsi="Arial" w:cs="Arial"/>
                <w:color w:val="2F5496" w:themeColor="accent1" w:themeShade="BF"/>
                <w:sz w:val="24"/>
                <w:szCs w:val="24"/>
              </w:rPr>
              <w:t xml:space="preserve">nowledge and experience of the </w:t>
            </w:r>
            <w:r w:rsidR="00CD5135">
              <w:rPr>
                <w:rFonts w:ascii="Arial" w:hAnsi="Arial" w:cs="Arial"/>
                <w:color w:val="2F5496" w:themeColor="accent1" w:themeShade="BF"/>
                <w:sz w:val="24"/>
                <w:szCs w:val="24"/>
              </w:rPr>
              <w:t xml:space="preserve">CAH </w:t>
            </w:r>
            <w:r w:rsidR="00500F85" w:rsidRPr="00731418">
              <w:rPr>
                <w:rFonts w:ascii="Arial" w:hAnsi="Arial" w:cs="Arial"/>
                <w:color w:val="2F5496" w:themeColor="accent1" w:themeShade="BF"/>
                <w:sz w:val="24"/>
                <w:szCs w:val="24"/>
              </w:rPr>
              <w:t>sector.</w:t>
            </w:r>
          </w:p>
          <w:p w14:paraId="2E39684B" w14:textId="0082653B" w:rsidR="00500F85" w:rsidRPr="00731418" w:rsidRDefault="00CD5135" w:rsidP="0039334F">
            <w:pPr>
              <w:pStyle w:val="NoSpacing"/>
              <w:numPr>
                <w:ilvl w:val="0"/>
                <w:numId w:val="35"/>
              </w:numPr>
              <w:rPr>
                <w:rFonts w:ascii="Arial" w:hAnsi="Arial" w:cs="Arial"/>
                <w:color w:val="2F5496" w:themeColor="accent1" w:themeShade="BF"/>
                <w:sz w:val="24"/>
                <w:szCs w:val="24"/>
              </w:rPr>
            </w:pPr>
            <w:r>
              <w:rPr>
                <w:rFonts w:ascii="Arial" w:hAnsi="Arial" w:cs="Arial"/>
                <w:color w:val="2F5496" w:themeColor="accent1" w:themeShade="BF"/>
                <w:sz w:val="24"/>
                <w:szCs w:val="24"/>
              </w:rPr>
              <w:t xml:space="preserve">Understanding of key </w:t>
            </w:r>
            <w:r w:rsidR="00500F85" w:rsidRPr="00731418">
              <w:rPr>
                <w:rFonts w:ascii="Arial" w:hAnsi="Arial" w:cs="Arial"/>
                <w:color w:val="2F5496" w:themeColor="accent1" w:themeShade="BF"/>
                <w:sz w:val="24"/>
                <w:szCs w:val="24"/>
              </w:rPr>
              <w:t xml:space="preserve">arts and disability </w:t>
            </w:r>
            <w:r>
              <w:rPr>
                <w:rFonts w:ascii="Arial" w:hAnsi="Arial" w:cs="Arial"/>
                <w:color w:val="2F5496" w:themeColor="accent1" w:themeShade="BF"/>
                <w:sz w:val="24"/>
                <w:szCs w:val="24"/>
              </w:rPr>
              <w:t>issues</w:t>
            </w:r>
          </w:p>
          <w:p w14:paraId="63B3741E" w14:textId="7B9F4491" w:rsidR="00826BD4" w:rsidRPr="00731418" w:rsidRDefault="00F117BB" w:rsidP="0039334F">
            <w:pPr>
              <w:pStyle w:val="ListParagraph"/>
              <w:numPr>
                <w:ilvl w:val="0"/>
                <w:numId w:val="35"/>
              </w:numPr>
              <w:rPr>
                <w:rFonts w:ascii="Arial" w:hAnsi="Arial" w:cs="Arial"/>
                <w:snapToGrid/>
                <w:color w:val="2F5496" w:themeColor="accent1" w:themeShade="BF"/>
                <w:sz w:val="24"/>
                <w:szCs w:val="24"/>
              </w:rPr>
            </w:pPr>
            <w:r w:rsidRPr="00731418">
              <w:rPr>
                <w:rFonts w:ascii="Arial" w:hAnsi="Arial" w:cs="Arial"/>
                <w:snapToGrid/>
                <w:color w:val="2F5496" w:themeColor="accent1" w:themeShade="BF"/>
                <w:sz w:val="24"/>
                <w:szCs w:val="24"/>
              </w:rPr>
              <w:t>E</w:t>
            </w:r>
            <w:r w:rsidR="00826BD4" w:rsidRPr="00731418">
              <w:rPr>
                <w:rFonts w:ascii="Arial" w:hAnsi="Arial" w:cs="Arial"/>
                <w:snapToGrid/>
                <w:color w:val="2F5496" w:themeColor="accent1" w:themeShade="BF"/>
                <w:sz w:val="24"/>
                <w:szCs w:val="24"/>
              </w:rPr>
              <w:t xml:space="preserve">xperience of </w:t>
            </w:r>
            <w:r w:rsidRPr="00731418">
              <w:rPr>
                <w:rFonts w:ascii="Arial" w:hAnsi="Arial" w:cs="Arial"/>
                <w:snapToGrid/>
                <w:color w:val="2F5496" w:themeColor="accent1" w:themeShade="BF"/>
                <w:sz w:val="24"/>
                <w:szCs w:val="24"/>
              </w:rPr>
              <w:t xml:space="preserve">partnership </w:t>
            </w:r>
            <w:r w:rsidR="00826BD4" w:rsidRPr="00731418">
              <w:rPr>
                <w:rFonts w:ascii="Arial" w:hAnsi="Arial" w:cs="Arial"/>
                <w:snapToGrid/>
                <w:color w:val="2F5496" w:themeColor="accent1" w:themeShade="BF"/>
                <w:sz w:val="24"/>
                <w:szCs w:val="24"/>
              </w:rPr>
              <w:t xml:space="preserve">working with a wide range of </w:t>
            </w:r>
            <w:r w:rsidRPr="00731418">
              <w:rPr>
                <w:rFonts w:ascii="Arial" w:hAnsi="Arial" w:cs="Arial"/>
                <w:snapToGrid/>
                <w:color w:val="2F5496" w:themeColor="accent1" w:themeShade="BF"/>
                <w:sz w:val="24"/>
                <w:szCs w:val="24"/>
              </w:rPr>
              <w:t>organisations and individuals</w:t>
            </w:r>
          </w:p>
          <w:p w14:paraId="3D94FE51" w14:textId="4035731E" w:rsidR="00F7194B" w:rsidRPr="00731418" w:rsidRDefault="002A186C" w:rsidP="0039334F">
            <w:pPr>
              <w:pStyle w:val="NoSpacing"/>
              <w:numPr>
                <w:ilvl w:val="0"/>
                <w:numId w:val="35"/>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Full driving licence or access to transport to fulfil the requirements of the role and willingness to travel as an essential part of the role e.g. to conferences, meetings, </w:t>
            </w:r>
            <w:r w:rsidR="00F117BB" w:rsidRPr="00731418">
              <w:rPr>
                <w:rFonts w:ascii="Arial" w:hAnsi="Arial" w:cs="Arial"/>
                <w:color w:val="2F5496" w:themeColor="accent1" w:themeShade="BF"/>
                <w:sz w:val="24"/>
                <w:szCs w:val="24"/>
              </w:rPr>
              <w:t xml:space="preserve">international </w:t>
            </w:r>
            <w:r w:rsidRPr="00731418">
              <w:rPr>
                <w:rFonts w:ascii="Arial" w:hAnsi="Arial" w:cs="Arial"/>
                <w:color w:val="2F5496" w:themeColor="accent1" w:themeShade="BF"/>
                <w:sz w:val="24"/>
                <w:szCs w:val="24"/>
              </w:rPr>
              <w:t>project, etc.</w:t>
            </w:r>
          </w:p>
          <w:p w14:paraId="12351606" w14:textId="77777777" w:rsidR="00500F85" w:rsidRPr="00731418" w:rsidRDefault="00500F85" w:rsidP="00F7194B">
            <w:pPr>
              <w:pStyle w:val="NoSpacing"/>
              <w:rPr>
                <w:rFonts w:ascii="Arial" w:hAnsi="Arial" w:cs="Arial"/>
                <w:color w:val="2F5496" w:themeColor="accent1" w:themeShade="BF"/>
                <w:sz w:val="24"/>
                <w:szCs w:val="24"/>
              </w:rPr>
            </w:pPr>
          </w:p>
        </w:tc>
      </w:tr>
      <w:tr w:rsidR="00731418" w:rsidRPr="00731418" w14:paraId="38CC8D20" w14:textId="77777777" w:rsidTr="00731418">
        <w:tc>
          <w:tcPr>
            <w:tcW w:w="2594" w:type="dxa"/>
            <w:shd w:val="clear" w:color="auto" w:fill="E2EFD9" w:themeFill="accent6" w:themeFillTint="33"/>
          </w:tcPr>
          <w:p w14:paraId="40D431BA" w14:textId="77777777" w:rsidR="00856BC8" w:rsidRPr="00731418" w:rsidRDefault="00856BC8" w:rsidP="00F7194B">
            <w:pPr>
              <w:ind w:right="-375"/>
              <w:rPr>
                <w:rFonts w:ascii="Arial" w:hAnsi="Arial" w:cs="Arial"/>
                <w:b/>
                <w:color w:val="2F5496" w:themeColor="accent1" w:themeShade="BF"/>
                <w:sz w:val="24"/>
                <w:szCs w:val="24"/>
              </w:rPr>
            </w:pPr>
            <w:r w:rsidRPr="00731418">
              <w:rPr>
                <w:rFonts w:ascii="Arial" w:hAnsi="Arial" w:cs="Arial"/>
                <w:b/>
                <w:color w:val="2F5496" w:themeColor="accent1" w:themeShade="BF"/>
                <w:sz w:val="24"/>
                <w:szCs w:val="24"/>
              </w:rPr>
              <w:t xml:space="preserve">Skills </w:t>
            </w:r>
          </w:p>
          <w:p w14:paraId="10AB8EFE" w14:textId="4DC77166" w:rsidR="00856BC8" w:rsidRPr="00731418" w:rsidRDefault="00856BC8" w:rsidP="00F7194B">
            <w:pPr>
              <w:ind w:right="-375"/>
              <w:rPr>
                <w:rFonts w:ascii="Arial" w:hAnsi="Arial" w:cs="Arial"/>
                <w:b/>
                <w:color w:val="2F5496" w:themeColor="accent1" w:themeShade="BF"/>
                <w:sz w:val="24"/>
                <w:szCs w:val="24"/>
              </w:rPr>
            </w:pPr>
          </w:p>
        </w:tc>
        <w:tc>
          <w:tcPr>
            <w:tcW w:w="7182" w:type="dxa"/>
          </w:tcPr>
          <w:p w14:paraId="7C6335F3" w14:textId="257241C1" w:rsidR="00376EAB" w:rsidRPr="00731418" w:rsidRDefault="00376EAB" w:rsidP="0039334F">
            <w:pPr>
              <w:pStyle w:val="NoSpacing"/>
              <w:numPr>
                <w:ilvl w:val="0"/>
                <w:numId w:val="35"/>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Effective communication</w:t>
            </w:r>
            <w:r w:rsidR="00CD5135">
              <w:rPr>
                <w:rFonts w:ascii="Arial" w:hAnsi="Arial" w:cs="Arial"/>
                <w:color w:val="2F5496" w:themeColor="accent1" w:themeShade="BF"/>
                <w:sz w:val="24"/>
                <w:szCs w:val="24"/>
              </w:rPr>
              <w:t>s</w:t>
            </w:r>
            <w:r w:rsidRPr="00731418">
              <w:rPr>
                <w:rFonts w:ascii="Arial" w:hAnsi="Arial" w:cs="Arial"/>
                <w:color w:val="2F5496" w:themeColor="accent1" w:themeShade="BF"/>
                <w:sz w:val="24"/>
                <w:szCs w:val="24"/>
              </w:rPr>
              <w:t xml:space="preserve"> </w:t>
            </w:r>
            <w:r w:rsidR="00F117BB" w:rsidRPr="00731418">
              <w:rPr>
                <w:rFonts w:ascii="Arial" w:hAnsi="Arial" w:cs="Arial"/>
                <w:color w:val="2F5496" w:themeColor="accent1" w:themeShade="BF"/>
                <w:sz w:val="24"/>
                <w:szCs w:val="24"/>
              </w:rPr>
              <w:t>–</w:t>
            </w:r>
            <w:r w:rsidRPr="00731418">
              <w:rPr>
                <w:rFonts w:ascii="Arial" w:hAnsi="Arial" w:cs="Arial"/>
                <w:color w:val="2F5496" w:themeColor="accent1" w:themeShade="BF"/>
                <w:sz w:val="24"/>
                <w:szCs w:val="24"/>
              </w:rPr>
              <w:t xml:space="preserve"> </w:t>
            </w:r>
            <w:r w:rsidR="00F117BB" w:rsidRPr="00731418">
              <w:rPr>
                <w:rFonts w:ascii="Arial" w:hAnsi="Arial" w:cs="Arial"/>
                <w:color w:val="2F5496" w:themeColor="accent1" w:themeShade="BF"/>
                <w:sz w:val="24"/>
                <w:szCs w:val="24"/>
              </w:rPr>
              <w:t xml:space="preserve">excellent </w:t>
            </w:r>
            <w:r w:rsidRPr="00731418">
              <w:rPr>
                <w:rFonts w:ascii="Arial" w:hAnsi="Arial" w:cs="Arial"/>
                <w:color w:val="2F5496" w:themeColor="accent1" w:themeShade="BF"/>
                <w:sz w:val="24"/>
                <w:szCs w:val="24"/>
              </w:rPr>
              <w:t xml:space="preserve">written, </w:t>
            </w:r>
            <w:r w:rsidR="00F117BB" w:rsidRPr="00731418">
              <w:rPr>
                <w:rFonts w:ascii="Arial" w:hAnsi="Arial" w:cs="Arial"/>
                <w:color w:val="2F5496" w:themeColor="accent1" w:themeShade="BF"/>
                <w:sz w:val="24"/>
                <w:szCs w:val="24"/>
              </w:rPr>
              <w:t xml:space="preserve">verbal </w:t>
            </w:r>
            <w:r w:rsidRPr="00731418">
              <w:rPr>
                <w:rFonts w:ascii="Arial" w:hAnsi="Arial" w:cs="Arial"/>
                <w:color w:val="2F5496" w:themeColor="accent1" w:themeShade="BF"/>
                <w:sz w:val="24"/>
                <w:szCs w:val="24"/>
              </w:rPr>
              <w:t xml:space="preserve">and presentation skills </w:t>
            </w:r>
          </w:p>
          <w:p w14:paraId="0302F549" w14:textId="2CD10652" w:rsidR="000F04FA" w:rsidRPr="00731418" w:rsidRDefault="00F117BB" w:rsidP="0039334F">
            <w:pPr>
              <w:pStyle w:val="NoSpacing"/>
              <w:numPr>
                <w:ilvl w:val="0"/>
                <w:numId w:val="35"/>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A</w:t>
            </w:r>
            <w:r w:rsidR="00376EAB" w:rsidRPr="00731418">
              <w:rPr>
                <w:rFonts w:ascii="Arial" w:hAnsi="Arial" w:cs="Arial"/>
                <w:color w:val="2F5496" w:themeColor="accent1" w:themeShade="BF"/>
                <w:sz w:val="24"/>
                <w:szCs w:val="24"/>
              </w:rPr>
              <w:t>ble to build</w:t>
            </w:r>
            <w:r w:rsidR="00C13952" w:rsidRPr="00731418">
              <w:rPr>
                <w:rFonts w:ascii="Arial" w:hAnsi="Arial" w:cs="Arial"/>
                <w:color w:val="2F5496" w:themeColor="accent1" w:themeShade="BF"/>
                <w:sz w:val="24"/>
                <w:szCs w:val="24"/>
              </w:rPr>
              <w:t xml:space="preserve"> </w:t>
            </w:r>
            <w:r w:rsidR="00376EAB" w:rsidRPr="00731418">
              <w:rPr>
                <w:rFonts w:ascii="Arial" w:hAnsi="Arial" w:cs="Arial"/>
                <w:color w:val="2F5496" w:themeColor="accent1" w:themeShade="BF"/>
                <w:sz w:val="24"/>
                <w:szCs w:val="24"/>
              </w:rPr>
              <w:t xml:space="preserve">relationships with a wide variety of stakeholders </w:t>
            </w:r>
          </w:p>
          <w:p w14:paraId="7756BE99" w14:textId="2D3A4B76" w:rsidR="00376EAB" w:rsidRPr="00731418" w:rsidRDefault="00F117BB" w:rsidP="0039334F">
            <w:pPr>
              <w:pStyle w:val="NoSpacing"/>
              <w:numPr>
                <w:ilvl w:val="0"/>
                <w:numId w:val="35"/>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Well </w:t>
            </w:r>
            <w:r w:rsidR="00376EAB" w:rsidRPr="00731418">
              <w:rPr>
                <w:rFonts w:ascii="Arial" w:hAnsi="Arial" w:cs="Arial"/>
                <w:color w:val="2F5496" w:themeColor="accent1" w:themeShade="BF"/>
                <w:sz w:val="24"/>
                <w:szCs w:val="24"/>
              </w:rPr>
              <w:t>organised</w:t>
            </w:r>
            <w:r w:rsidR="00BE270E" w:rsidRPr="00731418">
              <w:rPr>
                <w:rFonts w:ascii="Arial" w:hAnsi="Arial" w:cs="Arial"/>
                <w:color w:val="2F5496" w:themeColor="accent1" w:themeShade="BF"/>
                <w:sz w:val="24"/>
                <w:szCs w:val="24"/>
              </w:rPr>
              <w:t xml:space="preserve"> </w:t>
            </w:r>
            <w:r w:rsidR="00376EAB" w:rsidRPr="00731418">
              <w:rPr>
                <w:rFonts w:ascii="Arial" w:hAnsi="Arial" w:cs="Arial"/>
                <w:color w:val="2F5496" w:themeColor="accent1" w:themeShade="BF"/>
                <w:sz w:val="24"/>
                <w:szCs w:val="24"/>
              </w:rPr>
              <w:t xml:space="preserve">with </w:t>
            </w:r>
            <w:r w:rsidRPr="00731418">
              <w:rPr>
                <w:rFonts w:ascii="Arial" w:hAnsi="Arial" w:cs="Arial"/>
                <w:color w:val="2F5496" w:themeColor="accent1" w:themeShade="BF"/>
                <w:sz w:val="24"/>
                <w:szCs w:val="24"/>
              </w:rPr>
              <w:t>good planning and prioritisation skills.</w:t>
            </w:r>
          </w:p>
          <w:p w14:paraId="55DAEAB8" w14:textId="0E42055C" w:rsidR="00376EAB" w:rsidRPr="00731418" w:rsidRDefault="00F117BB" w:rsidP="0039334F">
            <w:pPr>
              <w:pStyle w:val="NoSpacing"/>
              <w:numPr>
                <w:ilvl w:val="0"/>
                <w:numId w:val="35"/>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P</w:t>
            </w:r>
            <w:r w:rsidR="00C9334D" w:rsidRPr="00731418">
              <w:rPr>
                <w:rFonts w:ascii="Arial" w:hAnsi="Arial" w:cs="Arial"/>
                <w:color w:val="2F5496" w:themeColor="accent1" w:themeShade="BF"/>
                <w:sz w:val="24"/>
                <w:szCs w:val="24"/>
              </w:rPr>
              <w:t xml:space="preserve">ositive outlook </w:t>
            </w:r>
            <w:r w:rsidRPr="00731418">
              <w:rPr>
                <w:rFonts w:ascii="Arial" w:hAnsi="Arial" w:cs="Arial"/>
                <w:color w:val="2F5496" w:themeColor="accent1" w:themeShade="BF"/>
                <w:sz w:val="24"/>
                <w:szCs w:val="24"/>
              </w:rPr>
              <w:t>with</w:t>
            </w:r>
            <w:r w:rsidR="00C9334D" w:rsidRPr="00731418">
              <w:rPr>
                <w:rFonts w:ascii="Arial" w:hAnsi="Arial" w:cs="Arial"/>
                <w:color w:val="2F5496" w:themeColor="accent1" w:themeShade="BF"/>
                <w:sz w:val="24"/>
                <w:szCs w:val="24"/>
              </w:rPr>
              <w:t xml:space="preserve"> the ability to work under pressure</w:t>
            </w:r>
          </w:p>
          <w:p w14:paraId="3A0EF1C6" w14:textId="49E7D5E4" w:rsidR="00376EAB" w:rsidRPr="00731418" w:rsidRDefault="00F117BB" w:rsidP="0039334F">
            <w:pPr>
              <w:pStyle w:val="NoSpacing"/>
              <w:numPr>
                <w:ilvl w:val="0"/>
                <w:numId w:val="35"/>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Good </w:t>
            </w:r>
            <w:r w:rsidR="00376EAB" w:rsidRPr="00731418">
              <w:rPr>
                <w:rFonts w:ascii="Arial" w:hAnsi="Arial" w:cs="Arial"/>
                <w:color w:val="2F5496" w:themeColor="accent1" w:themeShade="BF"/>
                <w:sz w:val="24"/>
                <w:szCs w:val="24"/>
              </w:rPr>
              <w:t xml:space="preserve">IT skills </w:t>
            </w:r>
          </w:p>
          <w:p w14:paraId="20996BE2" w14:textId="2D3950EB" w:rsidR="00856BC8" w:rsidRPr="00731418" w:rsidRDefault="00856BC8" w:rsidP="00954EDD">
            <w:pPr>
              <w:pStyle w:val="NoSpacing"/>
              <w:rPr>
                <w:rFonts w:ascii="Arial" w:hAnsi="Arial" w:cs="Arial"/>
                <w:color w:val="2F5496" w:themeColor="accent1" w:themeShade="BF"/>
                <w:sz w:val="24"/>
                <w:szCs w:val="24"/>
              </w:rPr>
            </w:pPr>
          </w:p>
        </w:tc>
      </w:tr>
      <w:tr w:rsidR="00731418" w:rsidRPr="00731418" w14:paraId="4899960C" w14:textId="77777777" w:rsidTr="00731418">
        <w:tc>
          <w:tcPr>
            <w:tcW w:w="2594" w:type="dxa"/>
            <w:shd w:val="clear" w:color="auto" w:fill="E2EFD9" w:themeFill="accent6" w:themeFillTint="33"/>
          </w:tcPr>
          <w:p w14:paraId="5BA1AF3A" w14:textId="77777777" w:rsidR="00500F85" w:rsidRPr="00731418" w:rsidRDefault="00500F85" w:rsidP="00F7194B">
            <w:pPr>
              <w:ind w:right="-375"/>
              <w:rPr>
                <w:rFonts w:ascii="Arial" w:hAnsi="Arial" w:cs="Arial"/>
                <w:b/>
                <w:color w:val="2F5496" w:themeColor="accent1" w:themeShade="BF"/>
                <w:sz w:val="24"/>
                <w:szCs w:val="24"/>
              </w:rPr>
            </w:pPr>
            <w:r w:rsidRPr="00731418">
              <w:rPr>
                <w:rFonts w:ascii="Arial" w:hAnsi="Arial" w:cs="Arial"/>
                <w:b/>
                <w:color w:val="2F5496" w:themeColor="accent1" w:themeShade="BF"/>
                <w:sz w:val="24"/>
                <w:szCs w:val="24"/>
              </w:rPr>
              <w:t>Desirable Criteria</w:t>
            </w:r>
          </w:p>
          <w:p w14:paraId="64CC28EC" w14:textId="77777777" w:rsidR="00500F85" w:rsidRPr="00731418" w:rsidRDefault="00500F85" w:rsidP="00F7194B">
            <w:pPr>
              <w:ind w:right="-375"/>
              <w:rPr>
                <w:rFonts w:ascii="Arial" w:hAnsi="Arial" w:cs="Arial"/>
                <w:b/>
                <w:color w:val="2F5496" w:themeColor="accent1" w:themeShade="BF"/>
                <w:sz w:val="24"/>
                <w:szCs w:val="24"/>
              </w:rPr>
            </w:pPr>
          </w:p>
        </w:tc>
        <w:tc>
          <w:tcPr>
            <w:tcW w:w="7182" w:type="dxa"/>
          </w:tcPr>
          <w:p w14:paraId="5C72DBBE" w14:textId="77777777" w:rsidR="00500F85" w:rsidRPr="00731418" w:rsidRDefault="00500F85" w:rsidP="00F7194B">
            <w:pPr>
              <w:pStyle w:val="NoSpacing"/>
              <w:rPr>
                <w:rFonts w:ascii="Arial" w:hAnsi="Arial" w:cs="Arial"/>
                <w:color w:val="2F5496" w:themeColor="accent1" w:themeShade="BF"/>
                <w:sz w:val="24"/>
                <w:szCs w:val="24"/>
              </w:rPr>
            </w:pPr>
          </w:p>
          <w:p w14:paraId="3D64E6F5" w14:textId="75BC8E83" w:rsidR="00500F85" w:rsidRPr="00731418" w:rsidRDefault="00500F85" w:rsidP="00500F85">
            <w:pPr>
              <w:pStyle w:val="NoSpacing"/>
              <w:numPr>
                <w:ilvl w:val="0"/>
                <w:numId w:val="25"/>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A track record of identifying</w:t>
            </w:r>
            <w:r w:rsidR="00F117BB" w:rsidRPr="00731418">
              <w:rPr>
                <w:rFonts w:ascii="Arial" w:hAnsi="Arial" w:cs="Arial"/>
                <w:color w:val="2F5496" w:themeColor="accent1" w:themeShade="BF"/>
                <w:sz w:val="24"/>
                <w:szCs w:val="24"/>
              </w:rPr>
              <w:t xml:space="preserve"> and </w:t>
            </w:r>
            <w:r w:rsidR="007C778A" w:rsidRPr="00731418">
              <w:rPr>
                <w:rFonts w:ascii="Arial" w:hAnsi="Arial" w:cs="Arial"/>
                <w:color w:val="2F5496" w:themeColor="accent1" w:themeShade="BF"/>
                <w:sz w:val="24"/>
                <w:szCs w:val="24"/>
              </w:rPr>
              <w:t xml:space="preserve"> securing </w:t>
            </w:r>
            <w:r w:rsidRPr="00731418">
              <w:rPr>
                <w:rFonts w:ascii="Arial" w:hAnsi="Arial" w:cs="Arial"/>
                <w:color w:val="2F5496" w:themeColor="accent1" w:themeShade="BF"/>
                <w:sz w:val="24"/>
                <w:szCs w:val="24"/>
              </w:rPr>
              <w:t xml:space="preserve">sponsorship </w:t>
            </w:r>
          </w:p>
          <w:p w14:paraId="3F069AB4" w14:textId="0209FFCB" w:rsidR="00500F85" w:rsidRPr="00731418" w:rsidRDefault="00500F85" w:rsidP="00500F85">
            <w:pPr>
              <w:pStyle w:val="NoSpacing"/>
              <w:numPr>
                <w:ilvl w:val="0"/>
                <w:numId w:val="25"/>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Awareness of disability rights</w:t>
            </w:r>
            <w:r w:rsidR="00F117BB" w:rsidRPr="00731418">
              <w:rPr>
                <w:rFonts w:ascii="Arial" w:hAnsi="Arial" w:cs="Arial"/>
                <w:color w:val="2F5496" w:themeColor="accent1" w:themeShade="BF"/>
                <w:sz w:val="24"/>
                <w:szCs w:val="24"/>
              </w:rPr>
              <w:t>, disability arts, and arts and disability.</w:t>
            </w:r>
          </w:p>
          <w:p w14:paraId="0318B74A" w14:textId="771B232B" w:rsidR="000C778F" w:rsidRPr="00731418" w:rsidRDefault="00500F85" w:rsidP="000C778F">
            <w:pPr>
              <w:pStyle w:val="NoSpacing"/>
              <w:numPr>
                <w:ilvl w:val="0"/>
                <w:numId w:val="25"/>
              </w:numPr>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Experience of working directly with </w:t>
            </w:r>
            <w:r w:rsidR="00F117BB" w:rsidRPr="00731418">
              <w:rPr>
                <w:rFonts w:ascii="Arial" w:hAnsi="Arial" w:cs="Arial"/>
                <w:color w:val="2F5496" w:themeColor="accent1" w:themeShade="BF"/>
                <w:sz w:val="24"/>
                <w:szCs w:val="24"/>
              </w:rPr>
              <w:t xml:space="preserve">d/Deaf, </w:t>
            </w:r>
            <w:r w:rsidRPr="00731418">
              <w:rPr>
                <w:rFonts w:ascii="Arial" w:hAnsi="Arial" w:cs="Arial"/>
                <w:color w:val="2F5496" w:themeColor="accent1" w:themeShade="BF"/>
                <w:sz w:val="24"/>
                <w:szCs w:val="24"/>
              </w:rPr>
              <w:t xml:space="preserve">disabled and </w:t>
            </w:r>
            <w:r w:rsidR="00F117BB" w:rsidRPr="00731418">
              <w:rPr>
                <w:rFonts w:ascii="Arial" w:hAnsi="Arial" w:cs="Arial"/>
                <w:color w:val="2F5496" w:themeColor="accent1" w:themeShade="BF"/>
                <w:sz w:val="24"/>
                <w:szCs w:val="24"/>
              </w:rPr>
              <w:t xml:space="preserve">neurodiverse </w:t>
            </w:r>
            <w:r w:rsidRPr="00731418">
              <w:rPr>
                <w:rFonts w:ascii="Arial" w:hAnsi="Arial" w:cs="Arial"/>
                <w:color w:val="2F5496" w:themeColor="accent1" w:themeShade="BF"/>
                <w:sz w:val="24"/>
                <w:szCs w:val="24"/>
              </w:rPr>
              <w:t>artists</w:t>
            </w:r>
          </w:p>
          <w:p w14:paraId="41CE0BCF" w14:textId="672130FD" w:rsidR="00AB1AEF" w:rsidRPr="00731418" w:rsidRDefault="00AB1AEF" w:rsidP="00731418">
            <w:pPr>
              <w:pStyle w:val="NoSpacing"/>
              <w:ind w:left="720"/>
              <w:rPr>
                <w:rFonts w:ascii="Arial" w:hAnsi="Arial" w:cs="Arial"/>
                <w:color w:val="2F5496" w:themeColor="accent1" w:themeShade="BF"/>
                <w:sz w:val="24"/>
                <w:szCs w:val="24"/>
              </w:rPr>
            </w:pPr>
          </w:p>
          <w:p w14:paraId="4784B17B" w14:textId="77777777" w:rsidR="00500F85" w:rsidRPr="00731418" w:rsidRDefault="00500F85" w:rsidP="00F7194B">
            <w:pPr>
              <w:pStyle w:val="NoSpacing"/>
              <w:rPr>
                <w:rFonts w:ascii="Arial" w:hAnsi="Arial" w:cs="Arial"/>
                <w:color w:val="2F5496" w:themeColor="accent1" w:themeShade="BF"/>
                <w:sz w:val="24"/>
                <w:szCs w:val="24"/>
              </w:rPr>
            </w:pPr>
          </w:p>
        </w:tc>
      </w:tr>
    </w:tbl>
    <w:p w14:paraId="0A14FACB" w14:textId="77777777" w:rsidR="00381887" w:rsidRPr="00731418" w:rsidRDefault="00381887" w:rsidP="00381887">
      <w:pPr>
        <w:pStyle w:val="PlainText"/>
        <w:jc w:val="both"/>
        <w:rPr>
          <w:rFonts w:ascii="Arial" w:hAnsi="Arial" w:cs="Arial"/>
          <w:color w:val="2F5496" w:themeColor="accent1" w:themeShade="BF"/>
          <w:sz w:val="24"/>
          <w:szCs w:val="24"/>
        </w:rPr>
      </w:pPr>
    </w:p>
    <w:p w14:paraId="5F44F6E5" w14:textId="77777777" w:rsidR="00C9795F" w:rsidRDefault="00C9795F" w:rsidP="00381887">
      <w:pPr>
        <w:pStyle w:val="PlainText"/>
        <w:jc w:val="both"/>
        <w:rPr>
          <w:rFonts w:ascii="Arial" w:hAnsi="Arial" w:cs="Arial"/>
          <w:color w:val="2F5496" w:themeColor="accent1" w:themeShade="BF"/>
          <w:sz w:val="24"/>
          <w:szCs w:val="24"/>
        </w:rPr>
      </w:pPr>
    </w:p>
    <w:p w14:paraId="61E5E48F" w14:textId="51F92D20" w:rsidR="00381887" w:rsidRPr="00731418" w:rsidRDefault="00381887" w:rsidP="00381887">
      <w:pPr>
        <w:pStyle w:val="PlainText"/>
        <w:jc w:val="both"/>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Applications from applicants living with disability are particularly welcomed in line with the organisation’s constitutional aims. </w:t>
      </w:r>
    </w:p>
    <w:p w14:paraId="4B7E1F3C" w14:textId="77777777" w:rsidR="00381887" w:rsidRPr="00731418" w:rsidRDefault="00381887" w:rsidP="00381887">
      <w:pPr>
        <w:pStyle w:val="PlainText"/>
        <w:jc w:val="both"/>
        <w:rPr>
          <w:rFonts w:ascii="Arial" w:hAnsi="Arial" w:cs="Arial"/>
          <w:color w:val="2F5496" w:themeColor="accent1" w:themeShade="BF"/>
          <w:sz w:val="24"/>
          <w:szCs w:val="24"/>
        </w:rPr>
      </w:pPr>
    </w:p>
    <w:p w14:paraId="4081201B" w14:textId="77777777" w:rsidR="00381887" w:rsidRPr="00731418" w:rsidRDefault="00381887" w:rsidP="00381887">
      <w:pPr>
        <w:pStyle w:val="PlainText"/>
        <w:jc w:val="both"/>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This position is eligible for an Enhanced Disclosure Check under the Safeguarding Vulnerable Groups (NI) Order 2007, as amended by the Protection of Freedoms Act 2012. Applicants must complete and return a Declaration of Convictions Form with their application. </w:t>
      </w:r>
    </w:p>
    <w:p w14:paraId="34B98772" w14:textId="497FEAEB" w:rsidR="00381887" w:rsidRPr="00731418" w:rsidRDefault="00381887" w:rsidP="00381887">
      <w:pPr>
        <w:pStyle w:val="PlainText"/>
        <w:jc w:val="both"/>
        <w:rPr>
          <w:rFonts w:ascii="Arial" w:hAnsi="Arial" w:cs="Arial"/>
          <w:color w:val="2F5496" w:themeColor="accent1" w:themeShade="BF"/>
          <w:sz w:val="24"/>
          <w:szCs w:val="24"/>
        </w:rPr>
      </w:pPr>
    </w:p>
    <w:p w14:paraId="582DDCB4" w14:textId="0FB8DADC" w:rsidR="00706A0C" w:rsidRPr="00731418" w:rsidRDefault="00706A0C" w:rsidP="00706A0C">
      <w:pPr>
        <w:pStyle w:val="NoSpacing"/>
        <w:rPr>
          <w:rFonts w:ascii="Arial" w:hAnsi="Arial" w:cs="Arial"/>
          <w:color w:val="2F5496" w:themeColor="accent1" w:themeShade="BF"/>
          <w:szCs w:val="24"/>
          <w:lang w:eastAsia="en-GB"/>
        </w:rPr>
      </w:pPr>
      <w:r w:rsidRPr="00731418">
        <w:rPr>
          <w:rFonts w:ascii="Arial" w:hAnsi="Arial" w:cs="Arial"/>
          <w:color w:val="2F5496" w:themeColor="accent1" w:themeShade="BF"/>
          <w:szCs w:val="24"/>
          <w:lang w:eastAsia="en-GB"/>
        </w:rPr>
        <w:t xml:space="preserve">Application Forms can be requested via e-mail from: </w:t>
      </w:r>
      <w:r w:rsidR="00265353">
        <w:rPr>
          <w:rFonts w:ascii="Arial" w:hAnsi="Arial" w:cs="Arial"/>
          <w:color w:val="2F5496" w:themeColor="accent1" w:themeShade="BF"/>
          <w:szCs w:val="24"/>
          <w:u w:val="single"/>
          <w:lang w:eastAsia="en-GB"/>
        </w:rPr>
        <w:t>mhamjobs@gmail.com</w:t>
      </w:r>
    </w:p>
    <w:p w14:paraId="7278CAC4" w14:textId="77777777" w:rsidR="00706A0C" w:rsidRPr="00731418" w:rsidRDefault="00706A0C" w:rsidP="00706A0C">
      <w:pPr>
        <w:pStyle w:val="NoSpacing"/>
        <w:rPr>
          <w:rFonts w:ascii="Arial" w:hAnsi="Arial" w:cs="Arial"/>
          <w:color w:val="2F5496" w:themeColor="accent1" w:themeShade="BF"/>
          <w:szCs w:val="24"/>
        </w:rPr>
      </w:pPr>
      <w:r w:rsidRPr="00731418">
        <w:rPr>
          <w:rFonts w:ascii="Arial" w:hAnsi="Arial" w:cs="Arial"/>
          <w:color w:val="2F5496" w:themeColor="accent1" w:themeShade="BF"/>
          <w:szCs w:val="24"/>
        </w:rPr>
        <w:t>It should be noted that the criteria may be enhanced to facilitate short-listing. </w:t>
      </w:r>
    </w:p>
    <w:p w14:paraId="4B640C04" w14:textId="77777777" w:rsidR="00706A0C" w:rsidRPr="00731418" w:rsidRDefault="00706A0C" w:rsidP="00381887">
      <w:pPr>
        <w:pStyle w:val="PlainText"/>
        <w:jc w:val="both"/>
        <w:rPr>
          <w:rFonts w:ascii="Arial" w:hAnsi="Arial" w:cs="Arial"/>
          <w:color w:val="2F5496" w:themeColor="accent1" w:themeShade="BF"/>
          <w:sz w:val="24"/>
          <w:szCs w:val="24"/>
        </w:rPr>
      </w:pPr>
    </w:p>
    <w:p w14:paraId="0D5B3EA8" w14:textId="03B09C4A" w:rsidR="00603A98" w:rsidRPr="00731418" w:rsidRDefault="00500F85" w:rsidP="00603A98">
      <w:pPr>
        <w:pStyle w:val="NoSpacing"/>
        <w:rPr>
          <w:rFonts w:ascii="Arial" w:hAnsi="Arial" w:cs="Arial"/>
          <w:color w:val="2F5496" w:themeColor="accent1" w:themeShade="BF"/>
          <w:szCs w:val="24"/>
        </w:rPr>
      </w:pPr>
      <w:r w:rsidRPr="00731418">
        <w:rPr>
          <w:rFonts w:ascii="Arial" w:hAnsi="Arial" w:cs="Arial"/>
          <w:color w:val="2F5496" w:themeColor="accent1" w:themeShade="BF"/>
          <w:szCs w:val="24"/>
        </w:rPr>
        <w:t>Completed application forms and monitoring forms (submitted by post or email) must be returned no later than</w:t>
      </w:r>
      <w:r w:rsidR="00603A98" w:rsidRPr="00731418">
        <w:rPr>
          <w:rFonts w:ascii="Arial" w:hAnsi="Arial" w:cs="Arial"/>
          <w:color w:val="2F5496" w:themeColor="accent1" w:themeShade="BF"/>
          <w:szCs w:val="24"/>
        </w:rPr>
        <w:t xml:space="preserve"> </w:t>
      </w:r>
      <w:r w:rsidR="00F117BB" w:rsidRPr="00731418">
        <w:rPr>
          <w:rFonts w:ascii="Arial" w:hAnsi="Arial" w:cs="Arial"/>
          <w:b/>
          <w:color w:val="2F5496" w:themeColor="accent1" w:themeShade="BF"/>
          <w:sz w:val="28"/>
          <w:szCs w:val="28"/>
          <w:lang w:eastAsia="en-GB"/>
        </w:rPr>
        <w:t xml:space="preserve">Friday </w:t>
      </w:r>
      <w:r w:rsidR="00265353">
        <w:rPr>
          <w:rFonts w:ascii="Arial" w:hAnsi="Arial" w:cs="Arial"/>
          <w:b/>
          <w:color w:val="2F5496" w:themeColor="accent1" w:themeShade="BF"/>
          <w:sz w:val="28"/>
          <w:szCs w:val="28"/>
          <w:lang w:eastAsia="en-GB"/>
        </w:rPr>
        <w:t>6</w:t>
      </w:r>
      <w:r w:rsidR="00265353" w:rsidRPr="00265353">
        <w:rPr>
          <w:rFonts w:ascii="Arial" w:hAnsi="Arial" w:cs="Arial"/>
          <w:b/>
          <w:color w:val="2F5496" w:themeColor="accent1" w:themeShade="BF"/>
          <w:sz w:val="28"/>
          <w:szCs w:val="28"/>
          <w:vertAlign w:val="superscript"/>
          <w:lang w:eastAsia="en-GB"/>
        </w:rPr>
        <w:t>th</w:t>
      </w:r>
      <w:r w:rsidR="00265353">
        <w:rPr>
          <w:rFonts w:ascii="Arial" w:hAnsi="Arial" w:cs="Arial"/>
          <w:b/>
          <w:color w:val="2F5496" w:themeColor="accent1" w:themeShade="BF"/>
          <w:sz w:val="28"/>
          <w:szCs w:val="28"/>
          <w:lang w:eastAsia="en-GB"/>
        </w:rPr>
        <w:t xml:space="preserve"> September </w:t>
      </w:r>
      <w:r w:rsidR="00F117BB" w:rsidRPr="00731418">
        <w:rPr>
          <w:rFonts w:ascii="Arial" w:hAnsi="Arial" w:cs="Arial"/>
          <w:b/>
          <w:color w:val="2F5496" w:themeColor="accent1" w:themeShade="BF"/>
          <w:sz w:val="28"/>
          <w:szCs w:val="28"/>
          <w:lang w:eastAsia="en-GB"/>
        </w:rPr>
        <w:t>2024 at 4:00pm</w:t>
      </w:r>
    </w:p>
    <w:p w14:paraId="007F6623" w14:textId="77777777" w:rsidR="00603A98" w:rsidRPr="00731418" w:rsidRDefault="00603A98" w:rsidP="00603A98">
      <w:pPr>
        <w:pStyle w:val="PlainText"/>
        <w:jc w:val="both"/>
        <w:rPr>
          <w:rFonts w:ascii="Arial" w:hAnsi="Arial" w:cs="Arial"/>
          <w:color w:val="2F5496" w:themeColor="accent1" w:themeShade="BF"/>
          <w:sz w:val="24"/>
          <w:szCs w:val="24"/>
        </w:rPr>
      </w:pPr>
    </w:p>
    <w:p w14:paraId="327DFB8C" w14:textId="57A0A144" w:rsidR="00603A98" w:rsidRPr="00731418" w:rsidRDefault="00603A98" w:rsidP="00603A98">
      <w:pPr>
        <w:pStyle w:val="PlainText"/>
        <w:jc w:val="both"/>
        <w:rPr>
          <w:rFonts w:ascii="Arial" w:hAnsi="Arial" w:cs="Arial"/>
          <w:color w:val="2F5496" w:themeColor="accent1" w:themeShade="BF"/>
          <w:sz w:val="24"/>
          <w:szCs w:val="24"/>
        </w:rPr>
      </w:pPr>
      <w:r w:rsidRPr="00731418">
        <w:rPr>
          <w:rFonts w:ascii="Arial" w:hAnsi="Arial" w:cs="Arial"/>
          <w:color w:val="2F5496" w:themeColor="accent1" w:themeShade="BF"/>
          <w:sz w:val="24"/>
          <w:szCs w:val="24"/>
        </w:rPr>
        <w:t xml:space="preserve">Interviews will take place on </w:t>
      </w:r>
      <w:r w:rsidR="00731418" w:rsidRPr="00731418">
        <w:rPr>
          <w:rFonts w:ascii="Arial" w:hAnsi="Arial" w:cs="Arial"/>
          <w:b/>
          <w:color w:val="2F5496" w:themeColor="accent1" w:themeShade="BF"/>
          <w:sz w:val="28"/>
          <w:szCs w:val="28"/>
          <w:lang w:eastAsia="en-GB"/>
        </w:rPr>
        <w:t xml:space="preserve">Thursday </w:t>
      </w:r>
      <w:r w:rsidR="00265353">
        <w:rPr>
          <w:rFonts w:ascii="Arial" w:hAnsi="Arial" w:cs="Arial"/>
          <w:b/>
          <w:color w:val="2F5496" w:themeColor="accent1" w:themeShade="BF"/>
          <w:sz w:val="28"/>
          <w:szCs w:val="28"/>
          <w:lang w:eastAsia="en-GB"/>
        </w:rPr>
        <w:t>12</w:t>
      </w:r>
      <w:r w:rsidR="00731418" w:rsidRPr="00731418">
        <w:rPr>
          <w:rFonts w:ascii="Arial" w:hAnsi="Arial" w:cs="Arial"/>
          <w:b/>
          <w:color w:val="2F5496" w:themeColor="accent1" w:themeShade="BF"/>
          <w:sz w:val="28"/>
          <w:szCs w:val="28"/>
          <w:vertAlign w:val="superscript"/>
          <w:lang w:eastAsia="en-GB"/>
        </w:rPr>
        <w:t>th</w:t>
      </w:r>
      <w:r w:rsidR="00731418" w:rsidRPr="00731418">
        <w:rPr>
          <w:rFonts w:ascii="Arial" w:hAnsi="Arial" w:cs="Arial"/>
          <w:b/>
          <w:color w:val="2F5496" w:themeColor="accent1" w:themeShade="BF"/>
          <w:sz w:val="28"/>
          <w:szCs w:val="28"/>
          <w:lang w:eastAsia="en-GB"/>
        </w:rPr>
        <w:t xml:space="preserve"> </w:t>
      </w:r>
      <w:r w:rsidR="00531467">
        <w:rPr>
          <w:rFonts w:ascii="Arial" w:hAnsi="Arial" w:cs="Arial"/>
          <w:b/>
          <w:color w:val="2F5496" w:themeColor="accent1" w:themeShade="BF"/>
          <w:sz w:val="28"/>
          <w:szCs w:val="28"/>
          <w:lang w:eastAsia="en-GB"/>
        </w:rPr>
        <w:t>September</w:t>
      </w:r>
      <w:r w:rsidR="00731418" w:rsidRPr="00731418">
        <w:rPr>
          <w:rFonts w:ascii="Arial" w:hAnsi="Arial" w:cs="Arial"/>
          <w:b/>
          <w:color w:val="2F5496" w:themeColor="accent1" w:themeShade="BF"/>
          <w:sz w:val="28"/>
          <w:szCs w:val="28"/>
          <w:lang w:eastAsia="en-GB"/>
        </w:rPr>
        <w:t xml:space="preserve"> 2024</w:t>
      </w:r>
    </w:p>
    <w:p w14:paraId="34287E96" w14:textId="06E551B2" w:rsidR="00500F85" w:rsidRPr="00731418" w:rsidRDefault="00500F85">
      <w:pPr>
        <w:pStyle w:val="PlainText"/>
        <w:jc w:val="both"/>
        <w:rPr>
          <w:rFonts w:ascii="Arial" w:hAnsi="Arial" w:cs="Arial"/>
          <w:color w:val="2F5496" w:themeColor="accent1" w:themeShade="BF"/>
          <w:sz w:val="24"/>
          <w:szCs w:val="24"/>
        </w:rPr>
      </w:pPr>
    </w:p>
    <w:p w14:paraId="37554F12" w14:textId="77777777" w:rsidR="00381887" w:rsidRPr="00F40353" w:rsidRDefault="00381887">
      <w:pPr>
        <w:rPr>
          <w:rFonts w:ascii="Arial" w:hAnsi="Arial" w:cs="Arial"/>
          <w:szCs w:val="24"/>
        </w:rPr>
      </w:pPr>
    </w:p>
    <w:sectPr w:rsidR="00381887" w:rsidRPr="00F40353" w:rsidSect="00FD1E3B">
      <w:headerReference w:type="default" r:id="rId8"/>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4A31C0" w16cex:dateUtc="2023-10-05T08: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FC34C" w14:textId="77777777" w:rsidR="00B953A1" w:rsidRDefault="00B953A1" w:rsidP="00381887">
      <w:r>
        <w:separator/>
      </w:r>
    </w:p>
  </w:endnote>
  <w:endnote w:type="continuationSeparator" w:id="0">
    <w:p w14:paraId="780721BE" w14:textId="77777777" w:rsidR="00B953A1" w:rsidRDefault="00B953A1" w:rsidP="0038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E9C25" w14:textId="77777777" w:rsidR="00B953A1" w:rsidRDefault="00B953A1" w:rsidP="00381887">
      <w:r>
        <w:separator/>
      </w:r>
    </w:p>
  </w:footnote>
  <w:footnote w:type="continuationSeparator" w:id="0">
    <w:p w14:paraId="61874F70" w14:textId="77777777" w:rsidR="00B953A1" w:rsidRDefault="00B953A1" w:rsidP="0038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F6C3" w14:textId="767A8B2D" w:rsidR="00381887" w:rsidRDefault="003B73E9" w:rsidP="00326D42">
    <w:pPr>
      <w:pStyle w:val="Header"/>
      <w:jc w:val="right"/>
    </w:pPr>
    <w:r>
      <w:rPr>
        <w:noProof/>
      </w:rPr>
      <w:drawing>
        <wp:inline distT="0" distB="0" distL="0" distR="0" wp14:anchorId="563A31B6" wp14:editId="1191F068">
          <wp:extent cx="1498258" cy="1025124"/>
          <wp:effectExtent l="0" t="0" r="0" b="0"/>
          <wp:docPr id="1" name="Picture 1" descr="NIMHAF-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MHAF-logo-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817" cy="1043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EA7"/>
    <w:multiLevelType w:val="hybridMultilevel"/>
    <w:tmpl w:val="0AFA94D0"/>
    <w:lvl w:ilvl="0" w:tplc="BD9A66B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92533"/>
    <w:multiLevelType w:val="hybridMultilevel"/>
    <w:tmpl w:val="C22234AE"/>
    <w:lvl w:ilvl="0" w:tplc="08090003">
      <w:start w:val="1"/>
      <w:numFmt w:val="bullet"/>
      <w:lvlText w:val="o"/>
      <w:lvlJc w:val="left"/>
      <w:pPr>
        <w:ind w:left="425" w:hanging="360"/>
      </w:pPr>
      <w:rPr>
        <w:rFonts w:ascii="Courier New" w:hAnsi="Courier New" w:cs="Courier New"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2" w15:restartNumberingAfterBreak="0">
    <w:nsid w:val="03FC19FD"/>
    <w:multiLevelType w:val="hybridMultilevel"/>
    <w:tmpl w:val="6F826FB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A6E72"/>
    <w:multiLevelType w:val="hybridMultilevel"/>
    <w:tmpl w:val="C68C84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F1C0E"/>
    <w:multiLevelType w:val="hybridMultilevel"/>
    <w:tmpl w:val="D39A5852"/>
    <w:lvl w:ilvl="0" w:tplc="BD9A66B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C508F"/>
    <w:multiLevelType w:val="multilevel"/>
    <w:tmpl w:val="6EF6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61258"/>
    <w:multiLevelType w:val="hybridMultilevel"/>
    <w:tmpl w:val="ED60F9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8443C"/>
    <w:multiLevelType w:val="hybridMultilevel"/>
    <w:tmpl w:val="E796F1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00509B"/>
    <w:multiLevelType w:val="hybridMultilevel"/>
    <w:tmpl w:val="1B5CD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83441"/>
    <w:multiLevelType w:val="hybridMultilevel"/>
    <w:tmpl w:val="3438B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603CE0"/>
    <w:multiLevelType w:val="hybridMultilevel"/>
    <w:tmpl w:val="40D48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31B27"/>
    <w:multiLevelType w:val="hybridMultilevel"/>
    <w:tmpl w:val="D1DA5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95ED4"/>
    <w:multiLevelType w:val="multilevel"/>
    <w:tmpl w:val="4CF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2223A0"/>
    <w:multiLevelType w:val="hybridMultilevel"/>
    <w:tmpl w:val="427AB6E8"/>
    <w:lvl w:ilvl="0" w:tplc="6D1C36B0">
      <w:start w:val="1"/>
      <w:numFmt w:val="decimal"/>
      <w:lvlText w:val="%1."/>
      <w:lvlJc w:val="left"/>
      <w:pPr>
        <w:ind w:left="1080"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1F1C93"/>
    <w:multiLevelType w:val="hybridMultilevel"/>
    <w:tmpl w:val="F3DCE196"/>
    <w:lvl w:ilvl="0" w:tplc="BD9A66B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53ABC"/>
    <w:multiLevelType w:val="hybridMultilevel"/>
    <w:tmpl w:val="76621448"/>
    <w:lvl w:ilvl="0" w:tplc="5C407EF6">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8B7174"/>
    <w:multiLevelType w:val="hybridMultilevel"/>
    <w:tmpl w:val="3F5C114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692D56"/>
    <w:multiLevelType w:val="hybridMultilevel"/>
    <w:tmpl w:val="141607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F0CE8"/>
    <w:multiLevelType w:val="multilevel"/>
    <w:tmpl w:val="C68E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752D02"/>
    <w:multiLevelType w:val="hybridMultilevel"/>
    <w:tmpl w:val="E39467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BA0A76"/>
    <w:multiLevelType w:val="hybridMultilevel"/>
    <w:tmpl w:val="449A5AF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AF134F"/>
    <w:multiLevelType w:val="hybridMultilevel"/>
    <w:tmpl w:val="D29AF4F6"/>
    <w:lvl w:ilvl="0" w:tplc="BD9A66B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F93AD3"/>
    <w:multiLevelType w:val="hybridMultilevel"/>
    <w:tmpl w:val="F858FD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A07C8"/>
    <w:multiLevelType w:val="hybridMultilevel"/>
    <w:tmpl w:val="6504CA8A"/>
    <w:lvl w:ilvl="0" w:tplc="CD56E0D2">
      <w:start w:val="1"/>
      <w:numFmt w:val="bullet"/>
      <w:lvlText w:val="o"/>
      <w:lvlJc w:val="left"/>
      <w:pPr>
        <w:ind w:left="720" w:hanging="360"/>
      </w:pPr>
      <w:rPr>
        <w:rFonts w:ascii="Courier New" w:hAnsi="Courier New" w:cs="Courier New"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3D6015"/>
    <w:multiLevelType w:val="hybridMultilevel"/>
    <w:tmpl w:val="99084A6C"/>
    <w:lvl w:ilvl="0" w:tplc="7744F438">
      <w:start w:val="1"/>
      <w:numFmt w:val="bullet"/>
      <w:lvlText w:val="o"/>
      <w:lvlJc w:val="left"/>
      <w:pPr>
        <w:ind w:left="720" w:hanging="360"/>
      </w:pPr>
      <w:rPr>
        <w:rFonts w:ascii="Courier New" w:hAnsi="Courier New" w:cs="Courier New"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1C3997"/>
    <w:multiLevelType w:val="hybridMultilevel"/>
    <w:tmpl w:val="3A1A76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EB435E"/>
    <w:multiLevelType w:val="multilevel"/>
    <w:tmpl w:val="4440BCA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D5502E"/>
    <w:multiLevelType w:val="hybridMultilevel"/>
    <w:tmpl w:val="9154BA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327CFE"/>
    <w:multiLevelType w:val="hybridMultilevel"/>
    <w:tmpl w:val="39AAB9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8015EE"/>
    <w:multiLevelType w:val="hybridMultilevel"/>
    <w:tmpl w:val="E378F6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A299D"/>
    <w:multiLevelType w:val="multilevel"/>
    <w:tmpl w:val="56E891A6"/>
    <w:lvl w:ilvl="0">
      <w:start w:val="1"/>
      <w:numFmt w:val="bullet"/>
      <w:lvlText w:val="○"/>
      <w:lvlJc w:val="left"/>
      <w:pPr>
        <w:ind w:left="720" w:hanging="360"/>
      </w:pPr>
      <w:rPr>
        <w:rFonts w:ascii="Courier New" w:eastAsia="Courier New" w:hAnsi="Courier New" w:cs="Courier New"/>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3CC5882"/>
    <w:multiLevelType w:val="multilevel"/>
    <w:tmpl w:val="8642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706148"/>
    <w:multiLevelType w:val="hybridMultilevel"/>
    <w:tmpl w:val="9086E1C8"/>
    <w:lvl w:ilvl="0" w:tplc="BD9A66B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B28A7"/>
    <w:multiLevelType w:val="multilevel"/>
    <w:tmpl w:val="9CD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8820BD"/>
    <w:multiLevelType w:val="hybridMultilevel"/>
    <w:tmpl w:val="518E29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3"/>
  </w:num>
  <w:num w:numId="4">
    <w:abstractNumId w:val="23"/>
  </w:num>
  <w:num w:numId="5">
    <w:abstractNumId w:val="1"/>
  </w:num>
  <w:num w:numId="6">
    <w:abstractNumId w:val="24"/>
  </w:num>
  <w:num w:numId="7">
    <w:abstractNumId w:val="34"/>
  </w:num>
  <w:num w:numId="8">
    <w:abstractNumId w:val="25"/>
  </w:num>
  <w:num w:numId="9">
    <w:abstractNumId w:val="8"/>
  </w:num>
  <w:num w:numId="10">
    <w:abstractNumId w:val="28"/>
  </w:num>
  <w:num w:numId="11">
    <w:abstractNumId w:val="29"/>
  </w:num>
  <w:num w:numId="12">
    <w:abstractNumId w:val="13"/>
  </w:num>
  <w:num w:numId="13">
    <w:abstractNumId w:val="15"/>
  </w:num>
  <w:num w:numId="14">
    <w:abstractNumId w:val="17"/>
  </w:num>
  <w:num w:numId="15">
    <w:abstractNumId w:val="16"/>
  </w:num>
  <w:num w:numId="16">
    <w:abstractNumId w:val="9"/>
  </w:num>
  <w:num w:numId="17">
    <w:abstractNumId w:val="2"/>
  </w:num>
  <w:num w:numId="18">
    <w:abstractNumId w:val="7"/>
  </w:num>
  <w:num w:numId="19">
    <w:abstractNumId w:val="14"/>
  </w:num>
  <w:num w:numId="20">
    <w:abstractNumId w:val="21"/>
  </w:num>
  <w:num w:numId="21">
    <w:abstractNumId w:val="0"/>
  </w:num>
  <w:num w:numId="22">
    <w:abstractNumId w:val="4"/>
  </w:num>
  <w:num w:numId="23">
    <w:abstractNumId w:val="32"/>
  </w:num>
  <w:num w:numId="24">
    <w:abstractNumId w:val="6"/>
  </w:num>
  <w:num w:numId="25">
    <w:abstractNumId w:val="10"/>
  </w:num>
  <w:num w:numId="26">
    <w:abstractNumId w:val="30"/>
  </w:num>
  <w:num w:numId="27">
    <w:abstractNumId w:val="26"/>
  </w:num>
  <w:num w:numId="28">
    <w:abstractNumId w:val="5"/>
  </w:num>
  <w:num w:numId="29">
    <w:abstractNumId w:val="33"/>
  </w:num>
  <w:num w:numId="30">
    <w:abstractNumId w:val="31"/>
  </w:num>
  <w:num w:numId="31">
    <w:abstractNumId w:val="18"/>
  </w:num>
  <w:num w:numId="32">
    <w:abstractNumId w:val="12"/>
  </w:num>
  <w:num w:numId="33">
    <w:abstractNumId w:val="20"/>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87"/>
    <w:rsid w:val="00056078"/>
    <w:rsid w:val="00073AE4"/>
    <w:rsid w:val="00097CC2"/>
    <w:rsid w:val="000B0F99"/>
    <w:rsid w:val="000B11E3"/>
    <w:rsid w:val="000B463F"/>
    <w:rsid w:val="000B6366"/>
    <w:rsid w:val="000C778F"/>
    <w:rsid w:val="000D2D15"/>
    <w:rsid w:val="000D3264"/>
    <w:rsid w:val="000D3D5B"/>
    <w:rsid w:val="000D665C"/>
    <w:rsid w:val="000D6BA0"/>
    <w:rsid w:val="000F04FA"/>
    <w:rsid w:val="00113DD5"/>
    <w:rsid w:val="001520D1"/>
    <w:rsid w:val="0015723D"/>
    <w:rsid w:val="001B5885"/>
    <w:rsid w:val="001C38E4"/>
    <w:rsid w:val="002168C4"/>
    <w:rsid w:val="00257587"/>
    <w:rsid w:val="00265353"/>
    <w:rsid w:val="002655B9"/>
    <w:rsid w:val="00274564"/>
    <w:rsid w:val="0029562F"/>
    <w:rsid w:val="00297693"/>
    <w:rsid w:val="002A186C"/>
    <w:rsid w:val="002B7352"/>
    <w:rsid w:val="002C0307"/>
    <w:rsid w:val="002C2860"/>
    <w:rsid w:val="002C394A"/>
    <w:rsid w:val="002F7444"/>
    <w:rsid w:val="00313009"/>
    <w:rsid w:val="00326D42"/>
    <w:rsid w:val="003368C4"/>
    <w:rsid w:val="00341850"/>
    <w:rsid w:val="0034755F"/>
    <w:rsid w:val="003574DC"/>
    <w:rsid w:val="00376EAB"/>
    <w:rsid w:val="00381887"/>
    <w:rsid w:val="0039334F"/>
    <w:rsid w:val="00393AE1"/>
    <w:rsid w:val="003A04E7"/>
    <w:rsid w:val="003A2B5C"/>
    <w:rsid w:val="003B73E9"/>
    <w:rsid w:val="003C6F9D"/>
    <w:rsid w:val="003E7A6C"/>
    <w:rsid w:val="003F1960"/>
    <w:rsid w:val="00444D7E"/>
    <w:rsid w:val="004755C8"/>
    <w:rsid w:val="00491236"/>
    <w:rsid w:val="00497CDD"/>
    <w:rsid w:val="004D08CC"/>
    <w:rsid w:val="004E08C4"/>
    <w:rsid w:val="00500F85"/>
    <w:rsid w:val="0052623A"/>
    <w:rsid w:val="00531467"/>
    <w:rsid w:val="005A35BC"/>
    <w:rsid w:val="005B37F1"/>
    <w:rsid w:val="005B7D08"/>
    <w:rsid w:val="005C3032"/>
    <w:rsid w:val="005E5856"/>
    <w:rsid w:val="005E689C"/>
    <w:rsid w:val="005F3E9A"/>
    <w:rsid w:val="00603A98"/>
    <w:rsid w:val="00606491"/>
    <w:rsid w:val="006540EB"/>
    <w:rsid w:val="006612E0"/>
    <w:rsid w:val="00670245"/>
    <w:rsid w:val="00691E65"/>
    <w:rsid w:val="006A5579"/>
    <w:rsid w:val="006E20C7"/>
    <w:rsid w:val="006F1671"/>
    <w:rsid w:val="00702444"/>
    <w:rsid w:val="00706A0C"/>
    <w:rsid w:val="007165E9"/>
    <w:rsid w:val="00731418"/>
    <w:rsid w:val="00731651"/>
    <w:rsid w:val="00772E79"/>
    <w:rsid w:val="00781F39"/>
    <w:rsid w:val="0079023B"/>
    <w:rsid w:val="007B5EEB"/>
    <w:rsid w:val="007C1A2E"/>
    <w:rsid w:val="007C778A"/>
    <w:rsid w:val="007D3544"/>
    <w:rsid w:val="007D639C"/>
    <w:rsid w:val="007E58EE"/>
    <w:rsid w:val="007E6C6D"/>
    <w:rsid w:val="00821ECE"/>
    <w:rsid w:val="00826BD4"/>
    <w:rsid w:val="00831C36"/>
    <w:rsid w:val="00835AE8"/>
    <w:rsid w:val="00845CAF"/>
    <w:rsid w:val="00846762"/>
    <w:rsid w:val="00853645"/>
    <w:rsid w:val="00856BC8"/>
    <w:rsid w:val="0087527E"/>
    <w:rsid w:val="008940B2"/>
    <w:rsid w:val="008945F2"/>
    <w:rsid w:val="008A44F9"/>
    <w:rsid w:val="008A4B98"/>
    <w:rsid w:val="008C39F0"/>
    <w:rsid w:val="008D3823"/>
    <w:rsid w:val="009108B8"/>
    <w:rsid w:val="00924D6A"/>
    <w:rsid w:val="00954EDD"/>
    <w:rsid w:val="00993C90"/>
    <w:rsid w:val="009A76D1"/>
    <w:rsid w:val="009B723C"/>
    <w:rsid w:val="009F5329"/>
    <w:rsid w:val="00A15931"/>
    <w:rsid w:val="00A2559C"/>
    <w:rsid w:val="00A362EF"/>
    <w:rsid w:val="00A4731E"/>
    <w:rsid w:val="00A66B64"/>
    <w:rsid w:val="00AA3D3B"/>
    <w:rsid w:val="00AB1AEF"/>
    <w:rsid w:val="00AC1721"/>
    <w:rsid w:val="00B41BBA"/>
    <w:rsid w:val="00B52DE3"/>
    <w:rsid w:val="00B84EB3"/>
    <w:rsid w:val="00B953A1"/>
    <w:rsid w:val="00BA0696"/>
    <w:rsid w:val="00BC0213"/>
    <w:rsid w:val="00BE270E"/>
    <w:rsid w:val="00C04175"/>
    <w:rsid w:val="00C13952"/>
    <w:rsid w:val="00C2338B"/>
    <w:rsid w:val="00C30FFD"/>
    <w:rsid w:val="00C6660A"/>
    <w:rsid w:val="00C7271B"/>
    <w:rsid w:val="00C77227"/>
    <w:rsid w:val="00C9334D"/>
    <w:rsid w:val="00C9623F"/>
    <w:rsid w:val="00C9795F"/>
    <w:rsid w:val="00CA0DA4"/>
    <w:rsid w:val="00CB0297"/>
    <w:rsid w:val="00CD5135"/>
    <w:rsid w:val="00D1481F"/>
    <w:rsid w:val="00D31E54"/>
    <w:rsid w:val="00D32F7A"/>
    <w:rsid w:val="00D639CD"/>
    <w:rsid w:val="00D75B3D"/>
    <w:rsid w:val="00D76ACC"/>
    <w:rsid w:val="00DA39B6"/>
    <w:rsid w:val="00DC1C1B"/>
    <w:rsid w:val="00DC5C3F"/>
    <w:rsid w:val="00DF51E7"/>
    <w:rsid w:val="00E26C7C"/>
    <w:rsid w:val="00E52CAA"/>
    <w:rsid w:val="00E60947"/>
    <w:rsid w:val="00E65F8D"/>
    <w:rsid w:val="00E71A93"/>
    <w:rsid w:val="00E72FCD"/>
    <w:rsid w:val="00E73A11"/>
    <w:rsid w:val="00EA5C2B"/>
    <w:rsid w:val="00EE1036"/>
    <w:rsid w:val="00EF4EFB"/>
    <w:rsid w:val="00F00B25"/>
    <w:rsid w:val="00F01CA2"/>
    <w:rsid w:val="00F117BB"/>
    <w:rsid w:val="00F2561E"/>
    <w:rsid w:val="00F32ECA"/>
    <w:rsid w:val="00F40353"/>
    <w:rsid w:val="00F4249E"/>
    <w:rsid w:val="00F637AB"/>
    <w:rsid w:val="00F7194B"/>
    <w:rsid w:val="00F924B9"/>
    <w:rsid w:val="00FA15B4"/>
    <w:rsid w:val="00FA5EB3"/>
    <w:rsid w:val="00FC0F87"/>
    <w:rsid w:val="00FC3716"/>
    <w:rsid w:val="00FD1E3B"/>
    <w:rsid w:val="00FF28B6"/>
    <w:rsid w:val="00FF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0E3E"/>
  <w15:docId w15:val="{3827EFD2-907D-4FF9-B052-D952B3B1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887"/>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38188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887"/>
    <w:rPr>
      <w:rFonts w:asciiTheme="majorHAnsi" w:eastAsiaTheme="majorEastAsia" w:hAnsiTheme="majorHAnsi" w:cstheme="majorBidi"/>
      <w:b/>
      <w:bCs/>
      <w:color w:val="2F5496" w:themeColor="accent1" w:themeShade="BF"/>
      <w:sz w:val="28"/>
      <w:szCs w:val="28"/>
    </w:rPr>
  </w:style>
  <w:style w:type="paragraph" w:styleId="PlainText">
    <w:name w:val="Plain Text"/>
    <w:basedOn w:val="Normal"/>
    <w:link w:val="PlainTextChar"/>
    <w:rsid w:val="00381887"/>
    <w:rPr>
      <w:rFonts w:ascii="Courier New" w:hAnsi="Courier New"/>
      <w:sz w:val="20"/>
    </w:rPr>
  </w:style>
  <w:style w:type="character" w:customStyle="1" w:styleId="PlainTextChar">
    <w:name w:val="Plain Text Char"/>
    <w:basedOn w:val="DefaultParagraphFont"/>
    <w:link w:val="PlainText"/>
    <w:rsid w:val="00381887"/>
    <w:rPr>
      <w:rFonts w:ascii="Courier New" w:eastAsia="Times New Roman" w:hAnsi="Courier New" w:cs="Times New Roman"/>
      <w:sz w:val="20"/>
      <w:szCs w:val="20"/>
    </w:rPr>
  </w:style>
  <w:style w:type="paragraph" w:styleId="ListParagraph">
    <w:name w:val="List Paragraph"/>
    <w:basedOn w:val="Normal"/>
    <w:uiPriority w:val="34"/>
    <w:qFormat/>
    <w:rsid w:val="00381887"/>
    <w:pPr>
      <w:ind w:left="720"/>
      <w:contextualSpacing/>
    </w:pPr>
    <w:rPr>
      <w:snapToGrid w:val="0"/>
      <w:sz w:val="20"/>
    </w:rPr>
  </w:style>
  <w:style w:type="table" w:styleId="TableGrid">
    <w:name w:val="Table Grid"/>
    <w:basedOn w:val="TableNormal"/>
    <w:uiPriority w:val="59"/>
    <w:rsid w:val="0038188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887"/>
    <w:pPr>
      <w:tabs>
        <w:tab w:val="center" w:pos="4680"/>
        <w:tab w:val="right" w:pos="9360"/>
      </w:tabs>
    </w:pPr>
  </w:style>
  <w:style w:type="character" w:customStyle="1" w:styleId="HeaderChar">
    <w:name w:val="Header Char"/>
    <w:basedOn w:val="DefaultParagraphFont"/>
    <w:link w:val="Header"/>
    <w:uiPriority w:val="99"/>
    <w:rsid w:val="00381887"/>
    <w:rPr>
      <w:rFonts w:ascii="Times New Roman" w:eastAsia="Times New Roman" w:hAnsi="Times New Roman" w:cs="Times New Roman"/>
      <w:szCs w:val="20"/>
    </w:rPr>
  </w:style>
  <w:style w:type="paragraph" w:styleId="Footer">
    <w:name w:val="footer"/>
    <w:basedOn w:val="Normal"/>
    <w:link w:val="FooterChar"/>
    <w:uiPriority w:val="99"/>
    <w:unhideWhenUsed/>
    <w:rsid w:val="00381887"/>
    <w:pPr>
      <w:tabs>
        <w:tab w:val="center" w:pos="4680"/>
        <w:tab w:val="right" w:pos="9360"/>
      </w:tabs>
    </w:pPr>
  </w:style>
  <w:style w:type="character" w:customStyle="1" w:styleId="FooterChar">
    <w:name w:val="Footer Char"/>
    <w:basedOn w:val="DefaultParagraphFont"/>
    <w:link w:val="Footer"/>
    <w:uiPriority w:val="99"/>
    <w:rsid w:val="00381887"/>
    <w:rPr>
      <w:rFonts w:ascii="Times New Roman" w:eastAsia="Times New Roman" w:hAnsi="Times New Roman" w:cs="Times New Roman"/>
      <w:szCs w:val="20"/>
    </w:rPr>
  </w:style>
  <w:style w:type="paragraph" w:styleId="NoSpacing">
    <w:name w:val="No Spacing"/>
    <w:uiPriority w:val="1"/>
    <w:qFormat/>
    <w:rsid w:val="0087527E"/>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B84EB3"/>
    <w:rPr>
      <w:sz w:val="16"/>
      <w:szCs w:val="16"/>
    </w:rPr>
  </w:style>
  <w:style w:type="paragraph" w:styleId="CommentText">
    <w:name w:val="annotation text"/>
    <w:basedOn w:val="Normal"/>
    <w:link w:val="CommentTextChar"/>
    <w:uiPriority w:val="99"/>
    <w:unhideWhenUsed/>
    <w:rsid w:val="00B84EB3"/>
    <w:rPr>
      <w:sz w:val="20"/>
    </w:rPr>
  </w:style>
  <w:style w:type="character" w:customStyle="1" w:styleId="CommentTextChar">
    <w:name w:val="Comment Text Char"/>
    <w:basedOn w:val="DefaultParagraphFont"/>
    <w:link w:val="CommentText"/>
    <w:uiPriority w:val="99"/>
    <w:rsid w:val="00B84E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4EB3"/>
    <w:rPr>
      <w:b/>
      <w:bCs/>
    </w:rPr>
  </w:style>
  <w:style w:type="character" w:customStyle="1" w:styleId="CommentSubjectChar">
    <w:name w:val="Comment Subject Char"/>
    <w:basedOn w:val="CommentTextChar"/>
    <w:link w:val="CommentSubject"/>
    <w:uiPriority w:val="99"/>
    <w:semiHidden/>
    <w:rsid w:val="00B84E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4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EB3"/>
    <w:rPr>
      <w:rFonts w:ascii="Segoe UI" w:eastAsia="Times New Roman" w:hAnsi="Segoe UI" w:cs="Segoe UI"/>
      <w:sz w:val="18"/>
      <w:szCs w:val="18"/>
    </w:rPr>
  </w:style>
  <w:style w:type="paragraph" w:styleId="Revision">
    <w:name w:val="Revision"/>
    <w:hidden/>
    <w:uiPriority w:val="99"/>
    <w:semiHidden/>
    <w:rsid w:val="00EA5C2B"/>
    <w:rPr>
      <w:rFonts w:ascii="Times New Roman" w:eastAsia="Times New Roman" w:hAnsi="Times New Roman" w:cs="Times New Roman"/>
      <w:szCs w:val="20"/>
    </w:rPr>
  </w:style>
  <w:style w:type="character" w:styleId="Hyperlink">
    <w:name w:val="Hyperlink"/>
    <w:basedOn w:val="DefaultParagraphFont"/>
    <w:uiPriority w:val="99"/>
    <w:unhideWhenUsed/>
    <w:rsid w:val="00E72FCD"/>
    <w:rPr>
      <w:color w:val="0563C1" w:themeColor="hyperlink"/>
      <w:u w:val="single"/>
    </w:rPr>
  </w:style>
  <w:style w:type="character" w:styleId="UnresolvedMention">
    <w:name w:val="Unresolved Mention"/>
    <w:basedOn w:val="DefaultParagraphFont"/>
    <w:uiPriority w:val="99"/>
    <w:semiHidden/>
    <w:unhideWhenUsed/>
    <w:rsid w:val="00097CC2"/>
    <w:rPr>
      <w:color w:val="605E5C"/>
      <w:shd w:val="clear" w:color="auto" w:fill="E1DFDD"/>
    </w:rPr>
  </w:style>
  <w:style w:type="paragraph" w:customStyle="1" w:styleId="font7">
    <w:name w:val="font_7"/>
    <w:basedOn w:val="Normal"/>
    <w:rsid w:val="00731418"/>
    <w:pPr>
      <w:spacing w:before="100" w:beforeAutospacing="1" w:after="100" w:afterAutospacing="1"/>
    </w:pPr>
    <w:rPr>
      <w:szCs w:val="24"/>
      <w:lang w:eastAsia="en-GB"/>
    </w:rPr>
  </w:style>
  <w:style w:type="character" w:customStyle="1" w:styleId="wixui-rich-texttext">
    <w:name w:val="wixui-rich-text__text"/>
    <w:basedOn w:val="DefaultParagraphFont"/>
    <w:rsid w:val="00731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8418">
      <w:bodyDiv w:val="1"/>
      <w:marLeft w:val="0"/>
      <w:marRight w:val="0"/>
      <w:marTop w:val="0"/>
      <w:marBottom w:val="0"/>
      <w:divBdr>
        <w:top w:val="none" w:sz="0" w:space="0" w:color="auto"/>
        <w:left w:val="none" w:sz="0" w:space="0" w:color="auto"/>
        <w:bottom w:val="none" w:sz="0" w:space="0" w:color="auto"/>
        <w:right w:val="none" w:sz="0" w:space="0" w:color="auto"/>
      </w:divBdr>
    </w:div>
    <w:div w:id="185294387">
      <w:bodyDiv w:val="1"/>
      <w:marLeft w:val="0"/>
      <w:marRight w:val="0"/>
      <w:marTop w:val="0"/>
      <w:marBottom w:val="0"/>
      <w:divBdr>
        <w:top w:val="none" w:sz="0" w:space="0" w:color="auto"/>
        <w:left w:val="none" w:sz="0" w:space="0" w:color="auto"/>
        <w:bottom w:val="none" w:sz="0" w:space="0" w:color="auto"/>
        <w:right w:val="none" w:sz="0" w:space="0" w:color="auto"/>
      </w:divBdr>
    </w:div>
    <w:div w:id="501819269">
      <w:bodyDiv w:val="1"/>
      <w:marLeft w:val="0"/>
      <w:marRight w:val="0"/>
      <w:marTop w:val="0"/>
      <w:marBottom w:val="0"/>
      <w:divBdr>
        <w:top w:val="none" w:sz="0" w:space="0" w:color="auto"/>
        <w:left w:val="none" w:sz="0" w:space="0" w:color="auto"/>
        <w:bottom w:val="none" w:sz="0" w:space="0" w:color="auto"/>
        <w:right w:val="none" w:sz="0" w:space="0" w:color="auto"/>
      </w:divBdr>
    </w:div>
    <w:div w:id="1026298164">
      <w:bodyDiv w:val="1"/>
      <w:marLeft w:val="0"/>
      <w:marRight w:val="0"/>
      <w:marTop w:val="0"/>
      <w:marBottom w:val="0"/>
      <w:divBdr>
        <w:top w:val="none" w:sz="0" w:space="0" w:color="auto"/>
        <w:left w:val="none" w:sz="0" w:space="0" w:color="auto"/>
        <w:bottom w:val="none" w:sz="0" w:space="0" w:color="auto"/>
        <w:right w:val="none" w:sz="0" w:space="0" w:color="auto"/>
      </w:divBdr>
    </w:div>
    <w:div w:id="1171484222">
      <w:bodyDiv w:val="1"/>
      <w:marLeft w:val="0"/>
      <w:marRight w:val="0"/>
      <w:marTop w:val="0"/>
      <w:marBottom w:val="0"/>
      <w:divBdr>
        <w:top w:val="none" w:sz="0" w:space="0" w:color="auto"/>
        <w:left w:val="none" w:sz="0" w:space="0" w:color="auto"/>
        <w:bottom w:val="none" w:sz="0" w:space="0" w:color="auto"/>
        <w:right w:val="none" w:sz="0" w:space="0" w:color="auto"/>
      </w:divBdr>
    </w:div>
    <w:div w:id="1352297076">
      <w:bodyDiv w:val="1"/>
      <w:marLeft w:val="0"/>
      <w:marRight w:val="0"/>
      <w:marTop w:val="0"/>
      <w:marBottom w:val="0"/>
      <w:divBdr>
        <w:top w:val="none" w:sz="0" w:space="0" w:color="auto"/>
        <w:left w:val="none" w:sz="0" w:space="0" w:color="auto"/>
        <w:bottom w:val="none" w:sz="0" w:space="0" w:color="auto"/>
        <w:right w:val="none" w:sz="0" w:space="0" w:color="auto"/>
      </w:divBdr>
    </w:div>
    <w:div w:id="1940723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A7A99-9C65-412A-ADE1-C04BFB52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Morrow</dc:creator>
  <cp:keywords/>
  <dc:description/>
  <cp:lastModifiedBy>Chris Ledger</cp:lastModifiedBy>
  <cp:revision>10</cp:revision>
  <dcterms:created xsi:type="dcterms:W3CDTF">2023-10-10T15:34:00Z</dcterms:created>
  <dcterms:modified xsi:type="dcterms:W3CDTF">2024-08-20T10:50:00Z</dcterms:modified>
</cp:coreProperties>
</file>