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0CF6" w14:textId="77777777" w:rsidR="00A0099A" w:rsidRDefault="00A0099A" w:rsidP="00A0099A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07F5C2F7" wp14:editId="7A453BD8">
            <wp:extent cx="1112520" cy="1442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1" cy="14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A844" w14:textId="77777777" w:rsidR="00A0099A" w:rsidRDefault="00A0099A" w:rsidP="00A0099A">
      <w:pPr>
        <w:jc w:val="center"/>
        <w:rPr>
          <w:rFonts w:ascii="Arial" w:eastAsia="Arial" w:hAnsi="Arial" w:cs="Arial"/>
          <w:b/>
          <w:bCs/>
          <w:caps/>
          <w:sz w:val="22"/>
          <w:szCs w:val="22"/>
        </w:rPr>
      </w:pPr>
    </w:p>
    <w:p w14:paraId="4A5E1462" w14:textId="00102331" w:rsidR="009C0F85" w:rsidRPr="00A0099A" w:rsidRDefault="00432911" w:rsidP="00A0099A">
      <w:pPr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A0099A">
        <w:rPr>
          <w:rFonts w:ascii="Arial" w:eastAsia="Arial" w:hAnsi="Arial" w:cs="Arial"/>
          <w:b/>
          <w:bCs/>
          <w:caps/>
          <w:sz w:val="28"/>
          <w:szCs w:val="28"/>
        </w:rPr>
        <w:t>Job Description</w:t>
      </w:r>
    </w:p>
    <w:p w14:paraId="6279F7AE" w14:textId="77777777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1A4F7445" w14:textId="290AE948" w:rsidR="00A0099A" w:rsidRDefault="00A0099A" w:rsidP="00A0099A">
      <w:pPr>
        <w:tabs>
          <w:tab w:val="left" w:pos="1800"/>
        </w:tabs>
        <w:rPr>
          <w:rFonts w:ascii="Arial" w:eastAsia="Arial" w:hAnsi="Arial" w:cs="Arial"/>
          <w:b/>
          <w:bCs/>
          <w:color w:val="ED7C32"/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>Job Title:</w:t>
      </w:r>
      <w:r w:rsidR="00836B9C">
        <w:rPr>
          <w:rFonts w:ascii="Arial" w:eastAsia="Arial" w:hAnsi="Arial" w:cs="Arial"/>
          <w:b/>
          <w:bCs/>
          <w:color w:val="ED7C32"/>
          <w:sz w:val="22"/>
          <w:szCs w:val="22"/>
        </w:rPr>
        <w:t xml:space="preserve"> Hours:</w:t>
      </w:r>
      <w:r w:rsidR="00747416" w:rsidRPr="00747416">
        <w:rPr>
          <w:rFonts w:ascii="Arial" w:eastAsia="Arial" w:hAnsi="Arial" w:cs="Arial"/>
          <w:sz w:val="22"/>
          <w:szCs w:val="22"/>
        </w:rPr>
        <w:t xml:space="preserve"> </w:t>
      </w:r>
      <w:r w:rsidRPr="00747416">
        <w:rPr>
          <w:rFonts w:ascii="Arial" w:eastAsia="Arial" w:hAnsi="Arial" w:cs="Arial"/>
          <w:sz w:val="22"/>
          <w:szCs w:val="22"/>
        </w:rPr>
        <w:t>Community</w:t>
      </w:r>
      <w:r w:rsidRPr="0074741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0099A">
        <w:rPr>
          <w:rFonts w:ascii="Arial" w:eastAsia="Arial" w:hAnsi="Arial" w:cs="Arial"/>
          <w:bCs/>
          <w:sz w:val="22"/>
          <w:szCs w:val="22"/>
        </w:rPr>
        <w:t xml:space="preserve"> </w:t>
      </w:r>
      <w:r w:rsidR="000D14C3">
        <w:rPr>
          <w:rFonts w:ascii="Arial" w:eastAsia="Arial" w:hAnsi="Arial" w:cs="Arial"/>
          <w:bCs/>
          <w:sz w:val="22"/>
          <w:szCs w:val="22"/>
        </w:rPr>
        <w:t xml:space="preserve">Project </w:t>
      </w:r>
      <w:r w:rsidRPr="00A0099A">
        <w:rPr>
          <w:rFonts w:ascii="Arial" w:eastAsia="Arial" w:hAnsi="Arial" w:cs="Arial"/>
          <w:bCs/>
          <w:sz w:val="22"/>
          <w:szCs w:val="22"/>
        </w:rPr>
        <w:t xml:space="preserve"> </w:t>
      </w:r>
      <w:r w:rsidR="00FE2BA4">
        <w:rPr>
          <w:rFonts w:ascii="Arial" w:eastAsia="Arial" w:hAnsi="Arial" w:cs="Arial"/>
          <w:bCs/>
          <w:sz w:val="22"/>
          <w:szCs w:val="22"/>
        </w:rPr>
        <w:t>W</w:t>
      </w:r>
      <w:r w:rsidRPr="00A0099A">
        <w:rPr>
          <w:rFonts w:ascii="Arial" w:eastAsia="Arial" w:hAnsi="Arial" w:cs="Arial"/>
          <w:bCs/>
          <w:sz w:val="22"/>
          <w:szCs w:val="22"/>
        </w:rPr>
        <w:t>orker</w:t>
      </w:r>
      <w:r w:rsidR="00747416">
        <w:rPr>
          <w:rFonts w:ascii="Arial" w:eastAsia="Arial" w:hAnsi="Arial" w:cs="Arial"/>
          <w:b/>
          <w:sz w:val="22"/>
          <w:szCs w:val="22"/>
        </w:rPr>
        <w:t xml:space="preserve"> </w:t>
      </w:r>
      <w:r w:rsidR="00B23F41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D47DF19" w14:textId="5EB4C7E1" w:rsidR="00836B9C" w:rsidRPr="00597503" w:rsidRDefault="00A0099A" w:rsidP="00A0099A">
      <w:pPr>
        <w:tabs>
          <w:tab w:val="left" w:pos="180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>Reporting To:</w:t>
      </w:r>
      <w:r w:rsidRPr="00A009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E54BD">
        <w:rPr>
          <w:rFonts w:ascii="Arial" w:eastAsia="Arial" w:hAnsi="Arial" w:cs="Arial"/>
          <w:color w:val="000000"/>
          <w:sz w:val="22"/>
          <w:szCs w:val="22"/>
        </w:rPr>
        <w:t xml:space="preserve">Community </w:t>
      </w:r>
      <w:r w:rsidR="0074741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768B0">
        <w:rPr>
          <w:rFonts w:ascii="Arial" w:eastAsia="Arial" w:hAnsi="Arial" w:cs="Arial"/>
          <w:color w:val="000000"/>
          <w:sz w:val="22"/>
          <w:szCs w:val="22"/>
        </w:rPr>
        <w:t>Co-Ordinator or Manager</w:t>
      </w:r>
    </w:p>
    <w:p w14:paraId="210C95E9" w14:textId="77777777" w:rsidR="00A0099A" w:rsidRPr="0071478D" w:rsidRDefault="00A0099A" w:rsidP="00A0099A">
      <w:pPr>
        <w:rPr>
          <w:rFonts w:ascii="Arial" w:eastAsia="Arial" w:hAnsi="Arial" w:cs="Arial"/>
          <w:color w:val="ED7C32"/>
          <w:sz w:val="22"/>
          <w:szCs w:val="22"/>
        </w:rPr>
      </w:pPr>
    </w:p>
    <w:p w14:paraId="77A1A273" w14:textId="0EE8DE41" w:rsidR="00704A73" w:rsidRDefault="00A0099A" w:rsidP="0071478D">
      <w:pPr>
        <w:ind w:left="1800" w:hanging="1800"/>
        <w:rPr>
          <w:rFonts w:ascii="Arial" w:eastAsia="Arial" w:hAnsi="Arial" w:cs="Arial"/>
          <w:b/>
          <w:bCs/>
          <w:caps/>
          <w:color w:val="ED7C32"/>
          <w:sz w:val="22"/>
          <w:szCs w:val="22"/>
        </w:rPr>
      </w:pPr>
      <w:r w:rsidRPr="0097601D">
        <w:rPr>
          <w:rFonts w:ascii="Arial" w:eastAsia="Arial" w:hAnsi="Arial" w:cs="Arial"/>
          <w:b/>
          <w:bCs/>
          <w:caps/>
          <w:color w:val="ED7C32"/>
          <w:sz w:val="22"/>
          <w:szCs w:val="22"/>
        </w:rPr>
        <w:t>Main Purpose</w:t>
      </w:r>
    </w:p>
    <w:p w14:paraId="3B551473" w14:textId="1D6602A4" w:rsidR="00B02997" w:rsidRPr="00A66B54" w:rsidRDefault="00FE54BD" w:rsidP="00B02997">
      <w:pPr>
        <w:pBdr>
          <w:left w:val="none" w:sz="0" w:space="21" w:color="auto"/>
        </w:pBdr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Project workers</w:t>
      </w:r>
      <w:r w:rsidR="008A1CF7" w:rsidRPr="008A1CF7">
        <w:rPr>
          <w:rFonts w:ascii="Arial" w:eastAsia="Arial" w:hAnsi="Arial" w:cs="Arial"/>
          <w:sz w:val="22"/>
          <w:szCs w:val="22"/>
        </w:rPr>
        <w:t xml:space="preserve"> support participants with learning disability and/or autism to take part in </w:t>
      </w:r>
      <w:proofErr w:type="gramStart"/>
      <w:r w:rsidR="008A1CF7" w:rsidRPr="008A1CF7">
        <w:rPr>
          <w:rFonts w:ascii="Arial" w:eastAsia="Arial" w:hAnsi="Arial" w:cs="Arial"/>
          <w:sz w:val="22"/>
          <w:szCs w:val="22"/>
        </w:rPr>
        <w:t>community based</w:t>
      </w:r>
      <w:proofErr w:type="gramEnd"/>
      <w:r w:rsidR="008A1CF7" w:rsidRPr="008A1CF7">
        <w:rPr>
          <w:rFonts w:ascii="Arial" w:eastAsia="Arial" w:hAnsi="Arial" w:cs="Arial"/>
          <w:sz w:val="22"/>
          <w:szCs w:val="22"/>
        </w:rPr>
        <w:t xml:space="preserve"> activities </w:t>
      </w:r>
      <w:r>
        <w:rPr>
          <w:rFonts w:ascii="Arial" w:eastAsia="Arial" w:hAnsi="Arial" w:cs="Arial"/>
          <w:sz w:val="22"/>
          <w:szCs w:val="22"/>
        </w:rPr>
        <w:t>which lead to greater levels of social inclusion.  You will be based at one of the community hubs however will be out and about wit</w:t>
      </w:r>
      <w:r w:rsidR="00597503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 partic</w:t>
      </w:r>
      <w:r w:rsidR="00597503"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>ants in the community supporting them to access facil</w:t>
      </w:r>
      <w:r w:rsidR="00597503">
        <w:rPr>
          <w:rFonts w:ascii="Arial" w:eastAsia="Arial" w:hAnsi="Arial" w:cs="Arial"/>
          <w:sz w:val="22"/>
          <w:szCs w:val="22"/>
        </w:rPr>
        <w:t xml:space="preserve">ities </w:t>
      </w:r>
      <w:r>
        <w:rPr>
          <w:rFonts w:ascii="Arial" w:eastAsia="Arial" w:hAnsi="Arial" w:cs="Arial"/>
          <w:sz w:val="22"/>
          <w:szCs w:val="22"/>
        </w:rPr>
        <w:t xml:space="preserve"> and services and to learn new skills. All community a</w:t>
      </w:r>
      <w:r w:rsidR="008A1CF7" w:rsidRPr="008A1CF7">
        <w:rPr>
          <w:rFonts w:ascii="Arial" w:eastAsia="Arial" w:hAnsi="Arial" w:cs="Arial"/>
          <w:sz w:val="22"/>
          <w:szCs w:val="22"/>
        </w:rPr>
        <w:t xml:space="preserve">ctivities promote greater independence, </w:t>
      </w:r>
      <w:proofErr w:type="gramStart"/>
      <w:r w:rsidR="008A1CF7" w:rsidRPr="008A1CF7">
        <w:rPr>
          <w:rFonts w:ascii="Arial" w:eastAsia="Arial" w:hAnsi="Arial" w:cs="Arial"/>
          <w:sz w:val="22"/>
          <w:szCs w:val="22"/>
        </w:rPr>
        <w:t>confidence</w:t>
      </w:r>
      <w:proofErr w:type="gramEnd"/>
      <w:r w:rsidR="008A1CF7" w:rsidRPr="008A1CF7">
        <w:rPr>
          <w:rFonts w:ascii="Arial" w:eastAsia="Arial" w:hAnsi="Arial" w:cs="Arial"/>
          <w:sz w:val="22"/>
          <w:szCs w:val="22"/>
        </w:rPr>
        <w:t xml:space="preserve"> and the development of new skills</w:t>
      </w:r>
      <w:r w:rsidR="00B33ED5">
        <w:rPr>
          <w:rFonts w:ascii="Arial" w:eastAsia="Arial" w:hAnsi="Arial" w:cs="Arial"/>
          <w:sz w:val="22"/>
          <w:szCs w:val="22"/>
        </w:rPr>
        <w:t xml:space="preserve">. </w:t>
      </w:r>
      <w:r w:rsidR="008A1CF7" w:rsidRPr="008A1CF7">
        <w:rPr>
          <w:rFonts w:ascii="Arial" w:hAnsi="Arial" w:cs="Arial"/>
          <w:sz w:val="22"/>
          <w:szCs w:val="22"/>
        </w:rPr>
        <w:t xml:space="preserve"> Activities include training initiatives, health promotion activities, independent living skills a</w:t>
      </w:r>
      <w:r>
        <w:rPr>
          <w:rFonts w:ascii="Arial" w:hAnsi="Arial" w:cs="Arial"/>
          <w:sz w:val="22"/>
          <w:szCs w:val="22"/>
        </w:rPr>
        <w:t>nd volunteering o</w:t>
      </w:r>
      <w:r w:rsidR="0059750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portunities</w:t>
      </w:r>
      <w:r w:rsidR="008A1CF7" w:rsidRPr="008A1CF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 xml:space="preserve">Project Workers will also liaise with parents/carers on </w:t>
      </w:r>
      <w:proofErr w:type="gramStart"/>
      <w:r>
        <w:rPr>
          <w:rFonts w:ascii="Arial" w:eastAsia="Arial" w:hAnsi="Arial" w:cs="Arial"/>
          <w:sz w:val="22"/>
          <w:szCs w:val="22"/>
        </w:rPr>
        <w:t>day to day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matters including passing on information about activities</w:t>
      </w:r>
      <w:r w:rsidR="00B768B0">
        <w:rPr>
          <w:rFonts w:ascii="Arial" w:eastAsia="Arial" w:hAnsi="Arial" w:cs="Arial"/>
          <w:sz w:val="22"/>
          <w:szCs w:val="22"/>
        </w:rPr>
        <w:t xml:space="preserve"> and r</w:t>
      </w:r>
      <w:r>
        <w:rPr>
          <w:rFonts w:ascii="Arial" w:eastAsia="Arial" w:hAnsi="Arial" w:cs="Arial"/>
          <w:sz w:val="22"/>
          <w:szCs w:val="22"/>
        </w:rPr>
        <w:t>esolving any day to day issues that may arise</w:t>
      </w:r>
      <w:r w:rsidR="00B768B0">
        <w:rPr>
          <w:rFonts w:ascii="Arial" w:eastAsia="Arial" w:hAnsi="Arial" w:cs="Arial"/>
          <w:sz w:val="22"/>
          <w:szCs w:val="22"/>
        </w:rPr>
        <w:t xml:space="preserve">. </w:t>
      </w:r>
      <w:r w:rsidR="00B02997">
        <w:rPr>
          <w:rFonts w:ascii="Arial" w:eastAsia="Arial" w:hAnsi="Arial" w:cs="Arial"/>
          <w:sz w:val="22"/>
          <w:szCs w:val="22"/>
        </w:rPr>
        <w:t>As no two days are the same, this role requires you to be flexible and to respond to the needs of the group.</w:t>
      </w:r>
    </w:p>
    <w:p w14:paraId="64E7C5C0" w14:textId="49FE4144" w:rsidR="00A436B7" w:rsidRPr="008A1CF7" w:rsidRDefault="00A436B7" w:rsidP="008A1CF7">
      <w:pPr>
        <w:pBdr>
          <w:left w:val="none" w:sz="0" w:space="21" w:color="auto"/>
        </w:pBdr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</w:p>
    <w:p w14:paraId="0AF2F1EE" w14:textId="77777777" w:rsidR="008A1CF7" w:rsidRPr="008A1CF7" w:rsidRDefault="008A1CF7" w:rsidP="008A1CF7">
      <w:pPr>
        <w:pBdr>
          <w:left w:val="none" w:sz="0" w:space="21" w:color="auto"/>
        </w:pBdr>
        <w:tabs>
          <w:tab w:val="left" w:pos="2160"/>
        </w:tabs>
        <w:jc w:val="both"/>
        <w:rPr>
          <w:rFonts w:eastAsia="Arial" w:cs="Calibri"/>
        </w:rPr>
      </w:pPr>
    </w:p>
    <w:p w14:paraId="6E0AA328" w14:textId="1C5DEE1F" w:rsidR="004479D2" w:rsidRPr="00D42188" w:rsidRDefault="004479D2" w:rsidP="00A0099A">
      <w:pPr>
        <w:pBdr>
          <w:left w:val="none" w:sz="0" w:space="21" w:color="auto"/>
        </w:pBdr>
        <w:jc w:val="both"/>
        <w:rPr>
          <w:rFonts w:ascii="Arial" w:eastAsia="Arial" w:hAnsi="Arial" w:cs="Arial"/>
          <w:caps/>
          <w:color w:val="ED7D31"/>
          <w:sz w:val="22"/>
          <w:szCs w:val="22"/>
        </w:rPr>
      </w:pPr>
      <w:r>
        <w:rPr>
          <w:rFonts w:ascii="Arial" w:eastAsia="Arial" w:hAnsi="Arial" w:cs="Arial"/>
          <w:b/>
          <w:bCs/>
          <w:caps/>
          <w:color w:val="ED7D31"/>
          <w:sz w:val="22"/>
          <w:szCs w:val="22"/>
        </w:rPr>
        <w:t>MAIN RESPONSIBILITIES</w:t>
      </w:r>
    </w:p>
    <w:p w14:paraId="4BCE6FAE" w14:textId="167622D2" w:rsidR="000D14C3" w:rsidRPr="00597503" w:rsidRDefault="00432911" w:rsidP="00597503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97601D">
        <w:rPr>
          <w:rFonts w:ascii="Arial" w:eastAsia="Arial" w:hAnsi="Arial" w:cs="Arial"/>
          <w:b/>
          <w:color w:val="FFFFFF"/>
          <w:sz w:val="22"/>
          <w:szCs w:val="22"/>
        </w:rPr>
        <w:t> </w:t>
      </w:r>
    </w:p>
    <w:p w14:paraId="1592C0D9" w14:textId="6878A9A8" w:rsidR="00597503" w:rsidRDefault="006333B7" w:rsidP="00597503">
      <w:pPr>
        <w:numPr>
          <w:ilvl w:val="0"/>
          <w:numId w:val="2"/>
        </w:numPr>
        <w:pBdr>
          <w:left w:val="none" w:sz="0" w:space="11" w:color="auto"/>
        </w:pBdr>
        <w:spacing w:after="160"/>
        <w:ind w:left="430" w:hanging="500"/>
        <w:rPr>
          <w:rFonts w:ascii="Arial" w:hAnsi="Arial" w:cs="Arial"/>
          <w:sz w:val="22"/>
          <w:szCs w:val="22"/>
        </w:rPr>
      </w:pPr>
      <w:r w:rsidRPr="006333B7">
        <w:rPr>
          <w:rFonts w:ascii="Arial" w:eastAsia="Arial" w:hAnsi="Arial" w:cs="Arial"/>
          <w:sz w:val="22"/>
          <w:szCs w:val="22"/>
        </w:rPr>
        <w:t>Support participants to engage and fully integrate with their local community</w:t>
      </w:r>
      <w:r w:rsidR="000D14C3">
        <w:rPr>
          <w:rFonts w:ascii="Arial" w:eastAsia="Arial" w:hAnsi="Arial" w:cs="Arial"/>
          <w:sz w:val="22"/>
          <w:szCs w:val="22"/>
        </w:rPr>
        <w:t>. This</w:t>
      </w:r>
      <w:r w:rsidR="00A82E51">
        <w:rPr>
          <w:rFonts w:ascii="Arial" w:eastAsia="Arial" w:hAnsi="Arial" w:cs="Arial"/>
          <w:sz w:val="22"/>
          <w:szCs w:val="22"/>
        </w:rPr>
        <w:t xml:space="preserve"> will </w:t>
      </w:r>
      <w:r w:rsidR="000D14C3">
        <w:rPr>
          <w:rFonts w:ascii="Arial" w:eastAsia="Arial" w:hAnsi="Arial" w:cs="Arial"/>
          <w:sz w:val="22"/>
          <w:szCs w:val="22"/>
        </w:rPr>
        <w:t xml:space="preserve">include taking groups out </w:t>
      </w:r>
      <w:r w:rsidR="00A82E51">
        <w:rPr>
          <w:rFonts w:ascii="Arial" w:eastAsia="Arial" w:hAnsi="Arial" w:cs="Arial"/>
          <w:sz w:val="22"/>
          <w:szCs w:val="22"/>
        </w:rPr>
        <w:t>in</w:t>
      </w:r>
      <w:r w:rsidR="000D14C3">
        <w:rPr>
          <w:rFonts w:ascii="Arial" w:eastAsia="Arial" w:hAnsi="Arial" w:cs="Arial"/>
          <w:sz w:val="22"/>
          <w:szCs w:val="22"/>
        </w:rPr>
        <w:t>to</w:t>
      </w:r>
      <w:r w:rsidR="00A82E51">
        <w:rPr>
          <w:rFonts w:ascii="Arial" w:eastAsia="Arial" w:hAnsi="Arial" w:cs="Arial"/>
          <w:sz w:val="22"/>
          <w:szCs w:val="22"/>
        </w:rPr>
        <w:t xml:space="preserve"> the local area </w:t>
      </w:r>
      <w:r w:rsidR="000D14C3">
        <w:rPr>
          <w:rFonts w:ascii="Arial" w:eastAsia="Arial" w:hAnsi="Arial" w:cs="Arial"/>
          <w:sz w:val="22"/>
          <w:szCs w:val="22"/>
        </w:rPr>
        <w:t xml:space="preserve">to use facilities and services including </w:t>
      </w:r>
      <w:r w:rsidR="00597503">
        <w:rPr>
          <w:rFonts w:ascii="Arial" w:eastAsia="Arial" w:hAnsi="Arial" w:cs="Arial"/>
          <w:sz w:val="22"/>
          <w:szCs w:val="22"/>
        </w:rPr>
        <w:t xml:space="preserve">using </w:t>
      </w:r>
      <w:r w:rsidR="000D14C3">
        <w:rPr>
          <w:rFonts w:ascii="Arial" w:eastAsia="Arial" w:hAnsi="Arial" w:cs="Arial"/>
          <w:sz w:val="22"/>
          <w:szCs w:val="22"/>
        </w:rPr>
        <w:t>public transport</w:t>
      </w:r>
      <w:r w:rsidR="00B768B0">
        <w:rPr>
          <w:rFonts w:ascii="Arial" w:eastAsia="Arial" w:hAnsi="Arial" w:cs="Arial"/>
          <w:sz w:val="22"/>
          <w:szCs w:val="22"/>
        </w:rPr>
        <w:t xml:space="preserve"> as well as supporting a range of activities at the centre.</w:t>
      </w:r>
    </w:p>
    <w:p w14:paraId="4E655C15" w14:textId="14582A7F" w:rsidR="00597503" w:rsidRDefault="006333B7" w:rsidP="00597503">
      <w:pPr>
        <w:numPr>
          <w:ilvl w:val="0"/>
          <w:numId w:val="2"/>
        </w:numPr>
        <w:pBdr>
          <w:left w:val="none" w:sz="0" w:space="11" w:color="auto"/>
        </w:pBdr>
        <w:spacing w:after="160"/>
        <w:ind w:left="430" w:hanging="500"/>
        <w:rPr>
          <w:rFonts w:ascii="Arial" w:hAnsi="Arial" w:cs="Arial"/>
          <w:sz w:val="22"/>
          <w:szCs w:val="22"/>
        </w:rPr>
      </w:pPr>
      <w:r w:rsidRPr="00597503">
        <w:rPr>
          <w:rFonts w:ascii="Arial" w:eastAsia="Arial" w:hAnsi="Arial" w:cs="Arial"/>
          <w:sz w:val="22"/>
          <w:szCs w:val="22"/>
        </w:rPr>
        <w:t>Work under the direction and support of</w:t>
      </w:r>
      <w:r w:rsidR="00B33ED5" w:rsidRPr="00597503">
        <w:rPr>
          <w:rFonts w:ascii="Arial" w:eastAsia="Arial" w:hAnsi="Arial" w:cs="Arial"/>
          <w:sz w:val="22"/>
          <w:szCs w:val="22"/>
        </w:rPr>
        <w:t xml:space="preserve"> your</w:t>
      </w:r>
      <w:r w:rsidRPr="00597503">
        <w:rPr>
          <w:rFonts w:ascii="Arial" w:eastAsia="Arial" w:hAnsi="Arial" w:cs="Arial"/>
          <w:sz w:val="22"/>
          <w:szCs w:val="22"/>
        </w:rPr>
        <w:t xml:space="preserve"> line manager to</w:t>
      </w:r>
      <w:r w:rsidR="00B768B0">
        <w:rPr>
          <w:rFonts w:ascii="Arial" w:eastAsia="Arial" w:hAnsi="Arial" w:cs="Arial"/>
          <w:sz w:val="22"/>
          <w:szCs w:val="22"/>
        </w:rPr>
        <w:t xml:space="preserve"> develop and facilitate a  monthly timetable of activities.</w:t>
      </w:r>
    </w:p>
    <w:p w14:paraId="2473C6AA" w14:textId="4EA4107D" w:rsidR="00597503" w:rsidRPr="00597503" w:rsidRDefault="00597503" w:rsidP="00597503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rFonts w:ascii="Calibri" w:hAnsi="Calibri" w:cs="Calibri"/>
        </w:rPr>
      </w:pPr>
      <w:r w:rsidRPr="00597503">
        <w:rPr>
          <w:rFonts w:ascii="Arial" w:eastAsia="Arial" w:hAnsi="Arial" w:cs="Arial"/>
          <w:sz w:val="22"/>
          <w:szCs w:val="22"/>
          <w:lang w:eastAsia="en-US"/>
        </w:rPr>
        <w:t>Support group activities to ensure a positive environment is maintained, dealing with day-to-day issues that may arise</w:t>
      </w:r>
      <w:r>
        <w:rPr>
          <w:rFonts w:ascii="Arial" w:eastAsia="Arial" w:hAnsi="Arial" w:cs="Arial"/>
          <w:sz w:val="22"/>
          <w:szCs w:val="22"/>
          <w:lang w:eastAsia="en-US"/>
        </w:rPr>
        <w:t>.</w:t>
      </w:r>
      <w:r w:rsidR="00B768B0">
        <w:rPr>
          <w:rFonts w:ascii="Arial" w:eastAsia="Arial" w:hAnsi="Arial" w:cs="Arial"/>
          <w:sz w:val="22"/>
          <w:szCs w:val="22"/>
          <w:lang w:eastAsia="en-US"/>
        </w:rPr>
        <w:t xml:space="preserve"> At times this may mean providing additional support which is  1-1 with participants as required. </w:t>
      </w:r>
    </w:p>
    <w:p w14:paraId="56F62481" w14:textId="77777777" w:rsidR="00597503" w:rsidRPr="00597503" w:rsidRDefault="00597503" w:rsidP="00597503">
      <w:pPr>
        <w:pBdr>
          <w:left w:val="none" w:sz="0" w:space="11" w:color="auto"/>
        </w:pBdr>
        <w:ind w:left="430"/>
        <w:rPr>
          <w:rFonts w:ascii="Calibri" w:hAnsi="Calibri" w:cs="Calibri"/>
        </w:rPr>
      </w:pPr>
    </w:p>
    <w:p w14:paraId="0AE82A1C" w14:textId="77777777" w:rsidR="00B768B0" w:rsidRPr="00B768B0" w:rsidRDefault="00B768B0" w:rsidP="00597503">
      <w:pPr>
        <w:numPr>
          <w:ilvl w:val="0"/>
          <w:numId w:val="2"/>
        </w:numPr>
        <w:pBdr>
          <w:left w:val="none" w:sz="0" w:space="11" w:color="auto"/>
        </w:pBdr>
        <w:ind w:left="430" w:hanging="50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Communicate </w:t>
      </w:r>
      <w:r w:rsidR="000D14C3" w:rsidRPr="00B768B0">
        <w:rPr>
          <w:rFonts w:ascii="Arial" w:eastAsia="Arial" w:hAnsi="Arial" w:cs="Arial"/>
        </w:rPr>
        <w:t xml:space="preserve"> with colleagues</w:t>
      </w:r>
      <w:r w:rsidRPr="00B768B0">
        <w:rPr>
          <w:rFonts w:ascii="Arial" w:eastAsia="Arial" w:hAnsi="Arial" w:cs="Arial"/>
        </w:rPr>
        <w:t xml:space="preserve"> and </w:t>
      </w:r>
      <w:r w:rsidR="000D14C3" w:rsidRPr="00B768B0">
        <w:rPr>
          <w:rFonts w:ascii="Arial" w:eastAsia="Arial" w:hAnsi="Arial" w:cs="Arial"/>
        </w:rPr>
        <w:t>families</w:t>
      </w:r>
      <w:r>
        <w:rPr>
          <w:rFonts w:ascii="Arial" w:eastAsia="Arial" w:hAnsi="Arial" w:cs="Arial"/>
        </w:rPr>
        <w:t xml:space="preserve"> </w:t>
      </w:r>
      <w:r w:rsidR="000D14C3" w:rsidRPr="00B768B0">
        <w:rPr>
          <w:rFonts w:ascii="Arial" w:eastAsia="Arial" w:hAnsi="Arial" w:cs="Arial"/>
        </w:rPr>
        <w:t>to discuss progress</w:t>
      </w:r>
      <w:r>
        <w:rPr>
          <w:rFonts w:ascii="Arial" w:eastAsia="Arial" w:hAnsi="Arial" w:cs="Arial"/>
        </w:rPr>
        <w:t xml:space="preserve"> and any concerns that may arise.</w:t>
      </w:r>
    </w:p>
    <w:p w14:paraId="00806F60" w14:textId="77777777" w:rsidR="00B768B0" w:rsidRPr="00B768B0" w:rsidRDefault="00B768B0" w:rsidP="00B768B0">
      <w:pPr>
        <w:pBdr>
          <w:left w:val="none" w:sz="0" w:space="11" w:color="auto"/>
        </w:pBdr>
        <w:ind w:left="430"/>
        <w:jc w:val="both"/>
        <w:rPr>
          <w:rFonts w:ascii="Arial" w:hAnsi="Arial" w:cs="Arial"/>
        </w:rPr>
      </w:pPr>
    </w:p>
    <w:p w14:paraId="30A7B24A" w14:textId="1C4DA1F8" w:rsidR="006333B7" w:rsidRPr="006333B7" w:rsidRDefault="00B768B0" w:rsidP="006333B7">
      <w:pPr>
        <w:numPr>
          <w:ilvl w:val="0"/>
          <w:numId w:val="2"/>
        </w:numPr>
        <w:pBdr>
          <w:left w:val="none" w:sz="0" w:space="11" w:color="auto"/>
        </w:pBdr>
        <w:spacing w:after="160"/>
        <w:ind w:left="430" w:hanging="50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the d</w:t>
      </w:r>
      <w:r w:rsidR="006333B7" w:rsidRPr="006333B7">
        <w:rPr>
          <w:rFonts w:ascii="Arial" w:eastAsia="Arial" w:hAnsi="Arial" w:cs="Arial"/>
          <w:sz w:val="22"/>
          <w:szCs w:val="22"/>
        </w:rPr>
        <w:t>eliver</w:t>
      </w:r>
      <w:r>
        <w:rPr>
          <w:rFonts w:ascii="Arial" w:eastAsia="Arial" w:hAnsi="Arial" w:cs="Arial"/>
          <w:sz w:val="22"/>
          <w:szCs w:val="22"/>
        </w:rPr>
        <w:t xml:space="preserve">y of </w:t>
      </w:r>
      <w:r w:rsidR="006333B7" w:rsidRPr="006333B7">
        <w:rPr>
          <w:rFonts w:ascii="Arial" w:eastAsia="Arial" w:hAnsi="Arial" w:cs="Arial"/>
          <w:sz w:val="22"/>
          <w:szCs w:val="22"/>
        </w:rPr>
        <w:t xml:space="preserve"> training programmes</w:t>
      </w:r>
      <w:r w:rsidR="00597503">
        <w:rPr>
          <w:rFonts w:ascii="Arial" w:eastAsia="Arial" w:hAnsi="Arial" w:cs="Arial"/>
          <w:sz w:val="22"/>
          <w:szCs w:val="22"/>
        </w:rPr>
        <w:t xml:space="preserve"> and initiatives </w:t>
      </w:r>
      <w:r w:rsidR="006333B7" w:rsidRPr="006333B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82E51">
        <w:rPr>
          <w:rFonts w:ascii="Arial" w:eastAsia="Arial" w:hAnsi="Arial" w:cs="Arial"/>
          <w:sz w:val="22"/>
          <w:szCs w:val="22"/>
        </w:rPr>
        <w:t>eg</w:t>
      </w:r>
      <w:proofErr w:type="spellEnd"/>
      <w:r w:rsidR="00A82E51">
        <w:rPr>
          <w:rFonts w:ascii="Arial" w:eastAsia="Arial" w:hAnsi="Arial" w:cs="Arial"/>
          <w:sz w:val="22"/>
          <w:szCs w:val="22"/>
        </w:rPr>
        <w:t xml:space="preserve"> money management, ICT, cookery skills etc.</w:t>
      </w:r>
    </w:p>
    <w:p w14:paraId="4AB3FDA8" w14:textId="37924E9C" w:rsidR="00836B9C" w:rsidRPr="00597503" w:rsidRDefault="00597503" w:rsidP="00597503">
      <w:pPr>
        <w:numPr>
          <w:ilvl w:val="0"/>
          <w:numId w:val="20"/>
        </w:numPr>
        <w:suppressAutoHyphens/>
        <w:autoSpaceDN w:val="0"/>
        <w:spacing w:after="160"/>
        <w:ind w:left="430" w:hanging="5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="00A82E51">
        <w:rPr>
          <w:rFonts w:ascii="Arial" w:eastAsia="Calibri" w:hAnsi="Arial" w:cs="Arial"/>
          <w:sz w:val="22"/>
          <w:szCs w:val="22"/>
          <w:lang w:eastAsia="en-US"/>
        </w:rPr>
        <w:t>aintain a  safe working environment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ensuring individual and activity risk assessments are followed.</w:t>
      </w:r>
    </w:p>
    <w:p w14:paraId="0DABFE82" w14:textId="0B730765" w:rsidR="009C0F85" w:rsidRPr="00A0099A" w:rsidRDefault="009C0F85" w:rsidP="00A0099A">
      <w:pPr>
        <w:shd w:val="clear" w:color="auto" w:fill="ED7C32"/>
        <w:jc w:val="both"/>
        <w:rPr>
          <w:rFonts w:ascii="Arial" w:hAnsi="Arial" w:cs="Arial"/>
          <w:sz w:val="22"/>
          <w:szCs w:val="22"/>
        </w:rPr>
      </w:pPr>
    </w:p>
    <w:p w14:paraId="1A4F893C" w14:textId="77777777" w:rsidR="009C0F85" w:rsidRPr="00A0099A" w:rsidRDefault="00432911" w:rsidP="004479D2">
      <w:pPr>
        <w:numPr>
          <w:ilvl w:val="0"/>
          <w:numId w:val="11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The post holder is expected to be flexible and undertake other duties and additional tasks that may be required due to changing priorities or circumstances within reason and competence.</w:t>
      </w:r>
    </w:p>
    <w:p w14:paraId="78508BA0" w14:textId="77777777" w:rsidR="009C0F85" w:rsidRPr="00A0099A" w:rsidRDefault="009C0F85" w:rsidP="00A0099A">
      <w:pPr>
        <w:pBdr>
          <w:left w:val="none" w:sz="0" w:space="10" w:color="auto"/>
        </w:pBdr>
        <w:ind w:left="484" w:hanging="284"/>
        <w:jc w:val="both"/>
        <w:rPr>
          <w:rFonts w:ascii="Arial" w:hAnsi="Arial" w:cs="Arial"/>
          <w:sz w:val="22"/>
          <w:szCs w:val="22"/>
        </w:rPr>
      </w:pPr>
    </w:p>
    <w:p w14:paraId="6BFFC408" w14:textId="57E90B36" w:rsidR="009C0F85" w:rsidRPr="005E59BE" w:rsidRDefault="00432911" w:rsidP="005E59BE">
      <w:pPr>
        <w:pBdr>
          <w:left w:val="none" w:sz="0" w:space="2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E59BE">
        <w:rPr>
          <w:rFonts w:ascii="Arial" w:eastAsia="Arial" w:hAnsi="Arial" w:cs="Arial"/>
          <w:b/>
          <w:color w:val="EE7D39"/>
          <w:sz w:val="22"/>
          <w:szCs w:val="22"/>
        </w:rPr>
        <w:t>This job description may be subject to change in line with the changing needs and demands of the organisation</w:t>
      </w:r>
    </w:p>
    <w:p w14:paraId="1A94633C" w14:textId="77777777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49AFC39F" w14:textId="77777777" w:rsidR="009C0F85" w:rsidRPr="00A0099A" w:rsidRDefault="00432911" w:rsidP="00A0099A">
      <w:pPr>
        <w:shd w:val="clear" w:color="auto" w:fill="EE7D39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b/>
          <w:bCs/>
          <w:color w:val="FFFFFF"/>
          <w:sz w:val="22"/>
          <w:szCs w:val="22"/>
        </w:rPr>
        <w:lastRenderedPageBreak/>
        <w:t>Personnel Specification</w:t>
      </w:r>
    </w:p>
    <w:p w14:paraId="049A53EE" w14:textId="77777777" w:rsidR="009C0F85" w:rsidRPr="005106A1" w:rsidRDefault="00432911" w:rsidP="00A0099A">
      <w:pPr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Essential Criteria </w:t>
      </w:r>
    </w:p>
    <w:p w14:paraId="059FA08C" w14:textId="22F2B54B" w:rsidR="00C71CEC" w:rsidRPr="00E94DF3" w:rsidRDefault="005106A1" w:rsidP="00E94DF3">
      <w:pPr>
        <w:pStyle w:val="ListParagraph"/>
        <w:numPr>
          <w:ilvl w:val="0"/>
          <w:numId w:val="22"/>
        </w:numPr>
        <w:pBdr>
          <w:left w:val="none" w:sz="0" w:space="11" w:color="auto"/>
        </w:pBdr>
        <w:rPr>
          <w:rFonts w:ascii="Arial" w:hAnsi="Arial" w:cs="Arial"/>
          <w:sz w:val="22"/>
          <w:szCs w:val="22"/>
        </w:rPr>
      </w:pPr>
      <w:r w:rsidRPr="00E94DF3">
        <w:rPr>
          <w:rFonts w:ascii="Arial" w:eastAsia="Arial" w:hAnsi="Arial" w:cs="Arial"/>
          <w:sz w:val="22"/>
          <w:szCs w:val="22"/>
        </w:rPr>
        <w:t xml:space="preserve">6 months experience of </w:t>
      </w:r>
      <w:r w:rsidR="00C71CEC" w:rsidRPr="00E94DF3">
        <w:rPr>
          <w:rFonts w:ascii="Arial" w:hAnsi="Arial" w:cs="Arial"/>
          <w:sz w:val="22"/>
          <w:szCs w:val="22"/>
        </w:rPr>
        <w:t>working with young people or adults with disability or disadvantage in a paid or voluntary capacity</w:t>
      </w:r>
      <w:r w:rsidR="00E94DF3">
        <w:rPr>
          <w:rFonts w:ascii="Arial" w:hAnsi="Arial" w:cs="Arial"/>
          <w:sz w:val="22"/>
          <w:szCs w:val="22"/>
        </w:rPr>
        <w:t xml:space="preserve"> within a training, </w:t>
      </w:r>
      <w:proofErr w:type="gramStart"/>
      <w:r w:rsidR="00E94DF3">
        <w:rPr>
          <w:rFonts w:ascii="Arial" w:hAnsi="Arial" w:cs="Arial"/>
          <w:sz w:val="22"/>
          <w:szCs w:val="22"/>
        </w:rPr>
        <w:t>education</w:t>
      </w:r>
      <w:proofErr w:type="gramEnd"/>
      <w:r w:rsidR="00E94DF3">
        <w:rPr>
          <w:rFonts w:ascii="Arial" w:hAnsi="Arial" w:cs="Arial"/>
          <w:sz w:val="22"/>
          <w:szCs w:val="22"/>
        </w:rPr>
        <w:t xml:space="preserve"> or residential setting.</w:t>
      </w:r>
    </w:p>
    <w:p w14:paraId="249DEF7D" w14:textId="3677ECB2" w:rsidR="005327EF" w:rsidRDefault="005327EF" w:rsidP="005327EF">
      <w:pPr>
        <w:pBdr>
          <w:left w:val="none" w:sz="0" w:space="11" w:color="auto"/>
        </w:pBdr>
        <w:rPr>
          <w:rFonts w:ascii="Arial" w:hAnsi="Arial" w:cs="Arial"/>
          <w:sz w:val="22"/>
          <w:szCs w:val="22"/>
        </w:rPr>
      </w:pPr>
    </w:p>
    <w:p w14:paraId="31C04068" w14:textId="0A6D0F8E" w:rsidR="00E94DF3" w:rsidRDefault="00E94DF3" w:rsidP="00E94DF3">
      <w:pPr>
        <w:pStyle w:val="ListParagraph"/>
        <w:numPr>
          <w:ilvl w:val="0"/>
          <w:numId w:val="21"/>
        </w:numPr>
        <w:pBdr>
          <w:left w:val="none" w:sz="0" w:space="11" w:color="auto"/>
        </w:pBdr>
        <w:rPr>
          <w:rFonts w:ascii="Arial" w:hAnsi="Arial" w:cs="Arial"/>
          <w:sz w:val="22"/>
          <w:szCs w:val="22"/>
        </w:rPr>
      </w:pPr>
      <w:r w:rsidRPr="00E94DF3">
        <w:rPr>
          <w:rFonts w:ascii="Arial" w:hAnsi="Arial" w:cs="Arial"/>
          <w:sz w:val="22"/>
          <w:szCs w:val="22"/>
        </w:rPr>
        <w:t xml:space="preserve">Able to communication effectively with various people </w:t>
      </w:r>
      <w:proofErr w:type="spellStart"/>
      <w:r w:rsidRPr="00E94DF3">
        <w:rPr>
          <w:rFonts w:ascii="Arial" w:hAnsi="Arial" w:cs="Arial"/>
          <w:sz w:val="22"/>
          <w:szCs w:val="22"/>
        </w:rPr>
        <w:t>eg</w:t>
      </w:r>
      <w:proofErr w:type="spellEnd"/>
      <w:r w:rsidRPr="00E94DF3">
        <w:rPr>
          <w:rFonts w:ascii="Arial" w:hAnsi="Arial" w:cs="Arial"/>
          <w:sz w:val="22"/>
          <w:szCs w:val="22"/>
        </w:rPr>
        <w:t xml:space="preserve"> participants, parents/</w:t>
      </w:r>
      <w:proofErr w:type="gramStart"/>
      <w:r w:rsidRPr="00E94DF3">
        <w:rPr>
          <w:rFonts w:ascii="Arial" w:hAnsi="Arial" w:cs="Arial"/>
          <w:sz w:val="22"/>
          <w:szCs w:val="22"/>
        </w:rPr>
        <w:t>carers</w:t>
      </w:r>
      <w:proofErr w:type="gramEnd"/>
      <w:r w:rsidRPr="00E94DF3">
        <w:rPr>
          <w:rFonts w:ascii="Arial" w:hAnsi="Arial" w:cs="Arial"/>
          <w:sz w:val="22"/>
          <w:szCs w:val="22"/>
        </w:rPr>
        <w:t xml:space="preserve"> and colleagues</w:t>
      </w:r>
      <w:r w:rsidR="007A413B">
        <w:rPr>
          <w:rFonts w:ascii="Arial" w:hAnsi="Arial" w:cs="Arial"/>
          <w:sz w:val="22"/>
          <w:szCs w:val="22"/>
        </w:rPr>
        <w:t>.</w:t>
      </w:r>
    </w:p>
    <w:p w14:paraId="14FA61B4" w14:textId="77777777" w:rsidR="007A413B" w:rsidRPr="00E94DF3" w:rsidRDefault="007A413B" w:rsidP="007A413B">
      <w:pPr>
        <w:pStyle w:val="ListParagraph"/>
        <w:pBdr>
          <w:left w:val="none" w:sz="0" w:space="11" w:color="auto"/>
        </w:pBdr>
        <w:rPr>
          <w:rFonts w:ascii="Arial" w:hAnsi="Arial" w:cs="Arial"/>
          <w:sz w:val="22"/>
          <w:szCs w:val="22"/>
        </w:rPr>
      </w:pPr>
    </w:p>
    <w:p w14:paraId="4E6AB87C" w14:textId="336437E5" w:rsidR="00E94DF3" w:rsidRDefault="00E94DF3" w:rsidP="00E94DF3">
      <w:pPr>
        <w:pStyle w:val="ListParagraph"/>
        <w:numPr>
          <w:ilvl w:val="0"/>
          <w:numId w:val="21"/>
        </w:numPr>
        <w:pBdr>
          <w:left w:val="none" w:sz="0" w:space="11" w:color="auto"/>
        </w:pBdr>
        <w:rPr>
          <w:rFonts w:ascii="Arial" w:hAnsi="Arial" w:cs="Arial"/>
          <w:sz w:val="22"/>
          <w:szCs w:val="22"/>
        </w:rPr>
      </w:pPr>
      <w:r w:rsidRPr="00E94DF3">
        <w:rPr>
          <w:rFonts w:ascii="Arial" w:hAnsi="Arial" w:cs="Arial"/>
          <w:sz w:val="22"/>
          <w:szCs w:val="22"/>
        </w:rPr>
        <w:t xml:space="preserve">Demonstrate effective organisational skills </w:t>
      </w:r>
      <w:proofErr w:type="spellStart"/>
      <w:r w:rsidRPr="00E94DF3">
        <w:rPr>
          <w:rFonts w:ascii="Arial" w:hAnsi="Arial" w:cs="Arial"/>
          <w:sz w:val="22"/>
          <w:szCs w:val="22"/>
        </w:rPr>
        <w:t>eg</w:t>
      </w:r>
      <w:proofErr w:type="spellEnd"/>
      <w:r w:rsidRPr="00E94DF3">
        <w:rPr>
          <w:rFonts w:ascii="Arial" w:hAnsi="Arial" w:cs="Arial"/>
          <w:sz w:val="22"/>
          <w:szCs w:val="22"/>
        </w:rPr>
        <w:t xml:space="preserve"> plan activities, time management </w:t>
      </w:r>
      <w:r w:rsidR="00597503">
        <w:rPr>
          <w:rFonts w:ascii="Arial" w:hAnsi="Arial" w:cs="Arial"/>
          <w:sz w:val="22"/>
          <w:szCs w:val="22"/>
        </w:rPr>
        <w:t>and competent at using ICT.</w:t>
      </w:r>
    </w:p>
    <w:p w14:paraId="1B110511" w14:textId="65C5B35F" w:rsidR="00E94DF3" w:rsidRPr="00E94DF3" w:rsidRDefault="00E94DF3" w:rsidP="00E94DF3">
      <w:pPr>
        <w:pStyle w:val="ListParagraph"/>
        <w:pBdr>
          <w:left w:val="none" w:sz="0" w:space="11" w:color="auto"/>
        </w:pBdr>
        <w:rPr>
          <w:rFonts w:ascii="Arial" w:hAnsi="Arial" w:cs="Arial"/>
          <w:sz w:val="22"/>
          <w:szCs w:val="22"/>
        </w:rPr>
      </w:pPr>
    </w:p>
    <w:p w14:paraId="42B85925" w14:textId="08DB55F7" w:rsidR="005106A1" w:rsidRPr="005106A1" w:rsidRDefault="005106A1" w:rsidP="005106A1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EE7D39"/>
          <w:sz w:val="22"/>
          <w:szCs w:val="22"/>
        </w:rPr>
        <w:t>Desirable</w:t>
      </w:r>
      <w:r w:rsidRPr="005106A1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 Criteria </w:t>
      </w:r>
    </w:p>
    <w:p w14:paraId="1F84DAFE" w14:textId="3F6852B1" w:rsidR="005106A1" w:rsidRPr="005106A1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 xml:space="preserve">4 GCSE’s or equivalent qualification (to include </w:t>
      </w:r>
      <w:proofErr w:type="spellStart"/>
      <w:r w:rsidRPr="005106A1">
        <w:rPr>
          <w:rFonts w:ascii="Arial" w:eastAsia="Arial" w:hAnsi="Arial" w:cs="Arial"/>
          <w:sz w:val="22"/>
          <w:szCs w:val="22"/>
        </w:rPr>
        <w:t>Maths</w:t>
      </w:r>
      <w:r w:rsidR="00F21935">
        <w:rPr>
          <w:rFonts w:ascii="Arial" w:eastAsia="Arial" w:hAnsi="Arial" w:cs="Arial"/>
          <w:sz w:val="22"/>
          <w:szCs w:val="22"/>
        </w:rPr>
        <w:t>,</w:t>
      </w:r>
      <w:r w:rsidRPr="005106A1">
        <w:rPr>
          <w:rFonts w:ascii="Arial" w:eastAsia="Arial" w:hAnsi="Arial" w:cs="Arial"/>
          <w:sz w:val="22"/>
          <w:szCs w:val="22"/>
        </w:rPr>
        <w:t>English</w:t>
      </w:r>
      <w:proofErr w:type="spellEnd"/>
      <w:r w:rsidR="00F21935">
        <w:rPr>
          <w:rFonts w:ascii="Arial" w:eastAsia="Arial" w:hAnsi="Arial" w:cs="Arial"/>
          <w:sz w:val="22"/>
          <w:szCs w:val="22"/>
        </w:rPr>
        <w:t xml:space="preserve"> or ICT</w:t>
      </w:r>
      <w:r w:rsidRPr="005106A1">
        <w:rPr>
          <w:rFonts w:ascii="Arial" w:eastAsia="Arial" w:hAnsi="Arial" w:cs="Arial"/>
          <w:sz w:val="22"/>
          <w:szCs w:val="22"/>
        </w:rPr>
        <w:t>)</w:t>
      </w:r>
    </w:p>
    <w:p w14:paraId="7F467E7F" w14:textId="4C9809B8" w:rsidR="005106A1" w:rsidRPr="00B768B0" w:rsidRDefault="00F21935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 months e</w:t>
      </w:r>
      <w:r w:rsidR="005106A1" w:rsidRPr="005106A1">
        <w:rPr>
          <w:rFonts w:ascii="Arial" w:eastAsia="Arial" w:hAnsi="Arial" w:cs="Arial"/>
          <w:sz w:val="22"/>
          <w:szCs w:val="22"/>
        </w:rPr>
        <w:t xml:space="preserve">xperience of </w:t>
      </w:r>
      <w:r w:rsidR="0097252C">
        <w:rPr>
          <w:rFonts w:ascii="Arial" w:eastAsia="Arial" w:hAnsi="Arial" w:cs="Arial"/>
          <w:sz w:val="22"/>
          <w:szCs w:val="22"/>
        </w:rPr>
        <w:t xml:space="preserve">supporting people with </w:t>
      </w:r>
      <w:r w:rsidR="0097252C" w:rsidRPr="007A413B">
        <w:rPr>
          <w:rFonts w:ascii="Arial" w:eastAsia="Arial" w:hAnsi="Arial" w:cs="Arial"/>
          <w:b/>
          <w:bCs/>
          <w:sz w:val="22"/>
          <w:szCs w:val="22"/>
        </w:rPr>
        <w:t>Learning Disability or Autism</w:t>
      </w:r>
      <w:r w:rsidR="0097252C">
        <w:rPr>
          <w:rFonts w:ascii="Arial" w:eastAsia="Arial" w:hAnsi="Arial" w:cs="Arial"/>
          <w:sz w:val="22"/>
          <w:szCs w:val="22"/>
        </w:rPr>
        <w:t xml:space="preserve"> within a school, </w:t>
      </w:r>
      <w:proofErr w:type="gramStart"/>
      <w:r w:rsidR="0097252C">
        <w:rPr>
          <w:rFonts w:ascii="Arial" w:eastAsia="Arial" w:hAnsi="Arial" w:cs="Arial"/>
          <w:sz w:val="22"/>
          <w:szCs w:val="22"/>
        </w:rPr>
        <w:t>training</w:t>
      </w:r>
      <w:proofErr w:type="gramEnd"/>
      <w:r w:rsidR="0097252C">
        <w:rPr>
          <w:rFonts w:ascii="Arial" w:eastAsia="Arial" w:hAnsi="Arial" w:cs="Arial"/>
          <w:sz w:val="22"/>
          <w:szCs w:val="22"/>
        </w:rPr>
        <w:t xml:space="preserve"> or residential setting</w:t>
      </w:r>
    </w:p>
    <w:p w14:paraId="0E034081" w14:textId="2875D677" w:rsidR="00B768B0" w:rsidRPr="00F21935" w:rsidRDefault="00B768B0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Aid training</w:t>
      </w:r>
    </w:p>
    <w:p w14:paraId="2E4BB1D9" w14:textId="09EA1DB0" w:rsidR="00F21935" w:rsidRPr="00F21935" w:rsidRDefault="00F21935" w:rsidP="00F21935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Completion of </w:t>
      </w:r>
      <w:r w:rsidRPr="005106A1">
        <w:rPr>
          <w:rFonts w:ascii="Arial" w:eastAsia="Arial" w:hAnsi="Arial" w:cs="Arial"/>
          <w:sz w:val="22"/>
          <w:szCs w:val="22"/>
        </w:rPr>
        <w:t>Adult Safeguarding / Child Protection training</w:t>
      </w:r>
    </w:p>
    <w:p w14:paraId="0EA233A6" w14:textId="1778CA9D" w:rsidR="00D42188" w:rsidRPr="00D42188" w:rsidRDefault="005327EF" w:rsidP="00D42188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trike/>
          <w:sz w:val="22"/>
          <w:szCs w:val="22"/>
        </w:rPr>
      </w:pPr>
      <w:r w:rsidRPr="00D42188">
        <w:rPr>
          <w:rFonts w:ascii="Arial" w:eastAsia="Arial" w:hAnsi="Arial" w:cs="Arial"/>
          <w:sz w:val="22"/>
          <w:szCs w:val="22"/>
        </w:rPr>
        <w:t xml:space="preserve">Current full driving license valid in the UK, and access to a car or other form of transport which will permit you to carry out the duties of the post in full. NB: </w:t>
      </w:r>
      <w:r w:rsidRPr="00D42188">
        <w:rPr>
          <w:rFonts w:ascii="Arial" w:eastAsia="Arial" w:hAnsi="Arial" w:cs="Arial"/>
          <w:i/>
          <w:iCs/>
          <w:sz w:val="22"/>
          <w:szCs w:val="22"/>
        </w:rPr>
        <w:t>Alternative transport methods will be considered for those who have a disability and cannot obtain a driving license. Successful candidates will be required to ensure that their insurance allows them to use their car for business purposes</w:t>
      </w:r>
    </w:p>
    <w:p w14:paraId="606674DD" w14:textId="552BC069" w:rsidR="005106A1" w:rsidRPr="00E94DF3" w:rsidRDefault="00E122FE" w:rsidP="00AC4ED5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eastAsia="Arial" w:hAnsi="Arial" w:cs="Arial"/>
          <w:b/>
          <w:bCs/>
          <w:color w:val="ED7C39"/>
          <w:sz w:val="22"/>
          <w:szCs w:val="22"/>
        </w:rPr>
      </w:pPr>
      <w:r w:rsidRPr="00E94DF3">
        <w:rPr>
          <w:rFonts w:ascii="Arial" w:eastAsia="Arial" w:hAnsi="Arial" w:cs="Arial"/>
          <w:sz w:val="22"/>
          <w:szCs w:val="22"/>
        </w:rPr>
        <w:t xml:space="preserve">Support Workers will from time to time be allocated to provide support and services to the other geographical areas.  The post-holder will be required to travel to other </w:t>
      </w:r>
      <w:proofErr w:type="spellStart"/>
      <w:r w:rsidRPr="00E94DF3">
        <w:rPr>
          <w:rFonts w:ascii="Arial" w:eastAsia="Arial" w:hAnsi="Arial" w:cs="Arial"/>
          <w:sz w:val="22"/>
          <w:szCs w:val="22"/>
        </w:rPr>
        <w:t>Orchardville</w:t>
      </w:r>
      <w:proofErr w:type="spellEnd"/>
      <w:r w:rsidRPr="00E94DF3">
        <w:rPr>
          <w:rFonts w:ascii="Arial" w:eastAsia="Arial" w:hAnsi="Arial" w:cs="Arial"/>
          <w:sz w:val="22"/>
          <w:szCs w:val="22"/>
        </w:rPr>
        <w:t xml:space="preserve"> locations and to external stakeholder premises and therefore </w:t>
      </w:r>
      <w:r w:rsidR="00E94DF3">
        <w:rPr>
          <w:rFonts w:ascii="Arial" w:eastAsia="Arial" w:hAnsi="Arial" w:cs="Arial"/>
          <w:sz w:val="22"/>
          <w:szCs w:val="22"/>
        </w:rPr>
        <w:t>will need to be able to make their own travel arrangement</w:t>
      </w:r>
      <w:r w:rsidR="007A413B">
        <w:rPr>
          <w:rFonts w:ascii="Arial" w:eastAsia="Arial" w:hAnsi="Arial" w:cs="Arial"/>
          <w:sz w:val="22"/>
          <w:szCs w:val="22"/>
        </w:rPr>
        <w:t xml:space="preserve">s </w:t>
      </w:r>
      <w:r w:rsidR="00E94DF3">
        <w:rPr>
          <w:rFonts w:ascii="Arial" w:eastAsia="Arial" w:hAnsi="Arial" w:cs="Arial"/>
          <w:sz w:val="22"/>
          <w:szCs w:val="22"/>
        </w:rPr>
        <w:t>as necessary</w:t>
      </w:r>
      <w:r w:rsidR="007A413B">
        <w:rPr>
          <w:rFonts w:ascii="Arial" w:eastAsia="Arial" w:hAnsi="Arial" w:cs="Arial"/>
          <w:sz w:val="22"/>
          <w:szCs w:val="22"/>
        </w:rPr>
        <w:t>. You will be reimbursed  for public transport costs if required, or mileage expenses can be paid if business use insurance is in place.</w:t>
      </w:r>
    </w:p>
    <w:p w14:paraId="355121DF" w14:textId="77777777" w:rsidR="0071478D" w:rsidRDefault="0071478D" w:rsidP="00A0099A">
      <w:pPr>
        <w:rPr>
          <w:rFonts w:ascii="Arial" w:eastAsia="Arial" w:hAnsi="Arial" w:cs="Arial"/>
          <w:b/>
          <w:color w:val="ED7C39"/>
          <w:sz w:val="22"/>
          <w:szCs w:val="22"/>
        </w:rPr>
      </w:pPr>
    </w:p>
    <w:p w14:paraId="0AAAE7D7" w14:textId="77777777" w:rsidR="004306BE" w:rsidRPr="00770DD4" w:rsidRDefault="004306BE" w:rsidP="004306BE">
      <w:pPr>
        <w:rPr>
          <w:rFonts w:asciiTheme="minorHAnsi" w:eastAsia="Calibri" w:hAnsiTheme="minorHAnsi" w:cstheme="minorHAnsi"/>
          <w:b/>
          <w:bCs/>
        </w:rPr>
      </w:pPr>
      <w:r w:rsidRPr="00770DD4">
        <w:rPr>
          <w:rFonts w:asciiTheme="minorHAnsi" w:eastAsia="Calibri" w:hAnsiTheme="minorHAnsi" w:cstheme="minorHAnsi"/>
          <w:b/>
          <w:bCs/>
        </w:rPr>
        <w:t>Requirements</w:t>
      </w:r>
    </w:p>
    <w:p w14:paraId="598CECD6" w14:textId="77777777" w:rsidR="004306BE" w:rsidRPr="00770DD4" w:rsidRDefault="004306BE" w:rsidP="004306BE">
      <w:pPr>
        <w:rPr>
          <w:rFonts w:asciiTheme="minorHAnsi" w:eastAsia="Arial" w:hAnsiTheme="minorHAnsi" w:cstheme="minorHAnsi"/>
        </w:rPr>
      </w:pPr>
      <w:r w:rsidRPr="00770DD4">
        <w:rPr>
          <w:rFonts w:asciiTheme="minorHAnsi" w:eastAsia="Calibri" w:hAnsiTheme="minorHAnsi" w:cstheme="minorHAnsi"/>
        </w:rPr>
        <w:t>The post holder will be asked for proof of the right to work in the UK and will be</w:t>
      </w:r>
      <w:r w:rsidRPr="00770DD4">
        <w:rPr>
          <w:rFonts w:asciiTheme="minorHAnsi" w:eastAsia="Arial" w:hAnsiTheme="minorHAnsi" w:cstheme="minorHAnsi"/>
        </w:rPr>
        <w:t xml:space="preserve"> required to undergo an Access NI check (funded by </w:t>
      </w:r>
      <w:proofErr w:type="spellStart"/>
      <w:r w:rsidRPr="00770DD4">
        <w:rPr>
          <w:rFonts w:asciiTheme="minorHAnsi" w:eastAsia="Arial" w:hAnsiTheme="minorHAnsi" w:cstheme="minorHAnsi"/>
        </w:rPr>
        <w:t>Orchardville</w:t>
      </w:r>
      <w:proofErr w:type="spellEnd"/>
      <w:r w:rsidRPr="00770DD4">
        <w:rPr>
          <w:rFonts w:asciiTheme="minorHAnsi" w:eastAsia="Arial" w:hAnsiTheme="minorHAnsi" w:cstheme="minorHAnsi"/>
        </w:rPr>
        <w:t>).</w:t>
      </w:r>
    </w:p>
    <w:p w14:paraId="0E66B463" w14:textId="77777777" w:rsidR="004306BE" w:rsidRPr="00770DD4" w:rsidRDefault="004306BE" w:rsidP="004306BE">
      <w:pPr>
        <w:rPr>
          <w:rFonts w:asciiTheme="minorHAnsi" w:hAnsiTheme="minorHAnsi" w:cstheme="minorHAnsi"/>
        </w:rPr>
      </w:pPr>
    </w:p>
    <w:p w14:paraId="1522FEAD" w14:textId="77777777" w:rsidR="004306BE" w:rsidRPr="00770DD4" w:rsidRDefault="004306BE" w:rsidP="004306BE">
      <w:pPr>
        <w:pBdr>
          <w:left w:val="none" w:sz="0" w:space="6" w:color="auto"/>
        </w:pBdr>
        <w:rPr>
          <w:rFonts w:asciiTheme="minorHAnsi" w:eastAsia="Arial" w:hAnsiTheme="minorHAnsi" w:cstheme="minorHAnsi"/>
        </w:rPr>
      </w:pPr>
      <w:r w:rsidRPr="00770DD4">
        <w:rPr>
          <w:rFonts w:asciiTheme="minorHAnsi" w:eastAsia="Arial" w:hAnsiTheme="minorHAnsi" w:cstheme="minorHAnsi"/>
          <w:b/>
          <w:bCs/>
        </w:rPr>
        <w:t>Other Requirements</w:t>
      </w:r>
      <w:r w:rsidRPr="00770DD4">
        <w:rPr>
          <w:rFonts w:asciiTheme="minorHAnsi" w:eastAsia="Arial" w:hAnsiTheme="minorHAnsi" w:cstheme="minorHAnsi"/>
        </w:rPr>
        <w:t xml:space="preserve"> </w:t>
      </w:r>
    </w:p>
    <w:p w14:paraId="7A90FBF9" w14:textId="5C3A457E" w:rsidR="004306BE" w:rsidRDefault="004306BE" w:rsidP="004306BE">
      <w:p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770DD4">
        <w:rPr>
          <w:rFonts w:asciiTheme="minorHAnsi" w:eastAsia="Arial" w:hAnsiTheme="minorHAnsi" w:cstheme="minorHAnsi"/>
        </w:rPr>
        <w:t>In addition, applicants</w:t>
      </w:r>
      <w:r w:rsidRPr="00770DD4">
        <w:rPr>
          <w:rFonts w:asciiTheme="minorHAnsi" w:eastAsia="Arial" w:hAnsiTheme="minorHAnsi" w:cstheme="minorHAnsi"/>
          <w:b/>
          <w:bCs/>
        </w:rPr>
        <w:t xml:space="preserve"> </w:t>
      </w:r>
      <w:r w:rsidRPr="00770DD4">
        <w:rPr>
          <w:rFonts w:asciiTheme="minorHAnsi" w:eastAsia="Arial" w:hAnsiTheme="minorHAnsi" w:cstheme="minorHAnsi"/>
          <w:bCs/>
        </w:rPr>
        <w:t>must be able to</w:t>
      </w:r>
      <w:r w:rsidRPr="00770DD4">
        <w:rPr>
          <w:rFonts w:asciiTheme="minorHAnsi" w:eastAsia="Arial" w:hAnsiTheme="minorHAnsi" w:cstheme="minorHAnsi"/>
          <w:b/>
          <w:bCs/>
        </w:rPr>
        <w:t xml:space="preserve"> </w:t>
      </w:r>
      <w:r w:rsidRPr="00770DD4">
        <w:rPr>
          <w:rFonts w:asciiTheme="minorHAnsi" w:eastAsia="Arial" w:hAnsiTheme="minorHAnsi" w:cstheme="minorHAnsi"/>
        </w:rPr>
        <w:t>demonstrate our values (EQUIP).</w:t>
      </w:r>
    </w:p>
    <w:p w14:paraId="4288E9C2" w14:textId="77777777" w:rsidR="004306BE" w:rsidRPr="00770DD4" w:rsidRDefault="004306BE" w:rsidP="004306BE">
      <w:pPr>
        <w:pBdr>
          <w:left w:val="none" w:sz="0" w:space="7" w:color="auto"/>
        </w:pBdr>
        <w:rPr>
          <w:rFonts w:asciiTheme="minorHAnsi" w:eastAsia="Arial" w:hAnsiTheme="minorHAnsi" w:cstheme="minorHAnsi"/>
        </w:rPr>
      </w:pPr>
    </w:p>
    <w:p w14:paraId="342EDD44" w14:textId="431E891F" w:rsidR="005106A1" w:rsidRPr="005106A1" w:rsidRDefault="004306BE" w:rsidP="00A0099A">
      <w:pPr>
        <w:rPr>
          <w:rFonts w:ascii="Arial" w:hAnsi="Arial" w:cs="Arial"/>
          <w:sz w:val="22"/>
          <w:szCs w:val="22"/>
        </w:rPr>
      </w:pPr>
      <w:r w:rsidRPr="00770DD4">
        <w:rPr>
          <w:rFonts w:asciiTheme="minorHAnsi" w:hAnsiTheme="minorHAnsi" w:cstheme="minorHAnsi"/>
          <w:noProof/>
        </w:rPr>
        <w:drawing>
          <wp:inline distT="0" distB="0" distL="0" distR="0" wp14:anchorId="057F3EB6" wp14:editId="4BC9136A">
            <wp:extent cx="2870522" cy="2442259"/>
            <wp:effectExtent l="0" t="0" r="6350" b="0"/>
            <wp:docPr id="3" name="Picture 2" descr="A picture containing 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29688" t="17245" r="29747" b="10818"/>
                    <a:stretch>
                      <a:fillRect/>
                    </a:stretch>
                  </pic:blipFill>
                  <pic:spPr>
                    <a:xfrm>
                      <a:off x="0" y="0"/>
                      <a:ext cx="2943656" cy="2504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106A1" w:rsidRPr="005106A1" w:rsidSect="000C1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91FF" w14:textId="77777777" w:rsidR="00AC2D6E" w:rsidRDefault="00AC2D6E">
      <w:r>
        <w:separator/>
      </w:r>
    </w:p>
  </w:endnote>
  <w:endnote w:type="continuationSeparator" w:id="0">
    <w:p w14:paraId="265B3E65" w14:textId="77777777" w:rsidR="00AC2D6E" w:rsidRDefault="00AC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3A0" w14:textId="77777777" w:rsidR="00B048AE" w:rsidRDefault="00B0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0B00" w14:textId="77777777" w:rsidR="00724D14" w:rsidRDefault="00724D14" w:rsidP="00724D14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743DE9B" wp14:editId="01BFD7D3">
          <wp:extent cx="5401056" cy="7193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E115D" w14:textId="413C7545" w:rsidR="009C0F85" w:rsidRDefault="009C0F85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32F1" w14:textId="77777777" w:rsidR="00B048AE" w:rsidRDefault="00B0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F5C3" w14:textId="77777777" w:rsidR="00AC2D6E" w:rsidRDefault="00AC2D6E">
      <w:r>
        <w:separator/>
      </w:r>
    </w:p>
  </w:footnote>
  <w:footnote w:type="continuationSeparator" w:id="0">
    <w:p w14:paraId="553407F2" w14:textId="77777777" w:rsidR="00AC2D6E" w:rsidRDefault="00AC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3CBD" w14:textId="77777777" w:rsidR="00B048AE" w:rsidRDefault="00B0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84A" w14:textId="77777777" w:rsidR="009C0F85" w:rsidRDefault="009C0F85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1F8" w14:textId="77777777" w:rsidR="00B048AE" w:rsidRDefault="00B0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C5C3B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A80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FC8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0C2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C1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FCC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1CF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EAC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69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A57E3EB0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CC0EA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CA8E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CE0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E4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5E1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CA1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E7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7A0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14C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DAC7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714857D8"/>
    <w:lvl w:ilvl="0" w:tplc="CFB023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B12B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09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807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E4C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B0E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1C3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E47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501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698798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688B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E09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27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3CA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AA5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02E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40FE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8A4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69615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EA8E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FA1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AD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2C2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045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CCC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D22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424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54242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2506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A2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869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F0A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6C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E6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483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0B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B6856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922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DA4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7E8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DE5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C60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502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94F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E6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1E84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93C7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AC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12C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65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2A9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CE4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E76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8C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9CE12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DD8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441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0C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505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70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2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B82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E63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CCAC916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2464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1C9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008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84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388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27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2BA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9EB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F20092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02B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604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88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E1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2E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43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A9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A7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E460F1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0EB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2AE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E42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82A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B40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4C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C8A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F9659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6826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E9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8C5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E81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5CA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427A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F0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E21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3C387F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8F8F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069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0AB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9A9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2A8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185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207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9AD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A882AA1"/>
    <w:multiLevelType w:val="hybridMultilevel"/>
    <w:tmpl w:val="2EB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90E4C"/>
    <w:multiLevelType w:val="hybridMultilevel"/>
    <w:tmpl w:val="5E52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C3BE4"/>
    <w:multiLevelType w:val="hybridMultilevel"/>
    <w:tmpl w:val="B026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A4421"/>
    <w:multiLevelType w:val="hybridMultilevel"/>
    <w:tmpl w:val="E2D82276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726177044">
    <w:abstractNumId w:val="0"/>
  </w:num>
  <w:num w:numId="2" w16cid:durableId="1782720886">
    <w:abstractNumId w:val="1"/>
  </w:num>
  <w:num w:numId="3" w16cid:durableId="1085343407">
    <w:abstractNumId w:val="2"/>
  </w:num>
  <w:num w:numId="4" w16cid:durableId="1944266701">
    <w:abstractNumId w:val="3"/>
  </w:num>
  <w:num w:numId="5" w16cid:durableId="759060006">
    <w:abstractNumId w:val="4"/>
  </w:num>
  <w:num w:numId="6" w16cid:durableId="2011105467">
    <w:abstractNumId w:val="5"/>
  </w:num>
  <w:num w:numId="7" w16cid:durableId="208229841">
    <w:abstractNumId w:val="6"/>
  </w:num>
  <w:num w:numId="8" w16cid:durableId="962078649">
    <w:abstractNumId w:val="7"/>
  </w:num>
  <w:num w:numId="9" w16cid:durableId="740563455">
    <w:abstractNumId w:val="8"/>
  </w:num>
  <w:num w:numId="10" w16cid:durableId="2022972318">
    <w:abstractNumId w:val="9"/>
  </w:num>
  <w:num w:numId="11" w16cid:durableId="1989628232">
    <w:abstractNumId w:val="10"/>
  </w:num>
  <w:num w:numId="12" w16cid:durableId="1734354732">
    <w:abstractNumId w:val="11"/>
  </w:num>
  <w:num w:numId="13" w16cid:durableId="937130319">
    <w:abstractNumId w:val="12"/>
  </w:num>
  <w:num w:numId="14" w16cid:durableId="311181954">
    <w:abstractNumId w:val="13"/>
  </w:num>
  <w:num w:numId="15" w16cid:durableId="1041516732">
    <w:abstractNumId w:val="14"/>
  </w:num>
  <w:num w:numId="16" w16cid:durableId="2003196377">
    <w:abstractNumId w:val="18"/>
  </w:num>
  <w:num w:numId="17" w16cid:durableId="1889877440">
    <w:abstractNumId w:val="15"/>
  </w:num>
  <w:num w:numId="18" w16cid:durableId="1066680959">
    <w:abstractNumId w:val="1"/>
  </w:num>
  <w:num w:numId="19" w16cid:durableId="374162089">
    <w:abstractNumId w:val="2"/>
  </w:num>
  <w:num w:numId="20" w16cid:durableId="1647002684">
    <w:abstractNumId w:val="3"/>
  </w:num>
  <w:num w:numId="21" w16cid:durableId="1108309247">
    <w:abstractNumId w:val="16"/>
  </w:num>
  <w:num w:numId="22" w16cid:durableId="6546479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85"/>
    <w:rsid w:val="000C12C7"/>
    <w:rsid w:val="000C2F82"/>
    <w:rsid w:val="000C44CE"/>
    <w:rsid w:val="000D14C3"/>
    <w:rsid w:val="000D7C14"/>
    <w:rsid w:val="00116951"/>
    <w:rsid w:val="00130DF1"/>
    <w:rsid w:val="00155C24"/>
    <w:rsid w:val="001561ED"/>
    <w:rsid w:val="0020600A"/>
    <w:rsid w:val="00244DAD"/>
    <w:rsid w:val="00384095"/>
    <w:rsid w:val="00393F7A"/>
    <w:rsid w:val="003B4F78"/>
    <w:rsid w:val="003D6D83"/>
    <w:rsid w:val="004306BE"/>
    <w:rsid w:val="00432911"/>
    <w:rsid w:val="004462D2"/>
    <w:rsid w:val="004479D2"/>
    <w:rsid w:val="00456520"/>
    <w:rsid w:val="00475902"/>
    <w:rsid w:val="005106A1"/>
    <w:rsid w:val="00520A48"/>
    <w:rsid w:val="005327EF"/>
    <w:rsid w:val="005614B9"/>
    <w:rsid w:val="00576711"/>
    <w:rsid w:val="00597503"/>
    <w:rsid w:val="005B133F"/>
    <w:rsid w:val="005E59BE"/>
    <w:rsid w:val="005E69DD"/>
    <w:rsid w:val="00621A77"/>
    <w:rsid w:val="00626C6F"/>
    <w:rsid w:val="006333B7"/>
    <w:rsid w:val="0064572D"/>
    <w:rsid w:val="006719DD"/>
    <w:rsid w:val="00704A73"/>
    <w:rsid w:val="0071478D"/>
    <w:rsid w:val="00724D14"/>
    <w:rsid w:val="00731033"/>
    <w:rsid w:val="00734C3D"/>
    <w:rsid w:val="00747416"/>
    <w:rsid w:val="007577CB"/>
    <w:rsid w:val="00774B20"/>
    <w:rsid w:val="00780125"/>
    <w:rsid w:val="0079365C"/>
    <w:rsid w:val="007A413B"/>
    <w:rsid w:val="007E285C"/>
    <w:rsid w:val="007F70DF"/>
    <w:rsid w:val="00805A29"/>
    <w:rsid w:val="008200B3"/>
    <w:rsid w:val="00836B9C"/>
    <w:rsid w:val="008A1CF7"/>
    <w:rsid w:val="008C0709"/>
    <w:rsid w:val="008D37D1"/>
    <w:rsid w:val="008D5278"/>
    <w:rsid w:val="00900565"/>
    <w:rsid w:val="0093453E"/>
    <w:rsid w:val="00952644"/>
    <w:rsid w:val="00956C76"/>
    <w:rsid w:val="0097252C"/>
    <w:rsid w:val="0097601D"/>
    <w:rsid w:val="00976429"/>
    <w:rsid w:val="009C0F85"/>
    <w:rsid w:val="00A0099A"/>
    <w:rsid w:val="00A436B7"/>
    <w:rsid w:val="00A82E51"/>
    <w:rsid w:val="00AC2D6E"/>
    <w:rsid w:val="00B02997"/>
    <w:rsid w:val="00B048AE"/>
    <w:rsid w:val="00B1142A"/>
    <w:rsid w:val="00B23F41"/>
    <w:rsid w:val="00B33ED5"/>
    <w:rsid w:val="00B52755"/>
    <w:rsid w:val="00B64465"/>
    <w:rsid w:val="00B67027"/>
    <w:rsid w:val="00B768B0"/>
    <w:rsid w:val="00BA0029"/>
    <w:rsid w:val="00C71CEC"/>
    <w:rsid w:val="00CE3AA6"/>
    <w:rsid w:val="00D274FD"/>
    <w:rsid w:val="00D42188"/>
    <w:rsid w:val="00D57417"/>
    <w:rsid w:val="00D74081"/>
    <w:rsid w:val="00DE527E"/>
    <w:rsid w:val="00E122FE"/>
    <w:rsid w:val="00E94DF3"/>
    <w:rsid w:val="00EC569B"/>
    <w:rsid w:val="00F21935"/>
    <w:rsid w:val="00F37724"/>
    <w:rsid w:val="00FB5D73"/>
    <w:rsid w:val="00FE2BA4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CE17"/>
  <w15:docId w15:val="{5E610EE7-0862-4CF5-B485-C57F5D8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63E73.ECF441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Lynas</dc:creator>
  <cp:lastModifiedBy>Lydia Lynas</cp:lastModifiedBy>
  <cp:revision>4</cp:revision>
  <dcterms:created xsi:type="dcterms:W3CDTF">2023-10-12T13:56:00Z</dcterms:created>
  <dcterms:modified xsi:type="dcterms:W3CDTF">2024-04-22T13:54:00Z</dcterms:modified>
</cp:coreProperties>
</file>