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9825D8" w:rsidP="006E07AC">
      <w:pPr>
        <w:pStyle w:val="Heading1"/>
        <w:ind w:left="2160" w:hanging="2160"/>
        <w:jc w:val="center"/>
        <w:rPr>
          <w:b/>
          <w:bCs/>
          <w:sz w:val="40"/>
        </w:rPr>
      </w:pPr>
      <w:r>
        <w:rPr>
          <w:b/>
          <w:bCs/>
          <w:noProof/>
          <w:sz w:val="40"/>
          <w:lang w:eastAsia="en-GB"/>
        </w:rPr>
        <w:drawing>
          <wp:inline distT="0" distB="0" distL="0" distR="0">
            <wp:extent cx="1304925" cy="7421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304925" cy="742176"/>
                    </a:xfrm>
                    <a:prstGeom prst="rect">
                      <a:avLst/>
                    </a:prstGeom>
                  </pic:spPr>
                </pic:pic>
              </a:graphicData>
            </a:graphic>
          </wp:inline>
        </w:drawing>
      </w:r>
    </w:p>
    <w:p w:rsidR="00436A88" w:rsidRPr="00B24FE4" w:rsidRDefault="00436A88">
      <w:pPr>
        <w:jc w:val="center"/>
        <w:rPr>
          <w:rFonts w:ascii="Century Gothic" w:hAnsi="Century Gothic"/>
          <w:b/>
          <w:bCs/>
          <w:sz w:val="12"/>
        </w:rPr>
      </w:pPr>
    </w:p>
    <w:p w:rsidR="00436A88" w:rsidRPr="00C804FE" w:rsidRDefault="005233D6">
      <w:pPr>
        <w:jc w:val="center"/>
        <w:rPr>
          <w:rFonts w:ascii="Century Gothic" w:hAnsi="Century Gothic"/>
          <w:b/>
          <w:color w:val="000080"/>
          <w:sz w:val="28"/>
          <w:szCs w:val="32"/>
        </w:rPr>
      </w:pPr>
      <w:r w:rsidRPr="00C804FE">
        <w:rPr>
          <w:rFonts w:ascii="Century Gothic" w:hAnsi="Century Gothic"/>
          <w:b/>
          <w:color w:val="000080"/>
          <w:sz w:val="28"/>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E912AE" w:rsidP="00B24FE4">
            <w:pPr>
              <w:rPr>
                <w:rFonts w:ascii="Arial" w:hAnsi="Arial" w:cs="Arial"/>
              </w:rPr>
            </w:pPr>
            <w:r>
              <w:rPr>
                <w:rFonts w:ascii="Arial" w:hAnsi="Arial" w:cs="Arial"/>
              </w:rPr>
              <w:t>SCCO</w:t>
            </w:r>
            <w:r w:rsidR="00B24FE4">
              <w:rPr>
                <w:rFonts w:ascii="Arial" w:hAnsi="Arial" w:cs="Arial"/>
              </w:rPr>
              <w:t>/12</w:t>
            </w:r>
            <w:r w:rsidR="00A45DCD">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197594" w:rsidRPr="00E912AE" w:rsidRDefault="00E912AE" w:rsidP="004B2D1B">
            <w:pPr>
              <w:rPr>
                <w:rFonts w:ascii="Helvetica" w:hAnsi="Helvetica" w:cs="Helvetica"/>
                <w:sz w:val="22"/>
              </w:rPr>
            </w:pPr>
            <w:r w:rsidRPr="00E912AE">
              <w:rPr>
                <w:rFonts w:ascii="Helvetica" w:hAnsi="Helvetica" w:cs="Helvetica"/>
                <w:b/>
                <w:sz w:val="22"/>
              </w:rPr>
              <w:t>Senior Campaigns and Communications Offi</w:t>
            </w:r>
            <w:r>
              <w:rPr>
                <w:rFonts w:ascii="Helvetica" w:hAnsi="Helvetica" w:cs="Helvetica"/>
                <w:b/>
                <w:sz w:val="22"/>
              </w:rPr>
              <w:t>c</w:t>
            </w:r>
            <w:r w:rsidRPr="00E912AE">
              <w:rPr>
                <w:rFonts w:ascii="Helvetica" w:hAnsi="Helvetica" w:cs="Helvetica"/>
                <w:b/>
                <w:sz w:val="22"/>
              </w:rPr>
              <w:t>er</w:t>
            </w:r>
          </w:p>
          <w:p w:rsidR="006E35F4" w:rsidRDefault="006E35F4" w:rsidP="004B2D1B">
            <w:pPr>
              <w:rPr>
                <w:rFonts w:ascii="Arial" w:hAnsi="Arial" w:cs="Arial"/>
                <w:b/>
                <w:sz w:val="22"/>
                <w:szCs w:val="22"/>
              </w:rPr>
            </w:pPr>
          </w:p>
          <w:p w:rsidR="00C513DA" w:rsidRDefault="00197594" w:rsidP="00394D4E">
            <w:pPr>
              <w:rPr>
                <w:rFonts w:ascii="Arial" w:hAnsi="Arial" w:cs="Arial"/>
                <w:b/>
                <w:sz w:val="16"/>
                <w:szCs w:val="22"/>
              </w:rPr>
            </w:pPr>
            <w:r>
              <w:rPr>
                <w:rFonts w:ascii="Arial" w:hAnsi="Arial" w:cs="Arial"/>
                <w:b/>
                <w:sz w:val="22"/>
                <w:szCs w:val="22"/>
              </w:rPr>
              <w:t xml:space="preserve">Hours: </w:t>
            </w:r>
            <w:r w:rsidR="00162888">
              <w:rPr>
                <w:rFonts w:ascii="Arial" w:hAnsi="Arial" w:cs="Arial"/>
                <w:b/>
                <w:sz w:val="22"/>
                <w:szCs w:val="22"/>
              </w:rPr>
              <w:t>35</w:t>
            </w:r>
            <w:r w:rsidR="00C90753">
              <w:rPr>
                <w:rFonts w:ascii="Arial" w:hAnsi="Arial" w:cs="Arial"/>
                <w:b/>
                <w:sz w:val="22"/>
                <w:szCs w:val="22"/>
              </w:rPr>
              <w:t xml:space="preserve"> hours</w:t>
            </w:r>
            <w:r w:rsidR="009B2442">
              <w:rPr>
                <w:rFonts w:ascii="Arial" w:hAnsi="Arial" w:cs="Arial"/>
                <w:b/>
                <w:sz w:val="22"/>
                <w:szCs w:val="22"/>
              </w:rPr>
              <w:t xml:space="preserve"> [Monday</w:t>
            </w:r>
            <w:r w:rsidR="00A45DCD">
              <w:rPr>
                <w:rFonts w:ascii="Arial" w:hAnsi="Arial" w:cs="Arial"/>
                <w:b/>
                <w:sz w:val="22"/>
                <w:szCs w:val="22"/>
              </w:rPr>
              <w:t xml:space="preserve"> – Friday]</w:t>
            </w:r>
          </w:p>
          <w:p w:rsidR="00A03AEC" w:rsidRDefault="00A03AEC" w:rsidP="004B2D1B">
            <w:pPr>
              <w:rPr>
                <w:rFonts w:ascii="Arial" w:hAnsi="Arial" w:cs="Arial"/>
                <w:b/>
                <w:sz w:val="22"/>
                <w:szCs w:val="22"/>
              </w:rPr>
            </w:pPr>
          </w:p>
          <w:p w:rsidR="004B2D1B" w:rsidRDefault="005A589C" w:rsidP="00530776">
            <w:pPr>
              <w:rPr>
                <w:rFonts w:ascii="Arial" w:hAnsi="Arial" w:cs="Arial"/>
                <w:b/>
                <w:sz w:val="22"/>
                <w:szCs w:val="22"/>
              </w:rPr>
            </w:pPr>
            <w:r>
              <w:rPr>
                <w:rFonts w:ascii="Arial" w:hAnsi="Arial" w:cs="Arial"/>
                <w:b/>
                <w:sz w:val="22"/>
                <w:szCs w:val="22"/>
              </w:rPr>
              <w:t xml:space="preserve">Job Ref: </w:t>
            </w:r>
            <w:r w:rsidR="00E912AE">
              <w:rPr>
                <w:rFonts w:ascii="Arial" w:hAnsi="Arial" w:cs="Arial"/>
                <w:b/>
                <w:sz w:val="22"/>
                <w:szCs w:val="22"/>
              </w:rPr>
              <w:t>SCCO</w:t>
            </w:r>
            <w:r w:rsidR="00B24FE4">
              <w:rPr>
                <w:rFonts w:ascii="Arial" w:hAnsi="Arial" w:cs="Arial"/>
                <w:b/>
                <w:sz w:val="22"/>
                <w:szCs w:val="22"/>
              </w:rPr>
              <w:t>/12</w:t>
            </w:r>
            <w:r w:rsidR="00A45DCD">
              <w:rPr>
                <w:rFonts w:ascii="Arial" w:hAnsi="Arial" w:cs="Arial"/>
                <w:b/>
                <w:sz w:val="22"/>
                <w:szCs w:val="22"/>
              </w:rPr>
              <w:t>/17</w:t>
            </w:r>
          </w:p>
          <w:p w:rsidR="00530776" w:rsidRPr="004B2D1B" w:rsidRDefault="00530776" w:rsidP="00530776">
            <w:pPr>
              <w:rPr>
                <w:rFonts w:ascii="Arial" w:hAnsi="Arial" w:cs="Arial"/>
                <w:b/>
                <w:sz w:val="22"/>
                <w:szCs w:val="22"/>
              </w:rPr>
            </w:pPr>
          </w:p>
          <w:p w:rsidR="00B2390F" w:rsidRPr="004B2D1B" w:rsidRDefault="00A82042" w:rsidP="00C804FE">
            <w:pPr>
              <w:outlineLvl w:val="0"/>
              <w:rPr>
                <w:rFonts w:ascii="Arial" w:hAnsi="Arial" w:cs="Arial"/>
                <w:b/>
                <w:sz w:val="22"/>
                <w:szCs w:val="22"/>
              </w:rPr>
            </w:pPr>
            <w:r>
              <w:rPr>
                <w:rFonts w:ascii="Arial" w:hAnsi="Arial" w:cs="Arial"/>
                <w:b/>
                <w:sz w:val="22"/>
                <w:szCs w:val="22"/>
              </w:rPr>
              <w:t xml:space="preserve">Closing Date: </w:t>
            </w:r>
            <w:r w:rsidR="00C804FE">
              <w:rPr>
                <w:rFonts w:ascii="Arial" w:hAnsi="Arial" w:cs="Arial"/>
                <w:b/>
                <w:sz w:val="22"/>
                <w:szCs w:val="22"/>
              </w:rPr>
              <w:t>Monday 18 December</w:t>
            </w:r>
            <w:r w:rsidR="00A45DCD">
              <w:rPr>
                <w:rFonts w:ascii="Arial" w:hAnsi="Arial" w:cs="Arial"/>
                <w:b/>
                <w:sz w:val="22"/>
                <w:szCs w:val="22"/>
              </w:rPr>
              <w:t xml:space="preserve"> 2017</w:t>
            </w:r>
            <w:r w:rsidR="00394D4E">
              <w:rPr>
                <w:rFonts w:ascii="Arial" w:hAnsi="Arial" w:cs="Arial"/>
                <w:b/>
                <w:sz w:val="22"/>
                <w:szCs w:val="22"/>
              </w:rPr>
              <w:t xml:space="preserve"> </w:t>
            </w:r>
            <w:r w:rsidR="00E85D65">
              <w:rPr>
                <w:rFonts w:ascii="Arial" w:hAnsi="Arial" w:cs="Arial"/>
                <w:b/>
                <w:sz w:val="22"/>
                <w:szCs w:val="22"/>
              </w:rPr>
              <w:t xml:space="preserve">at </w:t>
            </w:r>
            <w:r w:rsidR="00C804FE">
              <w:rPr>
                <w:rFonts w:ascii="Arial" w:hAnsi="Arial" w:cs="Arial"/>
                <w:b/>
                <w:sz w:val="22"/>
                <w:szCs w:val="22"/>
              </w:rPr>
              <w:t>11:00am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F80DD0">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B24FE4" w:rsidRDefault="00B24FE4" w:rsidP="00DA2F11">
            <w:pPr>
              <w:tabs>
                <w:tab w:val="left" w:pos="795"/>
              </w:tabs>
              <w:rPr>
                <w:rFonts w:ascii="Arial" w:hAnsi="Arial" w:cs="Arial"/>
                <w:b/>
                <w:bCs/>
              </w:rPr>
            </w:pPr>
          </w:p>
          <w:p w:rsidR="00436A88" w:rsidRDefault="00B24FE4" w:rsidP="00B24FE4">
            <w:pPr>
              <w:tabs>
                <w:tab w:val="left" w:pos="795"/>
              </w:tabs>
              <w:rPr>
                <w:rFonts w:ascii="Arial" w:hAnsi="Arial" w:cs="Arial"/>
              </w:rPr>
            </w:pPr>
            <w:r w:rsidRPr="00B24FE4">
              <w:rPr>
                <w:rFonts w:ascii="Arial" w:hAnsi="Arial" w:cs="Arial"/>
                <w:bCs/>
              </w:rPr>
              <w:t>or email to:</w:t>
            </w:r>
            <w:r>
              <w:rPr>
                <w:rFonts w:ascii="Arial" w:hAnsi="Arial" w:cs="Arial"/>
                <w:b/>
                <w:bCs/>
              </w:rPr>
              <w:t xml:space="preserve">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56" w:type="dxa"/>
        <w:tblLook w:val="0000" w:firstRow="0" w:lastRow="0" w:firstColumn="0" w:lastColumn="0" w:noHBand="0" w:noVBand="0"/>
      </w:tblPr>
      <w:tblGrid>
        <w:gridCol w:w="1673"/>
        <w:gridCol w:w="2977"/>
        <w:gridCol w:w="283"/>
        <w:gridCol w:w="2410"/>
        <w:gridCol w:w="2688"/>
        <w:gridCol w:w="425"/>
      </w:tblGrid>
      <w:tr w:rsidR="00436A88" w:rsidTr="00B24FE4">
        <w:tc>
          <w:tcPr>
            <w:tcW w:w="1673"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688"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rsidTr="00B24FE4">
        <w:tc>
          <w:tcPr>
            <w:tcW w:w="1673"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688"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right w:val="single" w:sz="8" w:space="0" w:color="auto"/>
            </w:tcBorders>
          </w:tcPr>
          <w:p w:rsidR="00436A88" w:rsidRDefault="00436A88">
            <w:pPr>
              <w:spacing w:line="360" w:lineRule="auto"/>
              <w:rPr>
                <w:rFonts w:ascii="Arial" w:hAnsi="Arial" w:cs="Arial"/>
              </w:rPr>
            </w:pPr>
          </w:p>
        </w:tc>
      </w:tr>
      <w:tr w:rsidR="00436A88" w:rsidTr="00B24FE4">
        <w:tc>
          <w:tcPr>
            <w:tcW w:w="1673" w:type="dxa"/>
            <w:tcBorders>
              <w:left w:val="single" w:sz="8" w:space="0" w:color="auto"/>
            </w:tcBorders>
          </w:tcPr>
          <w:p w:rsidR="00436A88" w:rsidRDefault="00436A88">
            <w:pPr>
              <w:spacing w:line="360" w:lineRule="auto"/>
              <w:rPr>
                <w:rFonts w:ascii="Arial" w:hAnsi="Arial" w:cs="Arial"/>
              </w:rPr>
            </w:pP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688"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right w:val="single" w:sz="8" w:space="0" w:color="auto"/>
            </w:tcBorders>
          </w:tcPr>
          <w:p w:rsidR="00436A88" w:rsidRDefault="00436A88">
            <w:pPr>
              <w:spacing w:line="360" w:lineRule="auto"/>
              <w:rPr>
                <w:rFonts w:ascii="Arial" w:hAnsi="Arial" w:cs="Arial"/>
              </w:rPr>
            </w:pPr>
          </w:p>
        </w:tc>
      </w:tr>
      <w:tr w:rsidR="00436A88" w:rsidTr="00B24FE4">
        <w:tc>
          <w:tcPr>
            <w:tcW w:w="1673" w:type="dxa"/>
            <w:tcBorders>
              <w:left w:val="single" w:sz="8" w:space="0" w:color="auto"/>
            </w:tcBorders>
          </w:tcPr>
          <w:p w:rsidR="00436A88" w:rsidRDefault="00436A88">
            <w:pPr>
              <w:spacing w:line="360" w:lineRule="auto"/>
              <w:rPr>
                <w:rFonts w:ascii="Arial" w:hAnsi="Arial" w:cs="Arial"/>
              </w:rPr>
            </w:pP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688"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right w:val="single" w:sz="8" w:space="0" w:color="auto"/>
            </w:tcBorders>
          </w:tcPr>
          <w:p w:rsidR="00436A88" w:rsidRDefault="00436A88">
            <w:pPr>
              <w:spacing w:line="360" w:lineRule="auto"/>
              <w:rPr>
                <w:rFonts w:ascii="Arial" w:hAnsi="Arial" w:cs="Arial"/>
              </w:rPr>
            </w:pPr>
          </w:p>
        </w:tc>
      </w:tr>
      <w:tr w:rsidR="00436A88" w:rsidTr="00B24FE4">
        <w:tc>
          <w:tcPr>
            <w:tcW w:w="1673" w:type="dxa"/>
            <w:tcBorders>
              <w:left w:val="single" w:sz="8" w:space="0" w:color="auto"/>
            </w:tcBorders>
          </w:tcPr>
          <w:p w:rsidR="00436A88" w:rsidRDefault="00436A88">
            <w:pPr>
              <w:spacing w:line="360" w:lineRule="auto"/>
              <w:rPr>
                <w:rFonts w:ascii="Arial" w:hAnsi="Arial" w:cs="Arial"/>
              </w:rPr>
            </w:pP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688"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right w:val="single" w:sz="8" w:space="0" w:color="auto"/>
            </w:tcBorders>
          </w:tcPr>
          <w:p w:rsidR="00436A88" w:rsidRDefault="00436A88">
            <w:pPr>
              <w:spacing w:line="360" w:lineRule="auto"/>
              <w:rPr>
                <w:rFonts w:ascii="Arial" w:hAnsi="Arial" w:cs="Arial"/>
              </w:rPr>
            </w:pPr>
          </w:p>
        </w:tc>
      </w:tr>
      <w:tr w:rsidR="00436A88" w:rsidTr="00B24FE4">
        <w:trPr>
          <w:trHeight w:val="418"/>
        </w:trPr>
        <w:tc>
          <w:tcPr>
            <w:tcW w:w="1673" w:type="dxa"/>
            <w:tcBorders>
              <w:left w:val="single" w:sz="8" w:space="0" w:color="auto"/>
            </w:tcBorders>
          </w:tcPr>
          <w:p w:rsidR="00436A88" w:rsidRDefault="00436A88">
            <w:pPr>
              <w:spacing w:line="360" w:lineRule="auto"/>
              <w:rPr>
                <w:rFonts w:ascii="Arial" w:hAnsi="Arial" w:cs="Arial"/>
              </w:rPr>
            </w:pP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688"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right w:val="single" w:sz="8" w:space="0" w:color="auto"/>
            </w:tcBorders>
          </w:tcPr>
          <w:p w:rsidR="00436A88" w:rsidRDefault="00436A88">
            <w:pPr>
              <w:spacing w:line="360" w:lineRule="auto"/>
              <w:rPr>
                <w:rFonts w:ascii="Arial" w:hAnsi="Arial" w:cs="Arial"/>
              </w:rPr>
            </w:pPr>
          </w:p>
        </w:tc>
      </w:tr>
      <w:tr w:rsidR="00436A88" w:rsidTr="00B24FE4">
        <w:tc>
          <w:tcPr>
            <w:tcW w:w="1673"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688"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425" w:type="dxa"/>
            <w:tcBorders>
              <w:left w:val="nil"/>
              <w:right w:val="single" w:sz="8" w:space="0" w:color="auto"/>
            </w:tcBorders>
          </w:tcPr>
          <w:p w:rsidR="00436A88" w:rsidRDefault="00436A88">
            <w:pPr>
              <w:spacing w:line="360" w:lineRule="auto"/>
              <w:rPr>
                <w:rFonts w:ascii="Arial" w:hAnsi="Arial" w:cs="Arial"/>
              </w:rPr>
            </w:pPr>
          </w:p>
        </w:tc>
      </w:tr>
      <w:tr w:rsidR="00436A88" w:rsidTr="00B24FE4">
        <w:tc>
          <w:tcPr>
            <w:tcW w:w="1673" w:type="dxa"/>
            <w:tcBorders>
              <w:left w:val="single" w:sz="8" w:space="0" w:color="auto"/>
              <w:bottom w:val="single" w:sz="8" w:space="0" w:color="auto"/>
            </w:tcBorders>
          </w:tcPr>
          <w:p w:rsidR="00436A88" w:rsidRDefault="00F80DD0">
            <w:pPr>
              <w:spacing w:line="360" w:lineRule="auto"/>
              <w:rPr>
                <w:rFonts w:ascii="Arial" w:hAnsi="Arial" w:cs="Arial"/>
              </w:rPr>
            </w:pPr>
            <w:r>
              <w:rPr>
                <w:rFonts w:ascii="Arial" w:hAnsi="Arial" w:cs="Arial"/>
              </w:rPr>
              <w:t>Email Address</w:t>
            </w:r>
            <w:r w:rsidR="00B24FE4">
              <w:rPr>
                <w:rFonts w:ascii="Arial" w:hAnsi="Arial" w:cs="Arial"/>
              </w:rPr>
              <w:t>:</w:t>
            </w:r>
          </w:p>
        </w:tc>
        <w:tc>
          <w:tcPr>
            <w:tcW w:w="2977" w:type="dxa"/>
            <w:tcBorders>
              <w:top w:val="single" w:sz="8" w:space="0" w:color="auto"/>
              <w:bottom w:val="single" w:sz="8" w:space="0" w:color="auto"/>
            </w:tcBorders>
          </w:tcPr>
          <w:p w:rsidR="00436A88" w:rsidRDefault="00436A88">
            <w:pPr>
              <w:spacing w:line="360" w:lineRule="auto"/>
              <w:rPr>
                <w:rFonts w:ascii="Arial" w:hAnsi="Arial" w:cs="Arial"/>
              </w:rPr>
            </w:pPr>
          </w:p>
        </w:tc>
        <w:tc>
          <w:tcPr>
            <w:tcW w:w="283"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688"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425"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6E35F4" w:rsidRDefault="006E35F4">
            <w:pPr>
              <w:rPr>
                <w:rFonts w:ascii="Arial" w:hAnsi="Arial" w:cs="Arial"/>
              </w:rPr>
            </w:pPr>
          </w:p>
          <w:p w:rsidR="00436A88" w:rsidRDefault="00436A88">
            <w:pPr>
              <w:rPr>
                <w:rFonts w:ascii="Arial" w:hAnsi="Arial" w:cs="Arial"/>
              </w:rPr>
            </w:pPr>
          </w:p>
          <w:p w:rsidR="00B24FE4" w:rsidRDefault="00B24FE4">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B24FE4">
        <w:trPr>
          <w:cantSplit/>
          <w:trHeight w:val="13004"/>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FA2D97" w:rsidRDefault="00FA2D97">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9825D8" w:rsidRDefault="009825D8" w:rsidP="009825D8">
      <w:pPr>
        <w:pStyle w:val="Heading5"/>
        <w:ind w:left="-112"/>
        <w:rPr>
          <w:rFonts w:ascii="Arial" w:hAnsi="Arial" w:cs="Arial"/>
        </w:rPr>
      </w:pPr>
      <w:r>
        <w:rPr>
          <w:rFonts w:ascii="Arial" w:hAnsi="Arial" w:cs="Arial"/>
        </w:rPr>
        <w:t>PREVIOUS EMPLOYMENT – CONTINUATION SHEET</w:t>
      </w:r>
    </w:p>
    <w:tbl>
      <w:tblPr>
        <w:tblW w:w="10031" w:type="dxa"/>
        <w:tblLayout w:type="fixed"/>
        <w:tblLook w:val="0000" w:firstRow="0" w:lastRow="0" w:firstColumn="0" w:lastColumn="0" w:noHBand="0" w:noVBand="0"/>
      </w:tblPr>
      <w:tblGrid>
        <w:gridCol w:w="1384"/>
        <w:gridCol w:w="1477"/>
        <w:gridCol w:w="7170"/>
      </w:tblGrid>
      <w:tr w:rsidR="009825D8" w:rsidRPr="000120A1" w:rsidTr="007C4C98">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9825D8" w:rsidRPr="000120A1" w:rsidRDefault="009825D8" w:rsidP="007C4C98">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9825D8" w:rsidRPr="000120A1" w:rsidRDefault="009825D8" w:rsidP="007C4C98">
            <w:pPr>
              <w:pStyle w:val="BodyText2"/>
              <w:rPr>
                <w:rFonts w:ascii="Arial" w:hAnsi="Arial" w:cs="Arial"/>
                <w:bCs w:val="0"/>
                <w:sz w:val="22"/>
                <w:szCs w:val="24"/>
              </w:rPr>
            </w:pPr>
          </w:p>
        </w:tc>
      </w:tr>
      <w:tr w:rsidR="009825D8" w:rsidTr="007C4C98">
        <w:trPr>
          <w:cantSplit/>
        </w:trPr>
        <w:tc>
          <w:tcPr>
            <w:tcW w:w="2861" w:type="dxa"/>
            <w:gridSpan w:val="2"/>
            <w:tcBorders>
              <w:top w:val="single" w:sz="8" w:space="0" w:color="auto"/>
              <w:left w:val="single" w:sz="8" w:space="0" w:color="auto"/>
              <w:right w:val="single" w:sz="8" w:space="0" w:color="auto"/>
            </w:tcBorders>
            <w:shd w:val="clear" w:color="auto" w:fill="99CCFF"/>
          </w:tcPr>
          <w:p w:rsidR="009825D8" w:rsidRDefault="009825D8" w:rsidP="007C4C98">
            <w:pPr>
              <w:jc w:val="center"/>
              <w:rPr>
                <w:rFonts w:ascii="Arial" w:hAnsi="Arial" w:cs="Arial"/>
                <w:b/>
                <w:bCs/>
              </w:rPr>
            </w:pPr>
            <w:r>
              <w:br w:type="page"/>
            </w:r>
            <w:r>
              <w:rPr>
                <w:rFonts w:ascii="Arial" w:hAnsi="Arial" w:cs="Arial"/>
                <w:b/>
                <w:bCs/>
              </w:rPr>
              <w:t xml:space="preserve">Periods of Unemployment </w:t>
            </w:r>
          </w:p>
          <w:p w:rsidR="009825D8" w:rsidRDefault="009825D8" w:rsidP="007C4C98">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9825D8" w:rsidRDefault="009825D8" w:rsidP="007C4C98">
            <w:pPr>
              <w:pStyle w:val="Heading4"/>
              <w:rPr>
                <w:rFonts w:ascii="Arial" w:hAnsi="Arial" w:cs="Arial"/>
              </w:rPr>
            </w:pPr>
            <w:r>
              <w:rPr>
                <w:rFonts w:ascii="Arial" w:hAnsi="Arial" w:cs="Arial"/>
              </w:rPr>
              <w:t>Reason for absence from employment</w:t>
            </w:r>
          </w:p>
        </w:tc>
      </w:tr>
      <w:tr w:rsidR="009825D8" w:rsidTr="007C4C98">
        <w:trPr>
          <w:cantSplit/>
        </w:trPr>
        <w:tc>
          <w:tcPr>
            <w:tcW w:w="1384"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p>
        </w:tc>
      </w:tr>
      <w:tr w:rsidR="009825D8" w:rsidTr="00B24FE4">
        <w:trPr>
          <w:cantSplit/>
          <w:trHeight w:val="13257"/>
        </w:trPr>
        <w:tc>
          <w:tcPr>
            <w:tcW w:w="1384"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tc>
      </w:tr>
    </w:tbl>
    <w:p w:rsidR="00436A88" w:rsidRDefault="00436A88">
      <w:pPr>
        <w:pStyle w:val="Heading5"/>
        <w:ind w:left="-112"/>
        <w:rPr>
          <w:rFonts w:ascii="Arial" w:hAnsi="Arial" w:cs="Arial"/>
        </w:rPr>
      </w:pPr>
      <w:r>
        <w:rPr>
          <w:rFonts w:ascii="Arial" w:hAnsi="Arial" w:cs="Arial"/>
        </w:rPr>
        <w:t>ADDITIONAL INFORMATION</w:t>
      </w:r>
    </w:p>
    <w:tbl>
      <w:tblPr>
        <w:tblW w:w="10440" w:type="dxa"/>
        <w:tblLook w:val="0000" w:firstRow="0" w:lastRow="0" w:firstColumn="0" w:lastColumn="0" w:noHBand="0" w:noVBand="0"/>
      </w:tblPr>
      <w:tblGrid>
        <w:gridCol w:w="10440"/>
      </w:tblGrid>
      <w:tr w:rsidR="00436A88" w:rsidRPr="00787789" w:rsidTr="001A6D66">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Default="0008493B" w:rsidP="00B24FE4">
            <w:pPr>
              <w:pStyle w:val="BodyText2"/>
              <w:jc w:val="both"/>
              <w:rPr>
                <w:rFonts w:ascii="Arial" w:hAnsi="Arial" w:cs="Arial"/>
                <w:sz w:val="24"/>
                <w:szCs w:val="24"/>
              </w:rPr>
            </w:pPr>
            <w:r w:rsidRPr="00062D8E">
              <w:rPr>
                <w:rFonts w:ascii="Arial" w:hAnsi="Arial" w:cs="Arial"/>
                <w:sz w:val="23"/>
                <w:szCs w:val="23"/>
              </w:rPr>
              <w:t xml:space="preserve">We shortlist only on the information which you provide on this application form.  Please demonstrate by providing personal and specific details how you meet the below </w:t>
            </w:r>
            <w:r w:rsidRPr="00062D8E">
              <w:rPr>
                <w:rFonts w:ascii="Arial" w:hAnsi="Arial" w:cs="Arial"/>
                <w:sz w:val="23"/>
                <w:szCs w:val="23"/>
                <w:u w:val="single"/>
              </w:rPr>
              <w:t>essential criteria</w:t>
            </w:r>
            <w:r w:rsidRPr="00062D8E">
              <w:rPr>
                <w:rFonts w:ascii="Arial" w:hAnsi="Arial" w:cs="Arial"/>
                <w:sz w:val="23"/>
                <w:szCs w:val="23"/>
              </w:rPr>
              <w:t xml:space="preserve"> laid down for this post.  (Please continue on additional sheets, if necessary).</w:t>
            </w:r>
          </w:p>
          <w:p w:rsidR="006B5237" w:rsidRPr="00787789" w:rsidRDefault="006B5237" w:rsidP="00394D4E">
            <w:pPr>
              <w:rPr>
                <w:rFonts w:ascii="Arial" w:hAnsi="Arial" w:cs="Arial"/>
                <w:sz w:val="24"/>
                <w:szCs w:val="24"/>
              </w:rPr>
            </w:pPr>
          </w:p>
        </w:tc>
      </w:tr>
      <w:tr w:rsidR="006E35F4" w:rsidRPr="00E912AE" w:rsidTr="00840F83">
        <w:trPr>
          <w:cantSplit/>
          <w:trHeight w:val="1772"/>
        </w:trPr>
        <w:tc>
          <w:tcPr>
            <w:tcW w:w="10440" w:type="dxa"/>
            <w:tcBorders>
              <w:top w:val="single" w:sz="8" w:space="0" w:color="auto"/>
              <w:left w:val="single" w:sz="8" w:space="0" w:color="auto"/>
              <w:bottom w:val="single" w:sz="4" w:space="0" w:color="auto"/>
              <w:right w:val="single" w:sz="8" w:space="0" w:color="auto"/>
            </w:tcBorders>
          </w:tcPr>
          <w:p w:rsidR="00E912AE" w:rsidRPr="00E912AE" w:rsidRDefault="00E912AE" w:rsidP="00E912AE">
            <w:pPr>
              <w:numPr>
                <w:ilvl w:val="0"/>
                <w:numId w:val="2"/>
              </w:numPr>
              <w:jc w:val="both"/>
              <w:rPr>
                <w:rFonts w:ascii="Arial" w:hAnsi="Arial" w:cs="Arial"/>
                <w:sz w:val="22"/>
                <w:szCs w:val="22"/>
              </w:rPr>
            </w:pPr>
            <w:r w:rsidRPr="00E912AE">
              <w:rPr>
                <w:rFonts w:ascii="Arial" w:hAnsi="Arial" w:cs="Arial"/>
                <w:sz w:val="22"/>
                <w:szCs w:val="22"/>
              </w:rPr>
              <w:t>Proven experience of working in a campaigning, policy or public affairs environment, with a track record of developing and implementing successful campaigns to deliver social change</w:t>
            </w:r>
          </w:p>
          <w:p w:rsidR="006E35F4" w:rsidRPr="00E912AE" w:rsidRDefault="006E35F4" w:rsidP="00303E4F">
            <w:pPr>
              <w:jc w:val="both"/>
              <w:rPr>
                <w:rFonts w:ascii="Arial" w:hAnsi="Arial" w:cs="Arial"/>
                <w:sz w:val="22"/>
              </w:rPr>
            </w:pPr>
          </w:p>
        </w:tc>
      </w:tr>
      <w:tr w:rsidR="006E35F4" w:rsidRPr="00E912AE" w:rsidTr="00840F83">
        <w:trPr>
          <w:cantSplit/>
          <w:trHeight w:val="1813"/>
        </w:trPr>
        <w:tc>
          <w:tcPr>
            <w:tcW w:w="10440" w:type="dxa"/>
            <w:tcBorders>
              <w:top w:val="single" w:sz="8" w:space="0" w:color="auto"/>
              <w:left w:val="single" w:sz="8" w:space="0" w:color="auto"/>
              <w:bottom w:val="single" w:sz="4" w:space="0" w:color="auto"/>
              <w:right w:val="single" w:sz="8" w:space="0" w:color="auto"/>
            </w:tcBorders>
          </w:tcPr>
          <w:p w:rsidR="00E912AE" w:rsidRPr="00E912AE" w:rsidRDefault="00E912AE" w:rsidP="00E912AE">
            <w:pPr>
              <w:numPr>
                <w:ilvl w:val="0"/>
                <w:numId w:val="2"/>
              </w:numPr>
              <w:jc w:val="both"/>
              <w:rPr>
                <w:rFonts w:ascii="Arial" w:hAnsi="Arial" w:cs="Arial"/>
                <w:sz w:val="22"/>
                <w:szCs w:val="22"/>
              </w:rPr>
            </w:pPr>
            <w:r w:rsidRPr="00E912AE">
              <w:rPr>
                <w:rFonts w:ascii="Arial" w:hAnsi="Arial" w:cs="Arial"/>
                <w:sz w:val="22"/>
                <w:szCs w:val="22"/>
              </w:rPr>
              <w:t>Experience of promoting and supporting public involvement in campaigns and building a network of campaign supporters</w:t>
            </w:r>
          </w:p>
          <w:p w:rsidR="006E35F4" w:rsidRPr="00E912AE" w:rsidRDefault="006E35F4" w:rsidP="00303E4F">
            <w:pPr>
              <w:pStyle w:val="ListParagraph"/>
              <w:ind w:left="360"/>
              <w:jc w:val="both"/>
              <w:rPr>
                <w:rFonts w:ascii="Arial" w:hAnsi="Arial" w:cs="Arial"/>
                <w:sz w:val="22"/>
                <w:szCs w:val="20"/>
              </w:rPr>
            </w:pPr>
          </w:p>
        </w:tc>
      </w:tr>
      <w:tr w:rsidR="00FA2D97" w:rsidRPr="00E912AE" w:rsidTr="00840F83">
        <w:trPr>
          <w:cantSplit/>
          <w:trHeight w:val="1683"/>
        </w:trPr>
        <w:tc>
          <w:tcPr>
            <w:tcW w:w="10440" w:type="dxa"/>
            <w:tcBorders>
              <w:top w:val="single" w:sz="8" w:space="0" w:color="auto"/>
              <w:left w:val="single" w:sz="8" w:space="0" w:color="auto"/>
              <w:bottom w:val="single" w:sz="4" w:space="0" w:color="auto"/>
              <w:right w:val="single" w:sz="8" w:space="0" w:color="auto"/>
            </w:tcBorders>
          </w:tcPr>
          <w:p w:rsidR="00E912AE" w:rsidRPr="00E912AE" w:rsidRDefault="00E912AE" w:rsidP="00E912AE">
            <w:pPr>
              <w:numPr>
                <w:ilvl w:val="0"/>
                <w:numId w:val="2"/>
              </w:numPr>
              <w:jc w:val="both"/>
              <w:rPr>
                <w:rFonts w:ascii="Arial" w:hAnsi="Arial" w:cs="Arial"/>
                <w:sz w:val="22"/>
                <w:szCs w:val="22"/>
              </w:rPr>
            </w:pPr>
            <w:r w:rsidRPr="00E912AE">
              <w:rPr>
                <w:rFonts w:ascii="Arial" w:hAnsi="Arial" w:cs="Arial"/>
                <w:sz w:val="22"/>
                <w:szCs w:val="22"/>
              </w:rPr>
              <w:t xml:space="preserve">Experience of analysing </w:t>
            </w:r>
            <w:r w:rsidRPr="00E912AE">
              <w:rPr>
                <w:rFonts w:ascii="Arial" w:hAnsi="Arial" w:cs="Arial"/>
                <w:sz w:val="22"/>
                <w:szCs w:val="22"/>
              </w:rPr>
              <w:t>and influencing public policy</w:t>
            </w:r>
          </w:p>
          <w:p w:rsidR="00FA2D97" w:rsidRPr="00E912AE" w:rsidRDefault="00FA2D97" w:rsidP="00C47F32">
            <w:pPr>
              <w:rPr>
                <w:rFonts w:ascii="Arial" w:hAnsi="Arial" w:cs="Arial"/>
                <w:sz w:val="22"/>
                <w:szCs w:val="22"/>
              </w:rPr>
            </w:pPr>
          </w:p>
        </w:tc>
      </w:tr>
      <w:tr w:rsidR="00162888" w:rsidRPr="00E912AE" w:rsidTr="00840F83">
        <w:trPr>
          <w:cantSplit/>
          <w:trHeight w:val="1679"/>
        </w:trPr>
        <w:tc>
          <w:tcPr>
            <w:tcW w:w="10440" w:type="dxa"/>
            <w:tcBorders>
              <w:top w:val="single" w:sz="8" w:space="0" w:color="auto"/>
              <w:left w:val="single" w:sz="8" w:space="0" w:color="auto"/>
              <w:bottom w:val="single" w:sz="4" w:space="0" w:color="auto"/>
              <w:right w:val="single" w:sz="8" w:space="0" w:color="auto"/>
            </w:tcBorders>
          </w:tcPr>
          <w:p w:rsidR="00E912AE" w:rsidRPr="00E912AE" w:rsidRDefault="00E912AE" w:rsidP="00E912AE">
            <w:pPr>
              <w:numPr>
                <w:ilvl w:val="0"/>
                <w:numId w:val="3"/>
              </w:numPr>
              <w:jc w:val="both"/>
              <w:rPr>
                <w:rFonts w:ascii="Arial" w:hAnsi="Arial" w:cs="Arial"/>
                <w:sz w:val="22"/>
                <w:szCs w:val="22"/>
              </w:rPr>
            </w:pPr>
            <w:r w:rsidRPr="00E912AE">
              <w:rPr>
                <w:rFonts w:ascii="Arial" w:hAnsi="Arial" w:cs="Arial"/>
                <w:sz w:val="22"/>
                <w:szCs w:val="22"/>
              </w:rPr>
              <w:t>Good understanding of legal, policy and political context which impacts on the rights and interests of older people</w:t>
            </w:r>
          </w:p>
          <w:p w:rsidR="00162888" w:rsidRPr="00E912AE" w:rsidRDefault="00162888" w:rsidP="00162888">
            <w:pPr>
              <w:ind w:left="360"/>
              <w:jc w:val="both"/>
              <w:rPr>
                <w:rFonts w:ascii="Arial" w:hAnsi="Arial" w:cs="Arial"/>
                <w:sz w:val="22"/>
              </w:rPr>
            </w:pPr>
          </w:p>
        </w:tc>
      </w:tr>
      <w:tr w:rsidR="00162888" w:rsidRPr="00E912AE" w:rsidTr="00840F83">
        <w:trPr>
          <w:cantSplit/>
          <w:trHeight w:val="1689"/>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3"/>
              </w:numPr>
              <w:jc w:val="both"/>
              <w:rPr>
                <w:rFonts w:ascii="Arial" w:hAnsi="Arial" w:cs="Arial"/>
                <w:sz w:val="22"/>
                <w:szCs w:val="22"/>
              </w:rPr>
            </w:pPr>
            <w:r w:rsidRPr="00E912AE">
              <w:rPr>
                <w:rFonts w:ascii="Arial" w:hAnsi="Arial" w:cs="Arial"/>
                <w:sz w:val="22"/>
                <w:szCs w:val="22"/>
              </w:rPr>
              <w:t>Strong knowledge of how to achieve change through campaigning</w:t>
            </w:r>
          </w:p>
          <w:p w:rsidR="00162888" w:rsidRPr="00E912AE" w:rsidRDefault="00162888" w:rsidP="006E35F4">
            <w:pPr>
              <w:ind w:left="360"/>
              <w:jc w:val="both"/>
              <w:rPr>
                <w:rFonts w:ascii="Arial" w:hAnsi="Arial" w:cs="Arial"/>
                <w:sz w:val="22"/>
              </w:rPr>
            </w:pPr>
          </w:p>
        </w:tc>
      </w:tr>
      <w:tr w:rsidR="00162888" w:rsidRPr="00E912AE" w:rsidTr="00840F83">
        <w:trPr>
          <w:cantSplit/>
          <w:trHeight w:val="1954"/>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4"/>
              </w:numPr>
              <w:jc w:val="both"/>
              <w:rPr>
                <w:rFonts w:ascii="Arial" w:hAnsi="Arial" w:cs="Arial"/>
                <w:sz w:val="22"/>
                <w:szCs w:val="22"/>
              </w:rPr>
            </w:pPr>
            <w:r w:rsidRPr="00E912AE">
              <w:rPr>
                <w:rFonts w:ascii="Arial" w:hAnsi="Arial" w:cs="Arial"/>
                <w:sz w:val="22"/>
                <w:szCs w:val="22"/>
              </w:rPr>
              <w:t>Ability to think strategically and to develop and implement strategies to deliver campaign objectives</w:t>
            </w:r>
          </w:p>
          <w:p w:rsidR="00162888" w:rsidRPr="00E912AE" w:rsidRDefault="00162888" w:rsidP="00840F83">
            <w:pPr>
              <w:jc w:val="both"/>
              <w:rPr>
                <w:rFonts w:ascii="Arial" w:hAnsi="Arial" w:cs="Arial"/>
                <w:sz w:val="22"/>
                <w:szCs w:val="22"/>
              </w:rPr>
            </w:pPr>
          </w:p>
        </w:tc>
      </w:tr>
      <w:tr w:rsidR="00162888" w:rsidRPr="00E912AE" w:rsidTr="00840F83">
        <w:trPr>
          <w:cantSplit/>
          <w:trHeight w:val="1982"/>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4"/>
              </w:numPr>
              <w:jc w:val="both"/>
              <w:rPr>
                <w:rFonts w:ascii="Arial" w:hAnsi="Arial" w:cs="Arial"/>
                <w:sz w:val="22"/>
                <w:szCs w:val="22"/>
              </w:rPr>
            </w:pPr>
            <w:r w:rsidRPr="00E912AE">
              <w:rPr>
                <w:rFonts w:ascii="Arial" w:hAnsi="Arial" w:cs="Arial"/>
                <w:sz w:val="22"/>
                <w:szCs w:val="22"/>
              </w:rPr>
              <w:t>Excellent interpersonal skills and ability to develop positive relationships with key stakeholders and decision makers</w:t>
            </w:r>
          </w:p>
          <w:p w:rsidR="00162888" w:rsidRPr="00E912AE" w:rsidRDefault="00162888" w:rsidP="006E35F4">
            <w:pPr>
              <w:ind w:left="360"/>
              <w:jc w:val="both"/>
              <w:rPr>
                <w:rFonts w:ascii="Arial" w:hAnsi="Arial" w:cs="Arial"/>
                <w:sz w:val="22"/>
              </w:rPr>
            </w:pPr>
          </w:p>
        </w:tc>
      </w:tr>
      <w:tr w:rsidR="00162888" w:rsidRPr="00E912AE" w:rsidTr="00840F83">
        <w:trPr>
          <w:cantSplit/>
          <w:trHeight w:val="1854"/>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4"/>
              </w:numPr>
              <w:jc w:val="both"/>
              <w:rPr>
                <w:rFonts w:ascii="Arial" w:hAnsi="Arial" w:cs="Arial"/>
                <w:sz w:val="22"/>
                <w:szCs w:val="22"/>
              </w:rPr>
            </w:pPr>
            <w:r w:rsidRPr="00E912AE">
              <w:rPr>
                <w:rFonts w:ascii="Arial" w:hAnsi="Arial" w:cs="Arial"/>
                <w:sz w:val="22"/>
                <w:szCs w:val="22"/>
              </w:rPr>
              <w:t>Ability to manage complex and competing priorities and meet tight deadlines</w:t>
            </w:r>
          </w:p>
          <w:p w:rsidR="00162888" w:rsidRPr="00E912AE" w:rsidRDefault="00162888" w:rsidP="006E35F4">
            <w:pPr>
              <w:pStyle w:val="BodyText2"/>
              <w:rPr>
                <w:rFonts w:ascii="Arial" w:hAnsi="Arial" w:cs="Arial"/>
                <w:b w:val="0"/>
                <w:bCs w:val="0"/>
                <w:sz w:val="22"/>
                <w:szCs w:val="22"/>
              </w:rPr>
            </w:pPr>
          </w:p>
        </w:tc>
      </w:tr>
      <w:tr w:rsidR="00162888" w:rsidRPr="00E912AE" w:rsidTr="00840F83">
        <w:trPr>
          <w:cantSplit/>
          <w:trHeight w:val="1824"/>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1"/>
              </w:numPr>
              <w:jc w:val="both"/>
              <w:rPr>
                <w:rFonts w:ascii="Arial" w:hAnsi="Arial" w:cs="Arial"/>
                <w:sz w:val="22"/>
                <w:szCs w:val="22"/>
              </w:rPr>
            </w:pPr>
            <w:r w:rsidRPr="00E912AE">
              <w:rPr>
                <w:rFonts w:ascii="Arial" w:hAnsi="Arial" w:cs="Arial"/>
                <w:sz w:val="22"/>
                <w:szCs w:val="22"/>
              </w:rPr>
              <w:t>Ability to produce clear campaign messages and content, appropriate for a range of audiences and communication channels</w:t>
            </w:r>
          </w:p>
          <w:p w:rsidR="00162888" w:rsidRPr="00E912AE" w:rsidRDefault="00162888" w:rsidP="00E912AE">
            <w:pPr>
              <w:pStyle w:val="BodyText2"/>
              <w:ind w:left="360"/>
              <w:rPr>
                <w:rFonts w:ascii="Arial" w:hAnsi="Arial" w:cs="Arial"/>
                <w:b w:val="0"/>
                <w:bCs w:val="0"/>
                <w:sz w:val="22"/>
                <w:szCs w:val="22"/>
              </w:rPr>
            </w:pPr>
          </w:p>
        </w:tc>
      </w:tr>
      <w:tr w:rsidR="00162888" w:rsidRPr="00E912AE" w:rsidTr="00E912AE">
        <w:trPr>
          <w:cantSplit/>
          <w:trHeight w:val="1680"/>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4"/>
              </w:numPr>
              <w:jc w:val="both"/>
              <w:rPr>
                <w:rFonts w:ascii="Arial" w:hAnsi="Arial" w:cs="Arial"/>
                <w:sz w:val="22"/>
                <w:szCs w:val="22"/>
              </w:rPr>
            </w:pPr>
            <w:r w:rsidRPr="00E912AE">
              <w:rPr>
                <w:rFonts w:ascii="Arial" w:hAnsi="Arial" w:cs="Arial"/>
                <w:sz w:val="22"/>
                <w:szCs w:val="22"/>
              </w:rPr>
              <w:t>Computer literate with experience of using MS Office software</w:t>
            </w:r>
          </w:p>
          <w:p w:rsidR="00162888" w:rsidRPr="00E912AE" w:rsidRDefault="00162888" w:rsidP="005A7AE8">
            <w:pPr>
              <w:pStyle w:val="BodyText2"/>
              <w:rPr>
                <w:rFonts w:ascii="Arial" w:hAnsi="Arial" w:cs="Arial"/>
                <w:b w:val="0"/>
                <w:bCs w:val="0"/>
                <w:sz w:val="22"/>
                <w:szCs w:val="22"/>
              </w:rPr>
            </w:pPr>
          </w:p>
        </w:tc>
      </w:tr>
      <w:tr w:rsidR="00E912AE" w:rsidRPr="00E912AE" w:rsidTr="00E912AE">
        <w:trPr>
          <w:cantSplit/>
          <w:trHeight w:val="1822"/>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5"/>
              </w:numPr>
              <w:jc w:val="both"/>
              <w:rPr>
                <w:rFonts w:ascii="Arial" w:hAnsi="Arial" w:cs="Arial"/>
                <w:sz w:val="22"/>
                <w:szCs w:val="22"/>
              </w:rPr>
            </w:pPr>
            <w:r w:rsidRPr="00E912AE">
              <w:rPr>
                <w:rFonts w:ascii="Arial" w:hAnsi="Arial" w:cs="Arial"/>
                <w:sz w:val="22"/>
                <w:szCs w:val="22"/>
              </w:rPr>
              <w:t>Third level qualification in relevant discipline e.g. social policy, research, politics, communications or 5 years’ experience working in a similar field</w:t>
            </w:r>
          </w:p>
          <w:p w:rsidR="00E912AE" w:rsidRPr="00E912AE" w:rsidRDefault="00E912AE" w:rsidP="00E912AE">
            <w:pPr>
              <w:pStyle w:val="BodyText2"/>
              <w:rPr>
                <w:rFonts w:ascii="Arial" w:hAnsi="Arial" w:cs="Arial"/>
                <w:b w:val="0"/>
                <w:bCs w:val="0"/>
                <w:sz w:val="22"/>
                <w:szCs w:val="22"/>
              </w:rPr>
            </w:pPr>
          </w:p>
        </w:tc>
      </w:tr>
      <w:tr w:rsidR="00E912AE" w:rsidRPr="00373193" w:rsidTr="00E912AE">
        <w:trPr>
          <w:cantSplit/>
          <w:trHeight w:val="1822"/>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4"/>
              </w:numPr>
              <w:jc w:val="both"/>
              <w:rPr>
                <w:rFonts w:ascii="Arial" w:hAnsi="Arial" w:cs="Arial"/>
                <w:sz w:val="22"/>
                <w:szCs w:val="22"/>
              </w:rPr>
            </w:pPr>
            <w:r w:rsidRPr="00E912AE">
              <w:rPr>
                <w:rFonts w:ascii="Arial" w:hAnsi="Arial" w:cs="Arial"/>
                <w:sz w:val="22"/>
                <w:szCs w:val="22"/>
              </w:rPr>
              <w:t>Full driving licence and access to car for business purposes or access to a form of transport that will meet the travel requirements of the post</w:t>
            </w:r>
          </w:p>
          <w:p w:rsidR="00E912AE" w:rsidRPr="00E912AE" w:rsidRDefault="00E912AE" w:rsidP="00E912AE">
            <w:pPr>
              <w:ind w:left="360"/>
              <w:jc w:val="both"/>
              <w:rPr>
                <w:rFonts w:ascii="Arial" w:hAnsi="Arial" w:cs="Arial"/>
                <w:sz w:val="22"/>
                <w:szCs w:val="22"/>
              </w:rPr>
            </w:pPr>
          </w:p>
        </w:tc>
      </w:tr>
      <w:tr w:rsidR="00E912AE" w:rsidRPr="00E912AE" w:rsidTr="00E912AE">
        <w:trPr>
          <w:cantSplit/>
          <w:trHeight w:val="1822"/>
        </w:trPr>
        <w:tc>
          <w:tcPr>
            <w:tcW w:w="10440" w:type="dxa"/>
            <w:tcBorders>
              <w:top w:val="single" w:sz="8" w:space="0" w:color="auto"/>
              <w:left w:val="single" w:sz="8" w:space="0" w:color="auto"/>
              <w:bottom w:val="single" w:sz="8" w:space="0" w:color="auto"/>
              <w:right w:val="single" w:sz="8" w:space="0" w:color="auto"/>
            </w:tcBorders>
          </w:tcPr>
          <w:p w:rsidR="00E912AE" w:rsidRPr="00E912AE" w:rsidRDefault="00E912AE" w:rsidP="00E912AE">
            <w:pPr>
              <w:numPr>
                <w:ilvl w:val="0"/>
                <w:numId w:val="5"/>
              </w:numPr>
              <w:jc w:val="both"/>
              <w:rPr>
                <w:rFonts w:ascii="Arial" w:hAnsi="Arial" w:cs="Arial"/>
                <w:sz w:val="22"/>
                <w:szCs w:val="22"/>
              </w:rPr>
            </w:pPr>
            <w:r w:rsidRPr="00E912AE">
              <w:rPr>
                <w:rFonts w:ascii="Arial" w:hAnsi="Arial" w:cs="Arial"/>
                <w:sz w:val="22"/>
                <w:szCs w:val="22"/>
              </w:rPr>
              <w:t>Flexible approach as weekend and evening work may be required</w:t>
            </w:r>
          </w:p>
        </w:tc>
      </w:tr>
    </w:tbl>
    <w:p w:rsidR="00E912AE" w:rsidRDefault="00E912AE">
      <w:pPr>
        <w:rPr>
          <w:b/>
          <w:bCs/>
        </w:rPr>
      </w:pPr>
    </w:p>
    <w:p w:rsidR="00E912AE" w:rsidRDefault="00E912AE">
      <w:pPr>
        <w:rPr>
          <w:b/>
          <w:bCs/>
        </w:rPr>
      </w:pPr>
      <w:r>
        <w:rPr>
          <w:b/>
          <w:bCs/>
        </w:rPr>
        <w:br w:type="page"/>
      </w:r>
    </w:p>
    <w:tbl>
      <w:tblPr>
        <w:tblW w:w="10440" w:type="dxa"/>
        <w:tblLook w:val="0000" w:firstRow="0" w:lastRow="0" w:firstColumn="0" w:lastColumn="0" w:noHBand="0" w:noVBand="0"/>
      </w:tblPr>
      <w:tblGrid>
        <w:gridCol w:w="10440"/>
      </w:tblGrid>
      <w:tr w:rsidR="00E912AE" w:rsidRPr="00787789" w:rsidTr="00E912AE">
        <w:trPr>
          <w:cantSplit/>
          <w:trHeight w:val="624"/>
          <w:tblHeader/>
        </w:trPr>
        <w:tc>
          <w:tcPr>
            <w:tcW w:w="10440" w:type="dxa"/>
            <w:tcBorders>
              <w:top w:val="single" w:sz="8" w:space="0" w:color="auto"/>
              <w:left w:val="single" w:sz="8" w:space="0" w:color="auto"/>
              <w:bottom w:val="single" w:sz="8" w:space="0" w:color="auto"/>
              <w:right w:val="single" w:sz="8" w:space="0" w:color="auto"/>
            </w:tcBorders>
            <w:shd w:val="clear" w:color="auto" w:fill="00B0F0"/>
          </w:tcPr>
          <w:p w:rsidR="00E912AE" w:rsidRPr="00787789" w:rsidRDefault="00E912AE" w:rsidP="00A34867">
            <w:pPr>
              <w:pStyle w:val="BodyText2"/>
              <w:rPr>
                <w:rFonts w:ascii="Arial" w:hAnsi="Arial" w:cs="Arial"/>
                <w:sz w:val="24"/>
                <w:szCs w:val="24"/>
              </w:rPr>
            </w:pPr>
            <w:r w:rsidRPr="00062D8E">
              <w:rPr>
                <w:rFonts w:ascii="Arial" w:hAnsi="Arial" w:cs="Arial"/>
                <w:sz w:val="23"/>
                <w:szCs w:val="23"/>
              </w:rPr>
              <w:t xml:space="preserve">Please demonstrate by providing personal and specific details how you meet the below </w:t>
            </w:r>
            <w:r>
              <w:rPr>
                <w:rFonts w:ascii="Arial" w:hAnsi="Arial" w:cs="Arial"/>
                <w:sz w:val="23"/>
                <w:szCs w:val="23"/>
                <w:u w:val="single"/>
              </w:rPr>
              <w:t>DESIRABLE CRITERIA</w:t>
            </w:r>
            <w:r w:rsidRPr="00062D8E">
              <w:rPr>
                <w:rFonts w:ascii="Arial" w:hAnsi="Arial" w:cs="Arial"/>
                <w:sz w:val="23"/>
                <w:szCs w:val="23"/>
              </w:rPr>
              <w:t xml:space="preserve"> laid down for this post.  </w:t>
            </w:r>
          </w:p>
        </w:tc>
      </w:tr>
      <w:tr w:rsidR="00E912AE" w:rsidRPr="000A3F4C" w:rsidTr="00A34867">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912AE" w:rsidRPr="005526CD" w:rsidRDefault="00E912AE" w:rsidP="00E912AE">
            <w:pPr>
              <w:numPr>
                <w:ilvl w:val="0"/>
                <w:numId w:val="6"/>
              </w:numPr>
              <w:rPr>
                <w:rFonts w:ascii="Arial" w:hAnsi="Arial" w:cs="Arial"/>
                <w:sz w:val="22"/>
                <w:szCs w:val="22"/>
              </w:rPr>
            </w:pPr>
            <w:r w:rsidRPr="005526CD">
              <w:rPr>
                <w:rFonts w:ascii="Arial" w:hAnsi="Arial" w:cs="Arial"/>
                <w:sz w:val="22"/>
                <w:szCs w:val="22"/>
              </w:rPr>
              <w:t xml:space="preserve">Experience of working collaboratively with internal and external stakeholders, including working </w:t>
            </w:r>
            <w:r>
              <w:rPr>
                <w:rFonts w:ascii="Arial" w:hAnsi="Arial" w:cs="Arial"/>
                <w:sz w:val="22"/>
                <w:szCs w:val="22"/>
              </w:rPr>
              <w:t>on cross functional initiatives</w:t>
            </w:r>
          </w:p>
          <w:p w:rsidR="00E912AE" w:rsidRDefault="00E912AE" w:rsidP="00A34867">
            <w:pPr>
              <w:pStyle w:val="BodyText2"/>
              <w:ind w:left="360" w:hanging="360"/>
              <w:rPr>
                <w:rFonts w:ascii="Arial" w:hAnsi="Arial" w:cs="Arial"/>
                <w:b w:val="0"/>
                <w:sz w:val="22"/>
              </w:rPr>
            </w:pPr>
          </w:p>
          <w:p w:rsidR="00E912AE" w:rsidRDefault="00E912AE" w:rsidP="00A34867">
            <w:pPr>
              <w:pStyle w:val="BodyText2"/>
              <w:ind w:left="360" w:hanging="360"/>
              <w:rPr>
                <w:rFonts w:ascii="Arial" w:hAnsi="Arial" w:cs="Arial"/>
                <w:b w:val="0"/>
                <w:sz w:val="22"/>
              </w:rPr>
            </w:pPr>
          </w:p>
          <w:p w:rsidR="00E912AE" w:rsidRDefault="00E912AE" w:rsidP="00A34867">
            <w:pPr>
              <w:pStyle w:val="BodyText2"/>
              <w:ind w:left="360" w:hanging="360"/>
              <w:rPr>
                <w:rFonts w:ascii="Arial" w:hAnsi="Arial" w:cs="Arial"/>
                <w:b w:val="0"/>
                <w:sz w:val="22"/>
              </w:rPr>
            </w:pPr>
          </w:p>
          <w:p w:rsidR="00E912AE" w:rsidRDefault="00E912AE" w:rsidP="00A34867">
            <w:pPr>
              <w:pStyle w:val="BodyText2"/>
              <w:ind w:left="360" w:hanging="360"/>
              <w:rPr>
                <w:rFonts w:ascii="Arial" w:hAnsi="Arial" w:cs="Arial"/>
                <w:b w:val="0"/>
                <w:sz w:val="22"/>
              </w:rPr>
            </w:pPr>
          </w:p>
          <w:p w:rsidR="00E912AE" w:rsidRPr="00303E4F" w:rsidRDefault="00E912AE" w:rsidP="00A34867">
            <w:pPr>
              <w:pStyle w:val="BodyText2"/>
              <w:ind w:left="360" w:hanging="360"/>
              <w:rPr>
                <w:rFonts w:ascii="Arial" w:hAnsi="Arial" w:cs="Arial"/>
                <w:b w:val="0"/>
                <w:sz w:val="22"/>
              </w:rPr>
            </w:pPr>
          </w:p>
        </w:tc>
      </w:tr>
      <w:tr w:rsidR="00E912AE" w:rsidRPr="000A3F4C" w:rsidTr="00A34867">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912AE" w:rsidRPr="005526CD" w:rsidRDefault="00E912AE" w:rsidP="00E912AE">
            <w:pPr>
              <w:numPr>
                <w:ilvl w:val="0"/>
                <w:numId w:val="6"/>
              </w:numPr>
              <w:rPr>
                <w:rFonts w:ascii="Arial" w:hAnsi="Arial" w:cs="Arial"/>
                <w:sz w:val="22"/>
                <w:szCs w:val="22"/>
              </w:rPr>
            </w:pPr>
            <w:r w:rsidRPr="005526CD">
              <w:rPr>
                <w:rFonts w:ascii="Arial" w:hAnsi="Arial" w:cs="Arial"/>
                <w:sz w:val="22"/>
                <w:szCs w:val="22"/>
              </w:rPr>
              <w:t>Experience of supporting volunteers or managing staff</w:t>
            </w:r>
          </w:p>
          <w:p w:rsidR="00E912AE" w:rsidRDefault="00E912AE" w:rsidP="00E912AE">
            <w:pPr>
              <w:ind w:left="360"/>
              <w:rPr>
                <w:rFonts w:ascii="Arial" w:hAnsi="Arial" w:cs="Arial"/>
                <w:b/>
                <w:sz w:val="22"/>
              </w:rPr>
            </w:pPr>
          </w:p>
        </w:tc>
      </w:tr>
      <w:tr w:rsidR="00E912AE" w:rsidRPr="000A3F4C" w:rsidTr="00A34867">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912AE" w:rsidRPr="005526CD" w:rsidRDefault="00E912AE" w:rsidP="00E912AE">
            <w:pPr>
              <w:numPr>
                <w:ilvl w:val="0"/>
                <w:numId w:val="6"/>
              </w:numPr>
              <w:rPr>
                <w:rFonts w:ascii="Arial" w:hAnsi="Arial" w:cs="Arial"/>
                <w:sz w:val="22"/>
                <w:szCs w:val="22"/>
              </w:rPr>
            </w:pPr>
            <w:r>
              <w:rPr>
                <w:rFonts w:ascii="Arial" w:hAnsi="Arial" w:cs="Arial"/>
                <w:sz w:val="22"/>
                <w:szCs w:val="22"/>
              </w:rPr>
              <w:t>Experience of managing budgets</w:t>
            </w:r>
          </w:p>
          <w:p w:rsidR="00E912AE" w:rsidRDefault="00E912AE" w:rsidP="00E912AE">
            <w:pPr>
              <w:ind w:left="360"/>
              <w:rPr>
                <w:rFonts w:ascii="Arial" w:hAnsi="Arial" w:cs="Arial"/>
                <w:b/>
                <w:sz w:val="22"/>
              </w:rPr>
            </w:pPr>
          </w:p>
        </w:tc>
      </w:tr>
      <w:tr w:rsidR="00E912AE" w:rsidRPr="000A3F4C" w:rsidTr="00A34867">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912AE" w:rsidRPr="005526CD" w:rsidRDefault="00E912AE" w:rsidP="00E912AE">
            <w:pPr>
              <w:numPr>
                <w:ilvl w:val="0"/>
                <w:numId w:val="6"/>
              </w:numPr>
              <w:rPr>
                <w:rFonts w:ascii="Arial" w:hAnsi="Arial" w:cs="Arial"/>
                <w:sz w:val="22"/>
                <w:szCs w:val="22"/>
              </w:rPr>
            </w:pPr>
            <w:r w:rsidRPr="005526CD">
              <w:rPr>
                <w:rFonts w:ascii="Arial" w:hAnsi="Arial" w:cs="Arial"/>
                <w:sz w:val="22"/>
                <w:szCs w:val="22"/>
              </w:rPr>
              <w:t>Experience of managing projects</w:t>
            </w:r>
          </w:p>
          <w:p w:rsidR="00E912AE" w:rsidRDefault="00E912AE" w:rsidP="00E912AE">
            <w:pPr>
              <w:ind w:left="360"/>
              <w:rPr>
                <w:rFonts w:ascii="Arial" w:hAnsi="Arial" w:cs="Arial"/>
                <w:sz w:val="22"/>
                <w:szCs w:val="22"/>
              </w:rPr>
            </w:pPr>
          </w:p>
        </w:tc>
      </w:tr>
      <w:tr w:rsidR="00E912AE" w:rsidRPr="000A3F4C" w:rsidTr="00A34867">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912AE" w:rsidRPr="003D3EEE" w:rsidRDefault="00E912AE" w:rsidP="00E912AE">
            <w:pPr>
              <w:numPr>
                <w:ilvl w:val="0"/>
                <w:numId w:val="6"/>
              </w:numPr>
              <w:rPr>
                <w:rFonts w:ascii="Arial" w:hAnsi="Arial" w:cs="Arial"/>
                <w:b/>
                <w:sz w:val="22"/>
                <w:szCs w:val="22"/>
              </w:rPr>
            </w:pPr>
            <w:r w:rsidRPr="003D3EEE">
              <w:rPr>
                <w:rFonts w:ascii="Arial" w:hAnsi="Arial" w:cs="Arial"/>
                <w:sz w:val="22"/>
                <w:szCs w:val="22"/>
              </w:rPr>
              <w:t>Knowledge of the opportunities and challenges arising from our ageing population</w:t>
            </w:r>
          </w:p>
          <w:p w:rsidR="00E912AE" w:rsidRDefault="00E912AE" w:rsidP="00E912AE">
            <w:pPr>
              <w:ind w:left="360"/>
              <w:rPr>
                <w:rFonts w:ascii="Arial" w:hAnsi="Arial" w:cs="Arial"/>
                <w:sz w:val="22"/>
                <w:szCs w:val="22"/>
              </w:rPr>
            </w:pPr>
          </w:p>
        </w:tc>
      </w:tr>
      <w:tr w:rsidR="00E912AE" w:rsidRPr="000A3F4C" w:rsidTr="00A34867">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912AE" w:rsidRPr="003D3EEE" w:rsidRDefault="00E912AE" w:rsidP="00E912AE">
            <w:pPr>
              <w:numPr>
                <w:ilvl w:val="0"/>
                <w:numId w:val="6"/>
              </w:numPr>
              <w:rPr>
                <w:rFonts w:ascii="Arial" w:hAnsi="Arial" w:cs="Arial"/>
                <w:b/>
                <w:sz w:val="22"/>
                <w:szCs w:val="22"/>
              </w:rPr>
            </w:pPr>
            <w:r w:rsidRPr="003D3EEE">
              <w:rPr>
                <w:rFonts w:ascii="Arial" w:hAnsi="Arial" w:cs="Arial"/>
                <w:sz w:val="22"/>
                <w:szCs w:val="22"/>
              </w:rPr>
              <w:t>Good understanding of the voluntary and community organisat</w:t>
            </w:r>
            <w:r>
              <w:rPr>
                <w:rFonts w:ascii="Arial" w:hAnsi="Arial" w:cs="Arial"/>
                <w:sz w:val="22"/>
                <w:szCs w:val="22"/>
              </w:rPr>
              <w:t>ions involved with older people</w:t>
            </w:r>
          </w:p>
          <w:p w:rsidR="00E912AE" w:rsidRPr="003D3EEE" w:rsidRDefault="00E912AE" w:rsidP="00E912AE">
            <w:pPr>
              <w:ind w:left="360"/>
              <w:rPr>
                <w:rFonts w:ascii="Arial" w:hAnsi="Arial" w:cs="Arial"/>
                <w:sz w:val="22"/>
                <w:szCs w:val="22"/>
              </w:rPr>
            </w:pPr>
          </w:p>
        </w:tc>
      </w:tr>
      <w:tr w:rsidR="00E912AE" w:rsidRPr="000A3F4C" w:rsidTr="00A34867">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E912AE" w:rsidRPr="005526CD" w:rsidRDefault="00E912AE" w:rsidP="00E912AE">
            <w:pPr>
              <w:numPr>
                <w:ilvl w:val="0"/>
                <w:numId w:val="6"/>
              </w:numPr>
              <w:rPr>
                <w:rFonts w:ascii="Arial" w:hAnsi="Arial" w:cs="Arial"/>
                <w:sz w:val="22"/>
                <w:szCs w:val="22"/>
              </w:rPr>
            </w:pPr>
            <w:r w:rsidRPr="005526CD">
              <w:rPr>
                <w:rFonts w:ascii="Arial" w:hAnsi="Arial" w:cs="Arial"/>
                <w:sz w:val="22"/>
                <w:szCs w:val="22"/>
              </w:rPr>
              <w:t xml:space="preserve">Ability to use a range of social media </w:t>
            </w:r>
            <w:r>
              <w:rPr>
                <w:rFonts w:ascii="Arial" w:hAnsi="Arial" w:cs="Arial"/>
                <w:sz w:val="22"/>
                <w:szCs w:val="22"/>
              </w:rPr>
              <w:t>and digital campaigning tools</w:t>
            </w:r>
          </w:p>
          <w:p w:rsidR="00E912AE" w:rsidRPr="003D3EEE" w:rsidRDefault="00E912AE" w:rsidP="00E912AE">
            <w:pPr>
              <w:ind w:left="360"/>
              <w:rPr>
                <w:rFonts w:ascii="Arial" w:hAnsi="Arial" w:cs="Arial"/>
                <w:sz w:val="22"/>
                <w:szCs w:val="22"/>
              </w:rPr>
            </w:pPr>
          </w:p>
        </w:tc>
      </w:tr>
    </w:tbl>
    <w:p w:rsidR="00162888" w:rsidRDefault="00162888">
      <w:pPr>
        <w:rPr>
          <w:rFonts w:ascii="Arial" w:hAnsi="Arial" w:cs="Arial"/>
          <w:b/>
          <w:bCs/>
          <w:sz w:val="32"/>
        </w:rPr>
      </w:pPr>
    </w:p>
    <w:p w:rsidR="00197A7C" w:rsidRDefault="00197A7C" w:rsidP="00805E02">
      <w:pPr>
        <w:rPr>
          <w:rFonts w:ascii="Arial" w:hAnsi="Arial" w:cs="Arial"/>
          <w:b/>
          <w:bCs/>
          <w:sz w:val="32"/>
        </w:rPr>
      </w:pPr>
    </w:p>
    <w:p w:rsidR="00E912AE" w:rsidRDefault="00E912AE">
      <w:pPr>
        <w:rPr>
          <w:rFonts w:ascii="Arial" w:hAnsi="Arial" w:cs="Arial"/>
          <w:b/>
          <w:bCs/>
          <w:sz w:val="32"/>
        </w:rPr>
      </w:pPr>
      <w:r>
        <w:rPr>
          <w:rFonts w:ascii="Arial" w:hAnsi="Arial" w:cs="Arial"/>
          <w:b/>
          <w:bCs/>
          <w:sz w:val="32"/>
        </w:rPr>
        <w:br w:type="page"/>
      </w:r>
    </w:p>
    <w:p w:rsidR="00436A88" w:rsidRPr="00C47F32" w:rsidRDefault="00436A88" w:rsidP="00805E02">
      <w:pPr>
        <w:rPr>
          <w:rFonts w:ascii="Arial" w:hAnsi="Arial" w:cs="Arial"/>
          <w:b/>
          <w:bCs/>
          <w:sz w:val="32"/>
        </w:rPr>
      </w:pPr>
      <w:bookmarkStart w:id="0" w:name="_GoBack"/>
      <w:bookmarkEnd w:id="0"/>
      <w:r w:rsidRPr="00C47F32">
        <w:rPr>
          <w:rFonts w:ascii="Arial" w:hAnsi="Arial" w:cs="Arial"/>
          <w:b/>
          <w:bCs/>
          <w:sz w:val="32"/>
        </w:rPr>
        <w:t>PERSONAL DECLARATION</w:t>
      </w:r>
    </w:p>
    <w:p w:rsidR="00F80DD0" w:rsidRDefault="00F80DD0" w:rsidP="00805E02">
      <w:pPr>
        <w:rPr>
          <w:rFonts w:ascii="Arial" w:hAnsi="Arial" w:cs="Arial"/>
          <w:b/>
          <w:bCs/>
          <w:sz w:val="22"/>
        </w:rPr>
      </w:pPr>
    </w:p>
    <w:p w:rsidR="00F80DD0" w:rsidRPr="00E65740" w:rsidRDefault="00F80DD0" w:rsidP="00F80DD0">
      <w:pPr>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F80DD0" w:rsidRPr="001A6D66" w:rsidRDefault="00F80DD0" w:rsidP="00805E02">
      <w:pPr>
        <w:rPr>
          <w:rFonts w:ascii="Arial" w:hAnsi="Arial" w:cs="Arial"/>
          <w:b/>
          <w:bCs/>
          <w:sz w:val="22"/>
        </w:rPr>
      </w:pP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436A88" w:rsidRPr="0008493B" w:rsidRDefault="00436A88">
      <w:pPr>
        <w:pStyle w:val="BodyText"/>
        <w:jc w:val="left"/>
        <w:rPr>
          <w:rFonts w:ascii="Arial" w:hAnsi="Arial" w:cs="Arial"/>
          <w:b/>
          <w:bCs/>
        </w:rPr>
      </w:pPr>
    </w:p>
    <w:p w:rsidR="00436A88" w:rsidRPr="0008493B" w:rsidRDefault="00436A88">
      <w:pPr>
        <w:pStyle w:val="BodyText"/>
        <w:jc w:val="left"/>
        <w:rPr>
          <w:rFonts w:ascii="Arial" w:hAnsi="Arial" w:cs="Arial"/>
          <w:b/>
          <w:bCs/>
        </w:rPr>
      </w:pPr>
    </w:p>
    <w:p w:rsidR="00436A88" w:rsidRPr="001A6D66" w:rsidRDefault="00436A8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436A88" w:rsidRPr="001A6D66" w:rsidRDefault="00436A88">
      <w:pPr>
        <w:pStyle w:val="BodyText"/>
        <w:rPr>
          <w:rFonts w:ascii="Arial" w:hAnsi="Arial" w:cs="Arial"/>
          <w:b/>
          <w:bCs/>
          <w:sz w:val="12"/>
        </w:rPr>
      </w:pPr>
    </w:p>
    <w:p w:rsidR="00436A88" w:rsidRPr="001A6D66" w:rsidRDefault="00436A88">
      <w:pPr>
        <w:pStyle w:val="BodyText"/>
        <w:rPr>
          <w:rFonts w:ascii="Arial" w:hAnsi="Arial" w:cs="Arial"/>
          <w:b/>
          <w:bCs/>
          <w:sz w:val="22"/>
        </w:rPr>
      </w:pPr>
      <w:r w:rsidRPr="001A6D66">
        <w:rPr>
          <w:rFonts w:ascii="Arial" w:hAnsi="Arial" w:cs="Arial"/>
          <w:b/>
          <w:bCs/>
          <w:sz w:val="22"/>
        </w:rPr>
        <w:t>CANVASSING WILL DISQUALIFY</w:t>
      </w:r>
    </w:p>
    <w:p w:rsidR="00436A88" w:rsidRPr="001A6D66" w:rsidRDefault="00436A8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436A88" w:rsidRPr="001A6D66" w:rsidRDefault="00436A88">
      <w:pPr>
        <w:pStyle w:val="BodyText"/>
        <w:rPr>
          <w:rFonts w:ascii="Arial" w:hAnsi="Arial" w:cs="Arial"/>
          <w:sz w:val="12"/>
        </w:rPr>
      </w:pP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w:t>
      </w:r>
      <w:r w:rsidR="009F770B" w:rsidRPr="001A6D66">
        <w:rPr>
          <w:rFonts w:ascii="Arial" w:hAnsi="Arial" w:cs="Arial"/>
          <w:sz w:val="22"/>
        </w:rPr>
        <w:t>ion</w:t>
      </w:r>
      <w:r w:rsidRPr="001A6D66">
        <w:rPr>
          <w:rFonts w:ascii="Arial" w:hAnsi="Arial" w:cs="Arial"/>
          <w:sz w:val="22"/>
        </w:rPr>
        <w:t>s containing the information sought will be considered.</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u w:val="single"/>
        </w:rPr>
      </w:pPr>
      <w:r w:rsidRPr="001A6D66">
        <w:rPr>
          <w:rFonts w:ascii="Arial" w:hAnsi="Arial" w:cs="Arial"/>
          <w:sz w:val="22"/>
        </w:rPr>
        <w:t xml:space="preserve">The information in this application form will be held securely both manually and electronically on the Age </w:t>
      </w:r>
      <w:r w:rsidR="006F320E" w:rsidRPr="001A6D66">
        <w:rPr>
          <w:rFonts w:ascii="Arial" w:hAnsi="Arial" w:cs="Arial"/>
          <w:sz w:val="22"/>
        </w:rPr>
        <w:t>NI</w:t>
      </w:r>
      <w:r w:rsidRPr="001A6D66">
        <w:rPr>
          <w:rFonts w:ascii="Arial" w:hAnsi="Arial" w:cs="Arial"/>
          <w:sz w:val="22"/>
        </w:rPr>
        <w:t xml:space="preserve"> </w:t>
      </w:r>
      <w:r w:rsidR="00DA2F11" w:rsidRPr="001A6D66">
        <w:rPr>
          <w:rFonts w:ascii="Arial" w:hAnsi="Arial" w:cs="Arial"/>
          <w:sz w:val="22"/>
        </w:rPr>
        <w:t xml:space="preserve">People &amp; Development </w:t>
      </w:r>
      <w:r w:rsidRPr="001A6D66">
        <w:rPr>
          <w:rFonts w:ascii="Arial" w:hAnsi="Arial" w:cs="Arial"/>
          <w:sz w:val="22"/>
        </w:rPr>
        <w:t>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12"/>
        </w:rPr>
      </w:pPr>
    </w:p>
    <w:p w:rsidR="00436A88" w:rsidRPr="001A6D66" w:rsidRDefault="00436A8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436A88" w:rsidRPr="001A6D66" w:rsidRDefault="00436A88">
      <w:pPr>
        <w:tabs>
          <w:tab w:val="right" w:leader="dot" w:pos="10348"/>
        </w:tabs>
        <w:rPr>
          <w:rFonts w:ascii="Arial" w:hAnsi="Arial" w:cs="Arial"/>
          <w:sz w:val="24"/>
        </w:rPr>
      </w:pPr>
    </w:p>
    <w:p w:rsidR="005233D6" w:rsidRDefault="00FD47F0" w:rsidP="00886D05">
      <w:pPr>
        <w:jc w:val="center"/>
        <w:rPr>
          <w:rFonts w:ascii="Arial" w:hAnsi="Arial" w:cs="Arial"/>
          <w:sz w:val="2"/>
          <w:u w:val="single"/>
        </w:rPr>
      </w:pPr>
      <w:r w:rsidRPr="001A6D66">
        <w:rPr>
          <w:rFonts w:ascii="Arial" w:hAnsi="Arial" w:cs="Arial"/>
          <w:sz w:val="22"/>
        </w:rPr>
        <w:br w:type="page"/>
      </w:r>
      <w:r w:rsidR="009825D8">
        <w:rPr>
          <w:rFonts w:ascii="Arial" w:hAnsi="Arial" w:cs="Arial"/>
          <w:noProof/>
          <w:sz w:val="2"/>
          <w:u w:val="single"/>
          <w:lang w:eastAsia="en-GB"/>
        </w:rPr>
        <w:drawing>
          <wp:inline distT="0" distB="0" distL="0" distR="0">
            <wp:extent cx="854110" cy="4857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54110" cy="485775"/>
                    </a:xfrm>
                    <a:prstGeom prst="rect">
                      <a:avLst/>
                    </a:prstGeom>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Pr="00C47F32" w:rsidRDefault="005233D6" w:rsidP="005233D6">
      <w:pPr>
        <w:jc w:val="center"/>
        <w:rPr>
          <w:rFonts w:ascii="Arial" w:hAnsi="Arial" w:cs="Arial"/>
          <w:b/>
          <w:bCs/>
          <w:sz w:val="32"/>
        </w:rPr>
      </w:pPr>
      <w:r w:rsidRPr="00C47F32">
        <w:rPr>
          <w:rFonts w:ascii="Arial" w:hAnsi="Arial" w:cs="Arial"/>
          <w:b/>
          <w:bCs/>
          <w:sz w:val="32"/>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E912AE" w:rsidP="005233D6">
                            <w:r>
                              <w:rPr>
                                <w:rFonts w:ascii="Arial" w:hAnsi="Arial" w:cs="Arial"/>
                              </w:rPr>
                              <w:t>SCCO/</w:t>
                            </w:r>
                            <w:r w:rsidR="00840F83">
                              <w:rPr>
                                <w:rFonts w:ascii="Arial" w:hAnsi="Arial" w:cs="Arial"/>
                              </w:rPr>
                              <w:t>12</w:t>
                            </w:r>
                            <w:r w:rsidR="006E35F4">
                              <w:rPr>
                                <w:rFonts w:ascii="Arial" w:hAnsi="Arial" w:cs="Arial"/>
                              </w:rPr>
                              <w:t>/</w:t>
                            </w:r>
                            <w:r w:rsidR="00A45DCD">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E912AE" w:rsidP="005233D6">
                      <w:r>
                        <w:rPr>
                          <w:rFonts w:ascii="Arial" w:hAnsi="Arial" w:cs="Arial"/>
                        </w:rPr>
                        <w:t>SCCO/</w:t>
                      </w:r>
                      <w:r w:rsidR="00840F83">
                        <w:rPr>
                          <w:rFonts w:ascii="Arial" w:hAnsi="Arial" w:cs="Arial"/>
                        </w:rPr>
                        <w:t>12</w:t>
                      </w:r>
                      <w:r w:rsidR="006E35F4">
                        <w:rPr>
                          <w:rFonts w:ascii="Arial" w:hAnsi="Arial" w:cs="Arial"/>
                        </w:rPr>
                        <w:t>/</w:t>
                      </w:r>
                      <w:r w:rsidR="00A45DCD">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2AE">
      <w:rPr>
        <w:rStyle w:val="PageNumber"/>
        <w:noProof/>
      </w:rPr>
      <w:t>9</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72F"/>
    <w:multiLevelType w:val="hybridMultilevel"/>
    <w:tmpl w:val="E9F2853C"/>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532891"/>
    <w:multiLevelType w:val="hybridMultilevel"/>
    <w:tmpl w:val="49107184"/>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12808"/>
    <w:multiLevelType w:val="hybridMultilevel"/>
    <w:tmpl w:val="D1F6616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4B2C87"/>
    <w:multiLevelType w:val="hybridMultilevel"/>
    <w:tmpl w:val="D278D89E"/>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0E5529"/>
    <w:multiLevelType w:val="hybridMultilevel"/>
    <w:tmpl w:val="B0C61750"/>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251667"/>
    <w:multiLevelType w:val="hybridMultilevel"/>
    <w:tmpl w:val="6108ED4C"/>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53B41"/>
    <w:rsid w:val="0005467D"/>
    <w:rsid w:val="0008493B"/>
    <w:rsid w:val="000B3D60"/>
    <w:rsid w:val="000B4675"/>
    <w:rsid w:val="000C2EB7"/>
    <w:rsid w:val="000C70CB"/>
    <w:rsid w:val="000D5330"/>
    <w:rsid w:val="000E01ED"/>
    <w:rsid w:val="000F408C"/>
    <w:rsid w:val="00127800"/>
    <w:rsid w:val="00162888"/>
    <w:rsid w:val="00171252"/>
    <w:rsid w:val="00172837"/>
    <w:rsid w:val="00197594"/>
    <w:rsid w:val="00197A7C"/>
    <w:rsid w:val="001A6D66"/>
    <w:rsid w:val="001D435D"/>
    <w:rsid w:val="001E2221"/>
    <w:rsid w:val="00212BA8"/>
    <w:rsid w:val="00227F35"/>
    <w:rsid w:val="002B4B61"/>
    <w:rsid w:val="002B7374"/>
    <w:rsid w:val="002F4BB8"/>
    <w:rsid w:val="00303E4F"/>
    <w:rsid w:val="0037191D"/>
    <w:rsid w:val="0037314E"/>
    <w:rsid w:val="00394D4E"/>
    <w:rsid w:val="00412B25"/>
    <w:rsid w:val="00435665"/>
    <w:rsid w:val="00436A88"/>
    <w:rsid w:val="00474F3B"/>
    <w:rsid w:val="00477528"/>
    <w:rsid w:val="0048366E"/>
    <w:rsid w:val="00486FF2"/>
    <w:rsid w:val="00494F53"/>
    <w:rsid w:val="004A62FA"/>
    <w:rsid w:val="004B1DEE"/>
    <w:rsid w:val="004B2D1B"/>
    <w:rsid w:val="004E751A"/>
    <w:rsid w:val="005233D6"/>
    <w:rsid w:val="00530776"/>
    <w:rsid w:val="00595B93"/>
    <w:rsid w:val="005A589C"/>
    <w:rsid w:val="005A7AE8"/>
    <w:rsid w:val="005B1AAA"/>
    <w:rsid w:val="005C2DA1"/>
    <w:rsid w:val="00601FA9"/>
    <w:rsid w:val="00602339"/>
    <w:rsid w:val="00615598"/>
    <w:rsid w:val="0065196F"/>
    <w:rsid w:val="0067227C"/>
    <w:rsid w:val="0068692C"/>
    <w:rsid w:val="00695D4B"/>
    <w:rsid w:val="0069725B"/>
    <w:rsid w:val="006B5237"/>
    <w:rsid w:val="006C24A7"/>
    <w:rsid w:val="006E07AC"/>
    <w:rsid w:val="006E35F4"/>
    <w:rsid w:val="006F320E"/>
    <w:rsid w:val="00702CB1"/>
    <w:rsid w:val="00705087"/>
    <w:rsid w:val="00721931"/>
    <w:rsid w:val="00727015"/>
    <w:rsid w:val="00757D36"/>
    <w:rsid w:val="00787789"/>
    <w:rsid w:val="00795DA9"/>
    <w:rsid w:val="007D031C"/>
    <w:rsid w:val="007D4479"/>
    <w:rsid w:val="007E312B"/>
    <w:rsid w:val="00805E02"/>
    <w:rsid w:val="00805F3C"/>
    <w:rsid w:val="00825A19"/>
    <w:rsid w:val="00831DD0"/>
    <w:rsid w:val="00840F83"/>
    <w:rsid w:val="00886D05"/>
    <w:rsid w:val="00893039"/>
    <w:rsid w:val="008E1670"/>
    <w:rsid w:val="00901A58"/>
    <w:rsid w:val="00904C5D"/>
    <w:rsid w:val="00907C8F"/>
    <w:rsid w:val="00917D35"/>
    <w:rsid w:val="0093606B"/>
    <w:rsid w:val="009825D8"/>
    <w:rsid w:val="009833E6"/>
    <w:rsid w:val="009A051B"/>
    <w:rsid w:val="009B2442"/>
    <w:rsid w:val="009C405A"/>
    <w:rsid w:val="009F6255"/>
    <w:rsid w:val="009F770B"/>
    <w:rsid w:val="00A03AEC"/>
    <w:rsid w:val="00A07749"/>
    <w:rsid w:val="00A42860"/>
    <w:rsid w:val="00A45DCD"/>
    <w:rsid w:val="00A82042"/>
    <w:rsid w:val="00AD2903"/>
    <w:rsid w:val="00B0253A"/>
    <w:rsid w:val="00B2390F"/>
    <w:rsid w:val="00B24FE4"/>
    <w:rsid w:val="00B3039E"/>
    <w:rsid w:val="00B420DE"/>
    <w:rsid w:val="00B67808"/>
    <w:rsid w:val="00B82B42"/>
    <w:rsid w:val="00BD0855"/>
    <w:rsid w:val="00C126E5"/>
    <w:rsid w:val="00C16139"/>
    <w:rsid w:val="00C206AA"/>
    <w:rsid w:val="00C31274"/>
    <w:rsid w:val="00C47F32"/>
    <w:rsid w:val="00C50BD7"/>
    <w:rsid w:val="00C513DA"/>
    <w:rsid w:val="00C51EBC"/>
    <w:rsid w:val="00C804FE"/>
    <w:rsid w:val="00C86756"/>
    <w:rsid w:val="00C90753"/>
    <w:rsid w:val="00CB5A16"/>
    <w:rsid w:val="00CD1A5B"/>
    <w:rsid w:val="00CF47C9"/>
    <w:rsid w:val="00D20BBD"/>
    <w:rsid w:val="00D47A46"/>
    <w:rsid w:val="00D53F33"/>
    <w:rsid w:val="00D9661C"/>
    <w:rsid w:val="00DA1769"/>
    <w:rsid w:val="00DA2F11"/>
    <w:rsid w:val="00DD4837"/>
    <w:rsid w:val="00DE7530"/>
    <w:rsid w:val="00E13A00"/>
    <w:rsid w:val="00E15EFC"/>
    <w:rsid w:val="00E272BA"/>
    <w:rsid w:val="00E30E79"/>
    <w:rsid w:val="00E62B9F"/>
    <w:rsid w:val="00E85D65"/>
    <w:rsid w:val="00E912AE"/>
    <w:rsid w:val="00E93B49"/>
    <w:rsid w:val="00EA3B37"/>
    <w:rsid w:val="00EB197D"/>
    <w:rsid w:val="00EB38BA"/>
    <w:rsid w:val="00EE7B0D"/>
    <w:rsid w:val="00F23E89"/>
    <w:rsid w:val="00F42410"/>
    <w:rsid w:val="00F80DD0"/>
    <w:rsid w:val="00FA2D97"/>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 w:type="character" w:styleId="Hyperlink">
    <w:name w:val="Hyperlink"/>
    <w:basedOn w:val="DefaultParagraphFont"/>
    <w:uiPriority w:val="99"/>
    <w:unhideWhenUsed/>
    <w:rsid w:val="00162888"/>
    <w:rPr>
      <w:color w:val="0000FF" w:themeColor="hyperlink"/>
      <w:u w:val="single"/>
    </w:rPr>
  </w:style>
  <w:style w:type="paragraph" w:styleId="Header">
    <w:name w:val="header"/>
    <w:basedOn w:val="Normal"/>
    <w:link w:val="HeaderChar"/>
    <w:rsid w:val="00886D05"/>
    <w:pPr>
      <w:tabs>
        <w:tab w:val="center" w:pos="4513"/>
        <w:tab w:val="right" w:pos="9026"/>
      </w:tabs>
    </w:pPr>
  </w:style>
  <w:style w:type="character" w:customStyle="1" w:styleId="HeaderChar">
    <w:name w:val="Header Char"/>
    <w:basedOn w:val="DefaultParagraphFont"/>
    <w:link w:val="Header"/>
    <w:rsid w:val="00886D0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 w:type="character" w:styleId="Hyperlink">
    <w:name w:val="Hyperlink"/>
    <w:basedOn w:val="DefaultParagraphFont"/>
    <w:uiPriority w:val="99"/>
    <w:unhideWhenUsed/>
    <w:rsid w:val="00162888"/>
    <w:rPr>
      <w:color w:val="0000FF" w:themeColor="hyperlink"/>
      <w:u w:val="single"/>
    </w:rPr>
  </w:style>
  <w:style w:type="paragraph" w:styleId="Header">
    <w:name w:val="header"/>
    <w:basedOn w:val="Normal"/>
    <w:link w:val="HeaderChar"/>
    <w:rsid w:val="00886D05"/>
    <w:pPr>
      <w:tabs>
        <w:tab w:val="center" w:pos="4513"/>
        <w:tab w:val="right" w:pos="9026"/>
      </w:tabs>
    </w:pPr>
  </w:style>
  <w:style w:type="character" w:customStyle="1" w:styleId="HeaderChar">
    <w:name w:val="Header Char"/>
    <w:basedOn w:val="DefaultParagraphFont"/>
    <w:link w:val="Header"/>
    <w:rsid w:val="00886D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1220</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2016-11-28T12:45:00Z</cp:lastPrinted>
  <dcterms:created xsi:type="dcterms:W3CDTF">2017-12-05T10:55:00Z</dcterms:created>
  <dcterms:modified xsi:type="dcterms:W3CDTF">2017-12-05T10:55:00Z</dcterms:modified>
</cp:coreProperties>
</file>