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737" w:rsidRDefault="00F052AF" w:rsidP="00F052AF">
      <w:pPr>
        <w:tabs>
          <w:tab w:val="left" w:pos="2796"/>
        </w:tabs>
      </w:pPr>
      <w:r>
        <w:tab/>
      </w:r>
    </w:p>
    <w:tbl>
      <w:tblPr>
        <w:tblW w:w="9747" w:type="dxa"/>
        <w:tblLook w:val="04A0" w:firstRow="1" w:lastRow="0" w:firstColumn="1" w:lastColumn="0" w:noHBand="0" w:noVBand="1"/>
      </w:tblPr>
      <w:tblGrid>
        <w:gridCol w:w="1242"/>
        <w:gridCol w:w="1134"/>
        <w:gridCol w:w="142"/>
        <w:gridCol w:w="7088"/>
        <w:gridCol w:w="141"/>
      </w:tblGrid>
      <w:tr w:rsidR="000C7F17" w:rsidRPr="00A5238E" w:rsidTr="001B5686">
        <w:trPr>
          <w:trHeight w:val="510"/>
        </w:trPr>
        <w:tc>
          <w:tcPr>
            <w:tcW w:w="2518" w:type="dxa"/>
            <w:gridSpan w:val="3"/>
          </w:tcPr>
          <w:p w:rsidR="000C7F17" w:rsidRPr="00A5238E" w:rsidRDefault="000C7F17" w:rsidP="00295CAE">
            <w:pPr>
              <w:rPr>
                <w:rFonts w:ascii="Gill Sans MT" w:hAnsi="Gill Sans MT" w:cs="Arial"/>
                <w:b/>
                <w:sz w:val="24"/>
                <w:szCs w:val="24"/>
              </w:rPr>
            </w:pPr>
          </w:p>
        </w:tc>
        <w:tc>
          <w:tcPr>
            <w:tcW w:w="7229" w:type="dxa"/>
            <w:gridSpan w:val="2"/>
          </w:tcPr>
          <w:p w:rsidR="000C7F17" w:rsidRPr="00A5238E" w:rsidRDefault="000C7F17" w:rsidP="00295CAE">
            <w:pPr>
              <w:rPr>
                <w:rFonts w:ascii="Gill Sans MT" w:hAnsi="Gill Sans MT" w:cs="Arial"/>
                <w:sz w:val="24"/>
                <w:szCs w:val="24"/>
              </w:rPr>
            </w:pPr>
          </w:p>
        </w:tc>
      </w:tr>
      <w:tr w:rsidR="00C67261" w:rsidRPr="00A5238E" w:rsidTr="001B5686">
        <w:trPr>
          <w:gridAfter w:val="1"/>
          <w:wAfter w:w="141" w:type="dxa"/>
          <w:trHeight w:val="510"/>
        </w:trPr>
        <w:tc>
          <w:tcPr>
            <w:tcW w:w="2518" w:type="dxa"/>
            <w:gridSpan w:val="3"/>
          </w:tcPr>
          <w:p w:rsidR="00C67261" w:rsidRPr="00890737" w:rsidRDefault="00C67261" w:rsidP="00C67261">
            <w:pPr>
              <w:rPr>
                <w:rFonts w:ascii="Gill Sans MT" w:hAnsi="Gill Sans MT" w:cs="Arial"/>
                <w:sz w:val="24"/>
                <w:szCs w:val="24"/>
              </w:rPr>
            </w:pPr>
            <w:r w:rsidRPr="00890737">
              <w:rPr>
                <w:rFonts w:ascii="Gill Sans MT" w:hAnsi="Gill Sans MT" w:cs="Arial"/>
                <w:sz w:val="24"/>
                <w:szCs w:val="24"/>
              </w:rPr>
              <w:t xml:space="preserve">Title: </w:t>
            </w:r>
          </w:p>
        </w:tc>
        <w:tc>
          <w:tcPr>
            <w:tcW w:w="7088" w:type="dxa"/>
          </w:tcPr>
          <w:p w:rsidR="00C67261" w:rsidRPr="00A5238E" w:rsidRDefault="00C67261" w:rsidP="00C67261">
            <w:pPr>
              <w:ind w:hanging="108"/>
              <w:rPr>
                <w:rFonts w:ascii="Gill Sans MT" w:hAnsi="Gill Sans MT" w:cs="Arial"/>
                <w:sz w:val="24"/>
                <w:szCs w:val="24"/>
              </w:rPr>
            </w:pPr>
            <w:r w:rsidRPr="00A5238E">
              <w:rPr>
                <w:rFonts w:ascii="Gill Sans MT" w:hAnsi="Gill Sans MT" w:cs="Arial"/>
                <w:sz w:val="24"/>
                <w:szCs w:val="24"/>
              </w:rPr>
              <w:t>Head of Human Resources</w:t>
            </w:r>
          </w:p>
          <w:p w:rsidR="00C67261" w:rsidRPr="00A5238E" w:rsidRDefault="00C67261" w:rsidP="00C67261">
            <w:pPr>
              <w:ind w:hanging="108"/>
              <w:rPr>
                <w:rFonts w:ascii="Gill Sans MT" w:hAnsi="Gill Sans MT" w:cs="Arial"/>
                <w:sz w:val="24"/>
                <w:szCs w:val="24"/>
              </w:rPr>
            </w:pPr>
          </w:p>
        </w:tc>
      </w:tr>
      <w:tr w:rsidR="00C67261" w:rsidRPr="00A5238E" w:rsidTr="001B5686">
        <w:trPr>
          <w:gridAfter w:val="1"/>
          <w:wAfter w:w="141" w:type="dxa"/>
          <w:trHeight w:val="510"/>
        </w:trPr>
        <w:tc>
          <w:tcPr>
            <w:tcW w:w="2518" w:type="dxa"/>
            <w:gridSpan w:val="3"/>
          </w:tcPr>
          <w:p w:rsidR="00C67261" w:rsidRPr="00890737" w:rsidRDefault="00C67261" w:rsidP="00C67261">
            <w:pPr>
              <w:rPr>
                <w:rFonts w:ascii="Gill Sans MT" w:hAnsi="Gill Sans MT" w:cs="Arial"/>
                <w:sz w:val="24"/>
                <w:szCs w:val="24"/>
              </w:rPr>
            </w:pPr>
            <w:r w:rsidRPr="00890737">
              <w:rPr>
                <w:rFonts w:ascii="Gill Sans MT" w:hAnsi="Gill Sans MT" w:cs="Arial"/>
                <w:sz w:val="24"/>
                <w:szCs w:val="24"/>
              </w:rPr>
              <w:t>Hours:</w:t>
            </w:r>
          </w:p>
        </w:tc>
        <w:tc>
          <w:tcPr>
            <w:tcW w:w="7088" w:type="dxa"/>
          </w:tcPr>
          <w:p w:rsidR="00C67261" w:rsidRPr="00A075D8" w:rsidRDefault="003B5EEC" w:rsidP="00C67261">
            <w:pPr>
              <w:pStyle w:val="Default"/>
              <w:ind w:left="-108"/>
              <w:rPr>
                <w:rFonts w:ascii="Gill Sans MT" w:hAnsi="Gill Sans MT" w:cs="Arial"/>
                <w:color w:val="auto"/>
                <w:lang w:val="en-GB"/>
              </w:rPr>
            </w:pPr>
            <w:r w:rsidRPr="00A075D8">
              <w:rPr>
                <w:rFonts w:ascii="Gill Sans MT" w:hAnsi="Gill Sans MT" w:cs="Arial"/>
                <w:color w:val="auto"/>
                <w:lang w:val="en-GB"/>
              </w:rPr>
              <w:t>This will be a part-time role of 21</w:t>
            </w:r>
            <w:r w:rsidR="00C67261" w:rsidRPr="00A075D8">
              <w:rPr>
                <w:rFonts w:ascii="Gill Sans MT" w:hAnsi="Gill Sans MT" w:cs="Arial"/>
                <w:color w:val="auto"/>
                <w:lang w:val="en-GB"/>
              </w:rPr>
              <w:t xml:space="preserve"> hours per week </w:t>
            </w:r>
          </w:p>
          <w:p w:rsidR="00C67261" w:rsidRPr="00A075D8" w:rsidRDefault="00C67261" w:rsidP="00C67261">
            <w:pPr>
              <w:pStyle w:val="Default"/>
              <w:ind w:left="-108"/>
              <w:rPr>
                <w:rFonts w:ascii="Gill Sans MT" w:hAnsi="Gill Sans MT" w:cs="Arial"/>
                <w:color w:val="auto"/>
                <w:lang w:val="en-GB"/>
              </w:rPr>
            </w:pPr>
            <w:r w:rsidRPr="00A075D8">
              <w:rPr>
                <w:rFonts w:ascii="Gill Sans MT" w:hAnsi="Gill Sans MT" w:cs="Arial"/>
                <w:color w:val="auto"/>
                <w:lang w:val="en-GB"/>
              </w:rPr>
              <w:t xml:space="preserve"> </w:t>
            </w:r>
          </w:p>
        </w:tc>
      </w:tr>
      <w:tr w:rsidR="00C67261" w:rsidRPr="00A5238E" w:rsidTr="001B5686">
        <w:trPr>
          <w:gridAfter w:val="1"/>
          <w:wAfter w:w="141" w:type="dxa"/>
          <w:trHeight w:val="510"/>
        </w:trPr>
        <w:tc>
          <w:tcPr>
            <w:tcW w:w="2518" w:type="dxa"/>
            <w:gridSpan w:val="3"/>
          </w:tcPr>
          <w:p w:rsidR="00C67261" w:rsidRPr="00890737" w:rsidRDefault="00C67261" w:rsidP="00C67261">
            <w:pPr>
              <w:rPr>
                <w:rFonts w:ascii="Gill Sans MT" w:hAnsi="Gill Sans MT" w:cs="Arial"/>
                <w:sz w:val="24"/>
                <w:szCs w:val="24"/>
              </w:rPr>
            </w:pPr>
            <w:r w:rsidRPr="00890737">
              <w:rPr>
                <w:rFonts w:ascii="Gill Sans MT" w:hAnsi="Gill Sans MT" w:cs="Arial"/>
                <w:sz w:val="24"/>
                <w:szCs w:val="24"/>
              </w:rPr>
              <w:t>Status:</w:t>
            </w:r>
          </w:p>
        </w:tc>
        <w:tc>
          <w:tcPr>
            <w:tcW w:w="7088" w:type="dxa"/>
          </w:tcPr>
          <w:p w:rsidR="00C67261" w:rsidRPr="00A075D8" w:rsidRDefault="00720676" w:rsidP="00C67261">
            <w:pPr>
              <w:spacing w:before="100" w:beforeAutospacing="1" w:after="100" w:afterAutospacing="1"/>
              <w:ind w:left="-108"/>
              <w:rPr>
                <w:rFonts w:ascii="Gill Sans MT" w:hAnsi="Gill Sans MT" w:cs="Arial"/>
                <w:color w:val="FF0000"/>
                <w:sz w:val="24"/>
                <w:szCs w:val="24"/>
              </w:rPr>
            </w:pPr>
            <w:r w:rsidRPr="00A075D8">
              <w:rPr>
                <w:rFonts w:ascii="Gill Sans MT" w:hAnsi="Gill Sans MT" w:cs="Arial"/>
                <w:sz w:val="24"/>
                <w:szCs w:val="24"/>
              </w:rPr>
              <w:t>P</w:t>
            </w:r>
            <w:r w:rsidR="00C67261" w:rsidRPr="00A075D8">
              <w:rPr>
                <w:rFonts w:ascii="Gill Sans MT" w:hAnsi="Gill Sans MT" w:cs="Arial"/>
                <w:sz w:val="24"/>
                <w:szCs w:val="24"/>
              </w:rPr>
              <w:t xml:space="preserve">ermanent (subject to 6 </w:t>
            </w:r>
            <w:r w:rsidR="00B11915" w:rsidRPr="00A075D8">
              <w:rPr>
                <w:rFonts w:ascii="Gill Sans MT" w:hAnsi="Gill Sans MT" w:cs="Arial"/>
                <w:sz w:val="24"/>
                <w:szCs w:val="24"/>
              </w:rPr>
              <w:t>months’ probation</w:t>
            </w:r>
            <w:r w:rsidR="00C67261" w:rsidRPr="00A075D8">
              <w:rPr>
                <w:rFonts w:ascii="Gill Sans MT" w:hAnsi="Gill Sans MT" w:cs="Arial"/>
                <w:sz w:val="24"/>
                <w:szCs w:val="24"/>
              </w:rPr>
              <w:t>)</w:t>
            </w:r>
          </w:p>
        </w:tc>
      </w:tr>
      <w:tr w:rsidR="00C67261" w:rsidRPr="00A5238E" w:rsidTr="001B5686">
        <w:trPr>
          <w:gridAfter w:val="1"/>
          <w:wAfter w:w="141" w:type="dxa"/>
          <w:trHeight w:val="510"/>
        </w:trPr>
        <w:tc>
          <w:tcPr>
            <w:tcW w:w="2518" w:type="dxa"/>
            <w:gridSpan w:val="3"/>
          </w:tcPr>
          <w:p w:rsidR="00C67261" w:rsidRPr="00A5238E" w:rsidRDefault="00C67261" w:rsidP="00C67261">
            <w:pPr>
              <w:rPr>
                <w:rFonts w:ascii="Gill Sans MT" w:hAnsi="Gill Sans MT" w:cs="Arial"/>
                <w:color w:val="00B0F0"/>
                <w:sz w:val="24"/>
                <w:szCs w:val="24"/>
              </w:rPr>
            </w:pPr>
          </w:p>
        </w:tc>
        <w:tc>
          <w:tcPr>
            <w:tcW w:w="7088" w:type="dxa"/>
          </w:tcPr>
          <w:p w:rsidR="00C67261" w:rsidRPr="00A075D8" w:rsidRDefault="00C67261" w:rsidP="00C67261">
            <w:pPr>
              <w:ind w:hanging="108"/>
              <w:rPr>
                <w:rFonts w:ascii="Gill Sans MT" w:hAnsi="Gill Sans MT" w:cs="Arial"/>
                <w:color w:val="002060"/>
                <w:sz w:val="24"/>
                <w:szCs w:val="24"/>
              </w:rPr>
            </w:pPr>
          </w:p>
        </w:tc>
      </w:tr>
      <w:tr w:rsidR="00C67261" w:rsidRPr="00A5238E" w:rsidTr="001B5686">
        <w:trPr>
          <w:trHeight w:val="510"/>
        </w:trPr>
        <w:tc>
          <w:tcPr>
            <w:tcW w:w="9747" w:type="dxa"/>
            <w:gridSpan w:val="5"/>
          </w:tcPr>
          <w:p w:rsidR="00C67261" w:rsidRPr="00A075D8" w:rsidRDefault="00A5238E" w:rsidP="00A5238E">
            <w:pPr>
              <w:rPr>
                <w:rFonts w:ascii="Gill Sans MT" w:hAnsi="Gill Sans MT"/>
                <w:b/>
                <w:sz w:val="24"/>
                <w:szCs w:val="24"/>
              </w:rPr>
            </w:pPr>
            <w:r w:rsidRPr="00A075D8">
              <w:rPr>
                <w:rFonts w:ascii="Gill Sans MT" w:hAnsi="Gill Sans MT"/>
                <w:b/>
                <w:sz w:val="24"/>
                <w:szCs w:val="24"/>
              </w:rPr>
              <w:t>Dimensions</w:t>
            </w:r>
          </w:p>
        </w:tc>
      </w:tr>
      <w:tr w:rsidR="00C67261" w:rsidRPr="00A5238E" w:rsidTr="001B5686">
        <w:trPr>
          <w:trHeight w:val="510"/>
        </w:trPr>
        <w:tc>
          <w:tcPr>
            <w:tcW w:w="2376" w:type="dxa"/>
            <w:gridSpan w:val="2"/>
          </w:tcPr>
          <w:p w:rsidR="00C67261" w:rsidRPr="00974F25" w:rsidRDefault="00C67261" w:rsidP="00C67261">
            <w:pPr>
              <w:rPr>
                <w:rFonts w:ascii="Gill Sans MT" w:hAnsi="Gill Sans MT"/>
                <w:sz w:val="24"/>
                <w:szCs w:val="24"/>
              </w:rPr>
            </w:pPr>
            <w:r w:rsidRPr="00974F25">
              <w:rPr>
                <w:rFonts w:ascii="Gill Sans MT" w:hAnsi="Gill Sans MT"/>
                <w:sz w:val="24"/>
                <w:szCs w:val="24"/>
              </w:rPr>
              <w:t>Reports to:</w:t>
            </w:r>
          </w:p>
        </w:tc>
        <w:tc>
          <w:tcPr>
            <w:tcW w:w="7371" w:type="dxa"/>
            <w:gridSpan w:val="3"/>
          </w:tcPr>
          <w:p w:rsidR="00C67261" w:rsidRPr="00A075D8" w:rsidRDefault="00C67261" w:rsidP="00C67261">
            <w:pPr>
              <w:rPr>
                <w:rFonts w:ascii="Gill Sans MT" w:hAnsi="Gill Sans MT"/>
                <w:sz w:val="24"/>
                <w:szCs w:val="24"/>
              </w:rPr>
            </w:pPr>
            <w:r w:rsidRPr="00A075D8">
              <w:rPr>
                <w:rFonts w:ascii="Gill Sans MT" w:hAnsi="Gill Sans MT"/>
                <w:sz w:val="24"/>
                <w:szCs w:val="24"/>
              </w:rPr>
              <w:t>Chief Executive Officer</w:t>
            </w:r>
          </w:p>
        </w:tc>
      </w:tr>
      <w:tr w:rsidR="00C67261" w:rsidRPr="00A5238E" w:rsidTr="001B5686">
        <w:trPr>
          <w:trHeight w:val="510"/>
        </w:trPr>
        <w:tc>
          <w:tcPr>
            <w:tcW w:w="2376" w:type="dxa"/>
            <w:gridSpan w:val="2"/>
          </w:tcPr>
          <w:p w:rsidR="00C67261" w:rsidRPr="00974F25" w:rsidRDefault="00A5238E" w:rsidP="00C67261">
            <w:pPr>
              <w:rPr>
                <w:rFonts w:ascii="Gill Sans MT" w:hAnsi="Gill Sans MT"/>
                <w:sz w:val="24"/>
                <w:szCs w:val="24"/>
              </w:rPr>
            </w:pPr>
            <w:r w:rsidRPr="00974F25">
              <w:rPr>
                <w:rFonts w:ascii="Gill Sans MT" w:hAnsi="Gill Sans MT"/>
                <w:sz w:val="24"/>
                <w:szCs w:val="24"/>
              </w:rPr>
              <w:t>Direct Reports</w:t>
            </w:r>
            <w:r w:rsidR="00C67261" w:rsidRPr="00974F25">
              <w:rPr>
                <w:rFonts w:ascii="Gill Sans MT" w:hAnsi="Gill Sans MT"/>
                <w:sz w:val="24"/>
                <w:szCs w:val="24"/>
              </w:rPr>
              <w:t>:</w:t>
            </w:r>
          </w:p>
        </w:tc>
        <w:tc>
          <w:tcPr>
            <w:tcW w:w="7371" w:type="dxa"/>
            <w:gridSpan w:val="3"/>
          </w:tcPr>
          <w:p w:rsidR="00C67261" w:rsidRPr="00A5238E" w:rsidRDefault="00A5238E" w:rsidP="002A1E76">
            <w:pPr>
              <w:rPr>
                <w:rFonts w:ascii="Gill Sans MT" w:hAnsi="Gill Sans MT"/>
                <w:sz w:val="24"/>
                <w:szCs w:val="24"/>
              </w:rPr>
            </w:pPr>
            <w:r>
              <w:rPr>
                <w:rFonts w:ascii="Gill Sans MT" w:hAnsi="Gill Sans MT"/>
                <w:sz w:val="24"/>
                <w:szCs w:val="24"/>
              </w:rPr>
              <w:t xml:space="preserve">HR </w:t>
            </w:r>
            <w:r w:rsidR="002A1E76">
              <w:rPr>
                <w:rFonts w:ascii="Gill Sans MT" w:hAnsi="Gill Sans MT"/>
                <w:sz w:val="24"/>
                <w:szCs w:val="24"/>
              </w:rPr>
              <w:t>Officer</w:t>
            </w:r>
          </w:p>
        </w:tc>
      </w:tr>
      <w:tr w:rsidR="00C67261" w:rsidRPr="00A5238E" w:rsidTr="001B5686">
        <w:trPr>
          <w:trHeight w:val="510"/>
        </w:trPr>
        <w:tc>
          <w:tcPr>
            <w:tcW w:w="2376" w:type="dxa"/>
            <w:gridSpan w:val="2"/>
          </w:tcPr>
          <w:p w:rsidR="00C67261" w:rsidRPr="00974F25" w:rsidRDefault="00C67261" w:rsidP="00C67261">
            <w:pPr>
              <w:rPr>
                <w:rFonts w:ascii="Gill Sans MT" w:hAnsi="Gill Sans MT"/>
                <w:sz w:val="24"/>
                <w:szCs w:val="24"/>
              </w:rPr>
            </w:pPr>
            <w:r w:rsidRPr="00974F25">
              <w:rPr>
                <w:rFonts w:ascii="Gill Sans MT" w:hAnsi="Gill Sans MT"/>
                <w:sz w:val="24"/>
                <w:szCs w:val="24"/>
              </w:rPr>
              <w:t>Salary scale:</w:t>
            </w:r>
          </w:p>
        </w:tc>
        <w:tc>
          <w:tcPr>
            <w:tcW w:w="7371" w:type="dxa"/>
            <w:gridSpan w:val="3"/>
          </w:tcPr>
          <w:p w:rsidR="00C67261" w:rsidRPr="00A5238E" w:rsidRDefault="005A7365" w:rsidP="00C67261">
            <w:pPr>
              <w:rPr>
                <w:rFonts w:ascii="Gill Sans MT" w:hAnsi="Gill Sans MT"/>
                <w:sz w:val="24"/>
                <w:szCs w:val="24"/>
              </w:rPr>
            </w:pPr>
            <w:bookmarkStart w:id="0" w:name="_GoBack"/>
            <w:r>
              <w:rPr>
                <w:rFonts w:ascii="Gill Sans MT" w:hAnsi="Gill Sans MT"/>
                <w:sz w:val="24"/>
                <w:szCs w:val="24"/>
              </w:rPr>
              <w:t>£</w:t>
            </w:r>
            <w:r w:rsidR="008D70B7">
              <w:rPr>
                <w:rFonts w:ascii="Gill Sans MT" w:hAnsi="Gill Sans MT"/>
                <w:sz w:val="24"/>
                <w:szCs w:val="24"/>
              </w:rPr>
              <w:t>36,000</w:t>
            </w:r>
            <w:r w:rsidR="00A5238E" w:rsidRPr="00A5238E">
              <w:rPr>
                <w:rFonts w:ascii="Gill Sans MT" w:hAnsi="Gill Sans MT"/>
                <w:sz w:val="24"/>
                <w:szCs w:val="24"/>
              </w:rPr>
              <w:t xml:space="preserve"> pa FTE</w:t>
            </w:r>
            <w:bookmarkEnd w:id="0"/>
          </w:p>
        </w:tc>
      </w:tr>
      <w:tr w:rsidR="00C67261" w:rsidRPr="00A5238E" w:rsidTr="001B56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9747" w:type="dxa"/>
            <w:gridSpan w:val="5"/>
            <w:tcBorders>
              <w:top w:val="nil"/>
              <w:left w:val="nil"/>
              <w:bottom w:val="nil"/>
              <w:right w:val="nil"/>
            </w:tcBorders>
          </w:tcPr>
          <w:p w:rsidR="00A5238E" w:rsidRDefault="00A5238E" w:rsidP="00A5238E">
            <w:pPr>
              <w:rPr>
                <w:rFonts w:ascii="Gill Sans MT" w:hAnsi="Gill Sans MT"/>
                <w:b/>
              </w:rPr>
            </w:pPr>
          </w:p>
          <w:p w:rsidR="00A5238E" w:rsidRDefault="00A5238E" w:rsidP="00A5238E">
            <w:pPr>
              <w:rPr>
                <w:rFonts w:ascii="Gill Sans MT" w:hAnsi="Gill Sans MT"/>
              </w:rPr>
            </w:pPr>
            <w:r>
              <w:rPr>
                <w:rFonts w:ascii="Gill Sans MT" w:hAnsi="Gill Sans MT"/>
                <w:b/>
              </w:rPr>
              <w:t>Purpose:</w:t>
            </w:r>
            <w:r>
              <w:rPr>
                <w:rFonts w:ascii="Gill Sans MT" w:hAnsi="Gill Sans MT"/>
              </w:rPr>
              <w:t xml:space="preserve"> </w:t>
            </w:r>
          </w:p>
          <w:p w:rsidR="00A5238E" w:rsidRDefault="00A5238E" w:rsidP="00A5238E">
            <w:pPr>
              <w:rPr>
                <w:rFonts w:ascii="Gill Sans MT" w:hAnsi="Gill Sans MT"/>
              </w:rPr>
            </w:pPr>
            <w:r>
              <w:rPr>
                <w:rFonts w:ascii="Gill Sans MT" w:hAnsi="Gill Sans MT"/>
              </w:rPr>
              <w:t xml:space="preserve"> </w:t>
            </w:r>
          </w:p>
          <w:p w:rsidR="00A5238E" w:rsidRPr="00A5238E" w:rsidRDefault="00A5238E" w:rsidP="00A5238E">
            <w:pPr>
              <w:rPr>
                <w:rFonts w:ascii="Gill Sans MT" w:hAnsi="Gill Sans MT"/>
                <w:sz w:val="24"/>
                <w:szCs w:val="24"/>
                <w:lang w:eastAsia="en-GB"/>
              </w:rPr>
            </w:pPr>
            <w:r w:rsidRPr="00A5238E">
              <w:rPr>
                <w:rFonts w:ascii="Gill Sans MT" w:hAnsi="Gill Sans MT"/>
                <w:sz w:val="24"/>
                <w:szCs w:val="24"/>
              </w:rPr>
              <w:t>To m</w:t>
            </w:r>
            <w:r w:rsidRPr="00A5238E">
              <w:rPr>
                <w:rFonts w:ascii="Gill Sans MT" w:hAnsi="Gill Sans MT"/>
                <w:sz w:val="24"/>
                <w:szCs w:val="24"/>
                <w:shd w:val="clear" w:color="auto" w:fill="FFFFFF"/>
              </w:rPr>
              <w:t>anage the HR department and its functions on a strategic basis and provide board level policy advice on HR</w:t>
            </w:r>
            <w:r w:rsidR="00974F25">
              <w:rPr>
                <w:rStyle w:val="apple-converted-space"/>
                <w:rFonts w:ascii="Gill Sans MT" w:hAnsi="Gill Sans MT" w:cs="Arial"/>
                <w:color w:val="333333"/>
                <w:sz w:val="24"/>
                <w:szCs w:val="24"/>
                <w:shd w:val="clear" w:color="auto" w:fill="FFFFFF"/>
              </w:rPr>
              <w:t xml:space="preserve">. </w:t>
            </w:r>
            <w:r w:rsidRPr="00A5238E">
              <w:rPr>
                <w:rStyle w:val="apple-converted-space"/>
                <w:rFonts w:ascii="Gill Sans MT" w:hAnsi="Gill Sans MT" w:cs="Arial"/>
                <w:color w:val="333333"/>
                <w:sz w:val="24"/>
                <w:szCs w:val="24"/>
                <w:shd w:val="clear" w:color="auto" w:fill="FFFFFF"/>
              </w:rPr>
              <w:t xml:space="preserve">To </w:t>
            </w:r>
            <w:r w:rsidRPr="00A5238E">
              <w:rPr>
                <w:rFonts w:ascii="Gill Sans MT" w:hAnsi="Gill Sans MT"/>
                <w:sz w:val="24"/>
                <w:szCs w:val="24"/>
                <w:lang w:eastAsia="en-GB"/>
              </w:rPr>
              <w:t xml:space="preserve">lead and support the development and implementation of HR policy across all areas of the </w:t>
            </w:r>
            <w:r w:rsidR="00974F25">
              <w:rPr>
                <w:rFonts w:ascii="Gill Sans MT" w:hAnsi="Gill Sans MT"/>
                <w:sz w:val="24"/>
                <w:szCs w:val="24"/>
                <w:lang w:eastAsia="en-GB"/>
              </w:rPr>
              <w:t>organisation including maximising</w:t>
            </w:r>
            <w:r w:rsidRPr="00A5238E">
              <w:rPr>
                <w:rFonts w:ascii="Gill Sans MT" w:hAnsi="Gill Sans MT"/>
                <w:sz w:val="24"/>
                <w:szCs w:val="24"/>
                <w:lang w:eastAsia="en-GB"/>
              </w:rPr>
              <w:t xml:space="preserve"> performance, </w:t>
            </w:r>
            <w:r w:rsidR="00974F25">
              <w:rPr>
                <w:rFonts w:ascii="Gill Sans MT" w:hAnsi="Gill Sans MT"/>
                <w:sz w:val="24"/>
                <w:szCs w:val="24"/>
                <w:lang w:eastAsia="en-GB"/>
              </w:rPr>
              <w:t xml:space="preserve">learning and development, </w:t>
            </w:r>
            <w:r w:rsidR="00520CE5">
              <w:rPr>
                <w:rFonts w:ascii="Gill Sans MT" w:hAnsi="Gill Sans MT"/>
                <w:sz w:val="24"/>
                <w:szCs w:val="24"/>
                <w:lang w:eastAsia="en-GB"/>
              </w:rPr>
              <w:t xml:space="preserve">volunteering, </w:t>
            </w:r>
            <w:r w:rsidR="00974F25">
              <w:rPr>
                <w:rFonts w:ascii="Gill Sans MT" w:hAnsi="Gill Sans MT"/>
                <w:sz w:val="24"/>
                <w:szCs w:val="24"/>
                <w:lang w:eastAsia="en-GB"/>
              </w:rPr>
              <w:t>colleague engagement and the provision of</w:t>
            </w:r>
            <w:r w:rsidRPr="00A5238E">
              <w:rPr>
                <w:rFonts w:ascii="Gill Sans MT" w:hAnsi="Gill Sans MT"/>
                <w:sz w:val="24"/>
                <w:szCs w:val="24"/>
                <w:lang w:eastAsia="en-GB"/>
              </w:rPr>
              <w:t xml:space="preserve"> effective management of change.  To p</w:t>
            </w:r>
            <w:r w:rsidRPr="00A5238E">
              <w:rPr>
                <w:rFonts w:ascii="Gill Sans MT" w:hAnsi="Gill Sans MT"/>
                <w:sz w:val="24"/>
                <w:szCs w:val="24"/>
              </w:rPr>
              <w:t xml:space="preserve">rovide professional and competent HR guidance and advice to management in developing an organisational culture geared to Victim Support Northern Ireland’s </w:t>
            </w:r>
            <w:r w:rsidR="00520CE5">
              <w:rPr>
                <w:rFonts w:ascii="Gill Sans MT" w:hAnsi="Gill Sans MT"/>
                <w:sz w:val="24"/>
                <w:szCs w:val="24"/>
              </w:rPr>
              <w:t>vision</w:t>
            </w:r>
            <w:r w:rsidR="00520CE5" w:rsidRPr="00A5238E">
              <w:rPr>
                <w:rFonts w:ascii="Gill Sans MT" w:hAnsi="Gill Sans MT"/>
                <w:sz w:val="24"/>
                <w:szCs w:val="24"/>
              </w:rPr>
              <w:t xml:space="preserve"> </w:t>
            </w:r>
            <w:r w:rsidRPr="00A5238E">
              <w:rPr>
                <w:rFonts w:ascii="Gill Sans MT" w:hAnsi="Gill Sans MT"/>
                <w:sz w:val="24"/>
                <w:szCs w:val="24"/>
              </w:rPr>
              <w:t xml:space="preserve">and values.  To establish and maintain a highly skilled and motivated workforce with a harmonious industrial relations culture to enable the organisation to meet its objectives and support its services to the victims of crime. </w:t>
            </w:r>
          </w:p>
          <w:p w:rsidR="00A5238E" w:rsidRDefault="00A5238E" w:rsidP="00B366A1">
            <w:pPr>
              <w:jc w:val="both"/>
              <w:rPr>
                <w:rFonts w:ascii="Gill Sans MT" w:hAnsi="Gill Sans MT"/>
                <w:b/>
                <w:sz w:val="24"/>
                <w:szCs w:val="24"/>
              </w:rPr>
            </w:pPr>
          </w:p>
          <w:p w:rsidR="00A5238E" w:rsidRDefault="00A5238E"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CA0027" w:rsidRDefault="00CA0027" w:rsidP="00B366A1">
            <w:pPr>
              <w:jc w:val="both"/>
              <w:rPr>
                <w:rFonts w:ascii="Gill Sans MT" w:hAnsi="Gill Sans MT"/>
                <w:b/>
                <w:sz w:val="24"/>
                <w:szCs w:val="24"/>
              </w:rPr>
            </w:pPr>
          </w:p>
          <w:p w:rsidR="00CA0027" w:rsidRDefault="00CA0027" w:rsidP="00B366A1">
            <w:pPr>
              <w:jc w:val="both"/>
              <w:rPr>
                <w:rFonts w:ascii="Gill Sans MT" w:hAnsi="Gill Sans MT"/>
                <w:b/>
                <w:sz w:val="24"/>
                <w:szCs w:val="24"/>
              </w:rPr>
            </w:pPr>
          </w:p>
          <w:p w:rsidR="002A1E76" w:rsidRDefault="002A1E76" w:rsidP="00B366A1">
            <w:pPr>
              <w:jc w:val="both"/>
              <w:rPr>
                <w:rFonts w:ascii="Gill Sans MT" w:hAnsi="Gill Sans MT"/>
                <w:b/>
                <w:sz w:val="24"/>
                <w:szCs w:val="24"/>
              </w:rPr>
            </w:pPr>
          </w:p>
          <w:p w:rsidR="00AE3240" w:rsidRDefault="00AE3240" w:rsidP="00B366A1">
            <w:pPr>
              <w:jc w:val="both"/>
              <w:rPr>
                <w:rFonts w:ascii="Gill Sans MT" w:hAnsi="Gill Sans MT"/>
                <w:b/>
                <w:sz w:val="24"/>
                <w:szCs w:val="24"/>
              </w:rPr>
            </w:pPr>
            <w:r>
              <w:rPr>
                <w:rFonts w:ascii="Gill Sans MT" w:hAnsi="Gill Sans MT"/>
                <w:b/>
                <w:sz w:val="24"/>
                <w:szCs w:val="24"/>
              </w:rPr>
              <w:lastRenderedPageBreak/>
              <w:t>KEY ACCOUNTABILITIES</w:t>
            </w:r>
          </w:p>
          <w:p w:rsidR="00AE3240" w:rsidRDefault="00AE3240" w:rsidP="00B366A1">
            <w:pPr>
              <w:jc w:val="both"/>
              <w:rPr>
                <w:rFonts w:ascii="Gill Sans MT" w:hAnsi="Gill Sans MT"/>
                <w:b/>
                <w:sz w:val="24"/>
                <w:szCs w:val="24"/>
              </w:rPr>
            </w:pPr>
          </w:p>
          <w:p w:rsidR="00C67261" w:rsidRPr="00A5238E" w:rsidRDefault="00F96DA2" w:rsidP="00B366A1">
            <w:pPr>
              <w:jc w:val="both"/>
              <w:rPr>
                <w:rFonts w:ascii="Gill Sans MT" w:hAnsi="Gill Sans MT"/>
                <w:b/>
                <w:sz w:val="24"/>
                <w:szCs w:val="24"/>
              </w:rPr>
            </w:pPr>
            <w:r w:rsidRPr="00A5238E">
              <w:rPr>
                <w:rFonts w:ascii="Gill Sans MT" w:hAnsi="Gill Sans MT"/>
                <w:b/>
                <w:sz w:val="24"/>
                <w:szCs w:val="24"/>
              </w:rPr>
              <w:t>HR Leadership</w:t>
            </w:r>
            <w:r w:rsidR="00C67261" w:rsidRPr="00A5238E">
              <w:rPr>
                <w:rFonts w:ascii="Gill Sans MT" w:hAnsi="Gill Sans MT"/>
                <w:b/>
                <w:sz w:val="24"/>
                <w:szCs w:val="24"/>
              </w:rPr>
              <w:t xml:space="preserve"> Responsibilities</w:t>
            </w:r>
          </w:p>
        </w:tc>
      </w:tr>
      <w:tr w:rsidR="00C67261" w:rsidRPr="00A5238E" w:rsidTr="001B56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10"/>
        </w:trPr>
        <w:tc>
          <w:tcPr>
            <w:tcW w:w="1242" w:type="dxa"/>
            <w:tcBorders>
              <w:top w:val="nil"/>
              <w:left w:val="nil"/>
              <w:bottom w:val="nil"/>
              <w:right w:val="nil"/>
            </w:tcBorders>
          </w:tcPr>
          <w:p w:rsidR="00C67261" w:rsidRPr="00A5238E" w:rsidRDefault="00C67261" w:rsidP="00C67261">
            <w:pPr>
              <w:rPr>
                <w:rFonts w:ascii="Gill Sans MT" w:hAnsi="Gill Sans MT"/>
                <w:color w:val="00B0F0"/>
                <w:sz w:val="24"/>
                <w:szCs w:val="24"/>
              </w:rPr>
            </w:pPr>
            <w:r w:rsidRPr="00AE3240">
              <w:rPr>
                <w:rFonts w:ascii="Gill Sans MT" w:hAnsi="Gill Sans MT"/>
                <w:sz w:val="24"/>
                <w:szCs w:val="24"/>
              </w:rPr>
              <w:lastRenderedPageBreak/>
              <w:t>Key areas:</w:t>
            </w:r>
          </w:p>
        </w:tc>
        <w:tc>
          <w:tcPr>
            <w:tcW w:w="8505" w:type="dxa"/>
            <w:gridSpan w:val="4"/>
            <w:tcBorders>
              <w:top w:val="nil"/>
              <w:left w:val="nil"/>
              <w:bottom w:val="nil"/>
              <w:right w:val="nil"/>
            </w:tcBorders>
          </w:tcPr>
          <w:p w:rsidR="00F96DA2" w:rsidRPr="00A5238E" w:rsidRDefault="00720676"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P</w:t>
            </w:r>
            <w:r w:rsidR="00F96DA2" w:rsidRPr="00A5238E">
              <w:rPr>
                <w:rFonts w:ascii="Gill Sans MT" w:eastAsia="Times New Roman" w:hAnsi="Gill Sans MT" w:cs="Arial"/>
                <w:sz w:val="24"/>
                <w:szCs w:val="24"/>
                <w:lang w:eastAsia="en-GB"/>
              </w:rPr>
              <w:t>rovide strategic leadership for the HR function including Learning and Development</w:t>
            </w:r>
            <w:r w:rsidR="00520CE5">
              <w:rPr>
                <w:rFonts w:ascii="Gill Sans MT" w:eastAsia="Times New Roman" w:hAnsi="Gill Sans MT" w:cs="Arial"/>
                <w:sz w:val="24"/>
                <w:szCs w:val="24"/>
                <w:lang w:eastAsia="en-GB"/>
              </w:rPr>
              <w:t>, Volunteering</w:t>
            </w:r>
            <w:r w:rsidR="00AE3240">
              <w:rPr>
                <w:rFonts w:ascii="Gill Sans MT" w:eastAsia="Times New Roman" w:hAnsi="Gill Sans MT" w:cs="Arial"/>
                <w:sz w:val="24"/>
                <w:szCs w:val="24"/>
                <w:lang w:eastAsia="en-GB"/>
              </w:rPr>
              <w:t xml:space="preserve">  and Compliance functions</w:t>
            </w:r>
          </w:p>
          <w:p w:rsidR="00F96DA2" w:rsidRDefault="00720676"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C</w:t>
            </w:r>
            <w:r w:rsidR="00F96DA2" w:rsidRPr="00A5238E">
              <w:rPr>
                <w:rFonts w:ascii="Gill Sans MT" w:eastAsia="Times New Roman" w:hAnsi="Gill Sans MT" w:cs="Arial"/>
                <w:sz w:val="24"/>
                <w:szCs w:val="24"/>
                <w:lang w:eastAsia="en-GB"/>
              </w:rPr>
              <w:t>onsolidate, communicate and implement a HR plan to support the needs of the organisation with the flexibility to cope with changes as they occur</w:t>
            </w:r>
          </w:p>
          <w:p w:rsidR="00116788" w:rsidRDefault="00116788"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To attend Board meetings as required to report or provide expert guidance</w:t>
            </w:r>
          </w:p>
          <w:p w:rsidR="00A25CA9" w:rsidRDefault="00A25CA9"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Embed an understanding and acceptance of the HR agenda within the organisation’s  agenda through effective communication, visible leadership and tangible outputs</w:t>
            </w:r>
          </w:p>
          <w:p w:rsidR="00AE3240" w:rsidRDefault="00AE3240" w:rsidP="00B366A1">
            <w:pPr>
              <w:numPr>
                <w:ilvl w:val="0"/>
                <w:numId w:val="3"/>
              </w:numPr>
              <w:shd w:val="clear" w:color="auto" w:fill="FFFFFF"/>
              <w:spacing w:line="255" w:lineRule="atLeast"/>
              <w:ind w:left="1440"/>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Agree and implement a colleague engagement programme to support effective two way communication, wellbeing, motivation and the retention and development of key talent </w:t>
            </w:r>
          </w:p>
          <w:p w:rsidR="00A25CA9" w:rsidRPr="00A5238E" w:rsidRDefault="00A25CA9" w:rsidP="00A25CA9">
            <w:pPr>
              <w:shd w:val="clear" w:color="auto" w:fill="FFFFFF"/>
              <w:spacing w:line="255" w:lineRule="atLeast"/>
              <w:ind w:left="1440"/>
              <w:textAlignment w:val="baseline"/>
              <w:rPr>
                <w:rFonts w:ascii="Gill Sans MT" w:eastAsia="Times New Roman" w:hAnsi="Gill Sans MT" w:cs="Arial"/>
                <w:sz w:val="24"/>
                <w:szCs w:val="24"/>
                <w:lang w:eastAsia="en-GB"/>
              </w:rPr>
            </w:pPr>
          </w:p>
          <w:p w:rsidR="00C67261" w:rsidRPr="00A5238E" w:rsidRDefault="00720676" w:rsidP="00B366A1">
            <w:pPr>
              <w:numPr>
                <w:ilvl w:val="0"/>
                <w:numId w:val="3"/>
              </w:numPr>
              <w:shd w:val="clear" w:color="auto" w:fill="FFFFFF"/>
              <w:spacing w:line="255" w:lineRule="atLeast"/>
              <w:ind w:left="1440"/>
              <w:textAlignment w:val="baseline"/>
              <w:rPr>
                <w:rFonts w:ascii="Gill Sans MT" w:hAnsi="Gill Sans MT"/>
                <w:sz w:val="24"/>
                <w:szCs w:val="24"/>
              </w:rPr>
            </w:pPr>
            <w:r w:rsidRPr="00A5238E">
              <w:rPr>
                <w:rFonts w:ascii="Gill Sans MT" w:hAnsi="Gill Sans MT"/>
                <w:sz w:val="24"/>
                <w:szCs w:val="24"/>
              </w:rPr>
              <w:t>A</w:t>
            </w:r>
            <w:r w:rsidR="00386782" w:rsidRPr="00A5238E">
              <w:rPr>
                <w:rFonts w:ascii="Gill Sans MT" w:hAnsi="Gill Sans MT"/>
                <w:sz w:val="24"/>
                <w:szCs w:val="24"/>
              </w:rPr>
              <w:t>ct as a business partner</w:t>
            </w:r>
            <w:r w:rsidRPr="00A5238E">
              <w:rPr>
                <w:rFonts w:ascii="Gill Sans MT" w:hAnsi="Gill Sans MT"/>
                <w:sz w:val="24"/>
                <w:szCs w:val="24"/>
              </w:rPr>
              <w:t xml:space="preserve"> / coach to</w:t>
            </w:r>
            <w:r w:rsidR="00386782" w:rsidRPr="00A5238E">
              <w:rPr>
                <w:rFonts w:ascii="Gill Sans MT" w:hAnsi="Gill Sans MT"/>
                <w:sz w:val="24"/>
                <w:szCs w:val="24"/>
              </w:rPr>
              <w:t xml:space="preserve"> </w:t>
            </w:r>
            <w:r w:rsidRPr="00A5238E">
              <w:rPr>
                <w:rFonts w:ascii="Gill Sans MT" w:hAnsi="Gill Sans MT"/>
                <w:sz w:val="24"/>
                <w:szCs w:val="24"/>
              </w:rPr>
              <w:t xml:space="preserve">all </w:t>
            </w:r>
            <w:r w:rsidR="00386782" w:rsidRPr="00A5238E">
              <w:rPr>
                <w:rFonts w:ascii="Gill Sans MT" w:hAnsi="Gill Sans MT"/>
                <w:sz w:val="24"/>
                <w:szCs w:val="24"/>
              </w:rPr>
              <w:t xml:space="preserve">managers and build positive relationships to ensure consistency of </w:t>
            </w:r>
            <w:r w:rsidR="00AE3240">
              <w:rPr>
                <w:rFonts w:ascii="Gill Sans MT" w:hAnsi="Gill Sans MT"/>
                <w:sz w:val="24"/>
                <w:szCs w:val="24"/>
              </w:rPr>
              <w:t xml:space="preserve">approach and supporting the </w:t>
            </w:r>
            <w:r w:rsidR="00386782" w:rsidRPr="00A5238E">
              <w:rPr>
                <w:rFonts w:ascii="Gill Sans MT" w:hAnsi="Gill Sans MT"/>
                <w:sz w:val="24"/>
                <w:szCs w:val="24"/>
              </w:rPr>
              <w:t xml:space="preserve"> und</w:t>
            </w:r>
            <w:r w:rsidR="00AE3240">
              <w:rPr>
                <w:rFonts w:ascii="Gill Sans MT" w:hAnsi="Gill Sans MT"/>
                <w:sz w:val="24"/>
                <w:szCs w:val="24"/>
              </w:rPr>
              <w:t>erstanding of effective</w:t>
            </w:r>
            <w:r w:rsidR="00386782" w:rsidRPr="00A5238E">
              <w:rPr>
                <w:rFonts w:ascii="Gill Sans MT" w:hAnsi="Gill Sans MT"/>
                <w:sz w:val="24"/>
                <w:szCs w:val="24"/>
              </w:rPr>
              <w:t xml:space="preserve"> HR practice / leadership</w:t>
            </w:r>
          </w:p>
          <w:p w:rsidR="00386782" w:rsidRPr="00A5238E" w:rsidRDefault="00720676" w:rsidP="00B366A1">
            <w:pPr>
              <w:numPr>
                <w:ilvl w:val="0"/>
                <w:numId w:val="3"/>
              </w:numPr>
              <w:shd w:val="clear" w:color="auto" w:fill="FFFFFF"/>
              <w:spacing w:line="255" w:lineRule="atLeast"/>
              <w:ind w:left="1440"/>
              <w:textAlignment w:val="baseline"/>
              <w:rPr>
                <w:rFonts w:ascii="Gill Sans MT" w:hAnsi="Gill Sans MT"/>
                <w:sz w:val="24"/>
                <w:szCs w:val="24"/>
              </w:rPr>
            </w:pPr>
            <w:r w:rsidRPr="00A5238E">
              <w:rPr>
                <w:rFonts w:ascii="Gill Sans MT" w:hAnsi="Gill Sans MT"/>
                <w:sz w:val="24"/>
                <w:szCs w:val="24"/>
              </w:rPr>
              <w:t>A</w:t>
            </w:r>
            <w:r w:rsidR="00AE3240">
              <w:rPr>
                <w:rFonts w:ascii="Gill Sans MT" w:hAnsi="Gill Sans MT"/>
                <w:sz w:val="24"/>
                <w:szCs w:val="24"/>
              </w:rPr>
              <w:t>dvise the leadership team and managers</w:t>
            </w:r>
            <w:r w:rsidR="00386782" w:rsidRPr="00A5238E">
              <w:rPr>
                <w:rFonts w:ascii="Gill Sans MT" w:hAnsi="Gill Sans MT"/>
                <w:sz w:val="24"/>
                <w:szCs w:val="24"/>
              </w:rPr>
              <w:t xml:space="preserve"> on HR related issues</w:t>
            </w:r>
          </w:p>
          <w:p w:rsidR="00A25CA9" w:rsidRDefault="00720676" w:rsidP="00A25CA9">
            <w:pPr>
              <w:numPr>
                <w:ilvl w:val="0"/>
                <w:numId w:val="3"/>
              </w:numPr>
              <w:shd w:val="clear" w:color="auto" w:fill="FFFFFF"/>
              <w:spacing w:line="255" w:lineRule="atLeast"/>
              <w:ind w:left="1440"/>
              <w:textAlignment w:val="baseline"/>
              <w:rPr>
                <w:rFonts w:ascii="Gill Sans MT" w:hAnsi="Gill Sans MT"/>
                <w:sz w:val="24"/>
                <w:szCs w:val="24"/>
              </w:rPr>
            </w:pPr>
            <w:r w:rsidRPr="00A5238E">
              <w:rPr>
                <w:rFonts w:ascii="Gill Sans MT" w:hAnsi="Gill Sans MT"/>
                <w:sz w:val="24"/>
                <w:szCs w:val="24"/>
              </w:rPr>
              <w:t>E</w:t>
            </w:r>
            <w:r w:rsidR="00386782" w:rsidRPr="00A5238E">
              <w:rPr>
                <w:rFonts w:ascii="Gill Sans MT" w:hAnsi="Gill Sans MT"/>
                <w:sz w:val="24"/>
                <w:szCs w:val="24"/>
              </w:rPr>
              <w:t xml:space="preserve">nsure that all key HR processes (reward, contracts, policies and procedures, </w:t>
            </w:r>
            <w:r w:rsidR="00AE3240">
              <w:rPr>
                <w:rFonts w:ascii="Gill Sans MT" w:hAnsi="Gill Sans MT"/>
                <w:sz w:val="24"/>
                <w:szCs w:val="24"/>
              </w:rPr>
              <w:t>recruitment) are carried out</w:t>
            </w:r>
            <w:r w:rsidR="00386782" w:rsidRPr="00AE3240">
              <w:rPr>
                <w:rFonts w:ascii="Gill Sans MT" w:hAnsi="Gill Sans MT"/>
                <w:sz w:val="24"/>
                <w:szCs w:val="24"/>
              </w:rPr>
              <w:t xml:space="preserve"> to the highest level and are accurate and fit for purpose</w:t>
            </w:r>
          </w:p>
          <w:p w:rsidR="00386782" w:rsidRDefault="00386782" w:rsidP="00A25CA9">
            <w:pPr>
              <w:numPr>
                <w:ilvl w:val="0"/>
                <w:numId w:val="3"/>
              </w:numPr>
              <w:shd w:val="clear" w:color="auto" w:fill="FFFFFF"/>
              <w:spacing w:line="255" w:lineRule="atLeast"/>
              <w:ind w:left="1440"/>
              <w:textAlignment w:val="baseline"/>
              <w:rPr>
                <w:rFonts w:ascii="Gill Sans MT" w:hAnsi="Gill Sans MT"/>
                <w:sz w:val="24"/>
                <w:szCs w:val="24"/>
              </w:rPr>
            </w:pPr>
            <w:r w:rsidRPr="00A25CA9">
              <w:rPr>
                <w:rFonts w:ascii="Gill Sans MT" w:hAnsi="Gill Sans MT"/>
                <w:sz w:val="24"/>
                <w:szCs w:val="24"/>
              </w:rPr>
              <w:t xml:space="preserve">Ensure that the </w:t>
            </w:r>
            <w:r w:rsidR="00720676" w:rsidRPr="00A25CA9">
              <w:rPr>
                <w:rFonts w:ascii="Gill Sans MT" w:hAnsi="Gill Sans MT"/>
                <w:sz w:val="24"/>
                <w:szCs w:val="24"/>
              </w:rPr>
              <w:t xml:space="preserve">organisation </w:t>
            </w:r>
            <w:r w:rsidRPr="00A25CA9">
              <w:rPr>
                <w:rFonts w:ascii="Gill Sans MT" w:hAnsi="Gill Sans MT"/>
                <w:sz w:val="24"/>
                <w:szCs w:val="24"/>
              </w:rPr>
              <w:t>is compliant with current employment law issues and provide sou</w:t>
            </w:r>
            <w:r w:rsidR="00720676" w:rsidRPr="00A25CA9">
              <w:rPr>
                <w:rFonts w:ascii="Gill Sans MT" w:hAnsi="Gill Sans MT"/>
                <w:sz w:val="24"/>
                <w:szCs w:val="24"/>
              </w:rPr>
              <w:t xml:space="preserve">nd legislative advice to </w:t>
            </w:r>
            <w:r w:rsidRPr="00A25CA9">
              <w:rPr>
                <w:rFonts w:ascii="Gill Sans MT" w:hAnsi="Gill Sans MT"/>
                <w:sz w:val="24"/>
                <w:szCs w:val="24"/>
              </w:rPr>
              <w:t xml:space="preserve">managers, using a pragmatic and </w:t>
            </w:r>
            <w:r w:rsidR="00AE3240" w:rsidRPr="00A25CA9">
              <w:rPr>
                <w:rFonts w:ascii="Gill Sans MT" w:hAnsi="Gill Sans MT"/>
                <w:sz w:val="24"/>
                <w:szCs w:val="24"/>
              </w:rPr>
              <w:t>professional</w:t>
            </w:r>
            <w:r w:rsidRPr="00A25CA9">
              <w:rPr>
                <w:rFonts w:ascii="Gill Sans MT" w:hAnsi="Gill Sans MT"/>
                <w:sz w:val="24"/>
                <w:szCs w:val="24"/>
              </w:rPr>
              <w:t xml:space="preserve"> approach</w:t>
            </w:r>
          </w:p>
          <w:p w:rsidR="00A25CA9" w:rsidRPr="00A25CA9" w:rsidRDefault="00A25CA9" w:rsidP="00A25CA9">
            <w:pPr>
              <w:numPr>
                <w:ilvl w:val="0"/>
                <w:numId w:val="3"/>
              </w:numPr>
              <w:shd w:val="clear" w:color="auto" w:fill="FFFFFF"/>
              <w:spacing w:line="255" w:lineRule="atLeast"/>
              <w:ind w:left="1440"/>
              <w:textAlignment w:val="baseline"/>
              <w:rPr>
                <w:rFonts w:ascii="Gill Sans MT" w:hAnsi="Gill Sans MT"/>
                <w:sz w:val="24"/>
                <w:szCs w:val="24"/>
              </w:rPr>
            </w:pPr>
            <w:r>
              <w:rPr>
                <w:rFonts w:ascii="Gill Sans MT" w:hAnsi="Gill Sans MT"/>
                <w:sz w:val="24"/>
                <w:szCs w:val="24"/>
              </w:rPr>
              <w:t xml:space="preserve">Evaluate and </w:t>
            </w:r>
            <w:r w:rsidR="00B96CFE">
              <w:rPr>
                <w:rFonts w:ascii="Gill Sans MT" w:hAnsi="Gill Sans MT"/>
                <w:sz w:val="24"/>
                <w:szCs w:val="24"/>
              </w:rPr>
              <w:t>analyse</w:t>
            </w:r>
            <w:r>
              <w:rPr>
                <w:rFonts w:ascii="Gill Sans MT" w:hAnsi="Gill Sans MT"/>
                <w:sz w:val="24"/>
                <w:szCs w:val="24"/>
              </w:rPr>
              <w:t xml:space="preserve"> potential risks associated with people management a</w:t>
            </w:r>
            <w:r w:rsidR="00B96CFE">
              <w:rPr>
                <w:rFonts w:ascii="Gill Sans MT" w:hAnsi="Gill Sans MT"/>
                <w:sz w:val="24"/>
                <w:szCs w:val="24"/>
              </w:rPr>
              <w:t>nd advise on the mitigation of such risks</w:t>
            </w:r>
          </w:p>
          <w:p w:rsidR="00386782" w:rsidRPr="00A5238E" w:rsidRDefault="00386782" w:rsidP="00B366A1">
            <w:pPr>
              <w:numPr>
                <w:ilvl w:val="0"/>
                <w:numId w:val="19"/>
              </w:numPr>
              <w:shd w:val="clear" w:color="auto" w:fill="FFFFFF"/>
              <w:spacing w:line="255" w:lineRule="atLeast"/>
              <w:ind w:left="1440"/>
              <w:textAlignment w:val="baseline"/>
              <w:rPr>
                <w:rFonts w:ascii="Gill Sans MT" w:hAnsi="Gill Sans MT"/>
                <w:color w:val="002060"/>
                <w:sz w:val="24"/>
                <w:szCs w:val="24"/>
              </w:rPr>
            </w:pPr>
            <w:r w:rsidRPr="00A5238E">
              <w:rPr>
                <w:rFonts w:ascii="Gill Sans MT" w:hAnsi="Gill Sans MT"/>
                <w:sz w:val="24"/>
                <w:szCs w:val="24"/>
              </w:rPr>
              <w:t>Develop and improve HR initiatives and systems across the organisation</w:t>
            </w:r>
          </w:p>
          <w:p w:rsidR="00720676" w:rsidRPr="00A5238E" w:rsidRDefault="00AE3240" w:rsidP="00AE3240">
            <w:pPr>
              <w:numPr>
                <w:ilvl w:val="0"/>
                <w:numId w:val="19"/>
              </w:numPr>
              <w:shd w:val="clear" w:color="auto" w:fill="FFFFFF"/>
              <w:spacing w:line="255" w:lineRule="atLeast"/>
              <w:ind w:left="1440"/>
              <w:textAlignment w:val="baseline"/>
              <w:rPr>
                <w:rFonts w:ascii="Gill Sans MT" w:hAnsi="Gill Sans MT"/>
                <w:color w:val="002060"/>
                <w:sz w:val="24"/>
                <w:szCs w:val="24"/>
              </w:rPr>
            </w:pPr>
            <w:r>
              <w:rPr>
                <w:rFonts w:ascii="Gill Sans MT" w:hAnsi="Gill Sans MT"/>
                <w:sz w:val="24"/>
                <w:szCs w:val="24"/>
              </w:rPr>
              <w:t>Design and roll out a learning and development</w:t>
            </w:r>
            <w:r w:rsidR="00720676" w:rsidRPr="00A5238E">
              <w:rPr>
                <w:rFonts w:ascii="Gill Sans MT" w:hAnsi="Gill Sans MT"/>
                <w:sz w:val="24"/>
                <w:szCs w:val="24"/>
              </w:rPr>
              <w:t xml:space="preserve"> </w:t>
            </w:r>
            <w:r>
              <w:rPr>
                <w:rFonts w:ascii="Gill Sans MT" w:hAnsi="Gill Sans MT"/>
                <w:sz w:val="24"/>
                <w:szCs w:val="24"/>
              </w:rPr>
              <w:t>programme for management and staff.</w:t>
            </w:r>
            <w:r w:rsidR="00720676" w:rsidRPr="00A5238E">
              <w:rPr>
                <w:rFonts w:ascii="Gill Sans MT" w:hAnsi="Gill Sans MT"/>
                <w:sz w:val="24"/>
                <w:szCs w:val="24"/>
              </w:rPr>
              <w:t xml:space="preserve"> </w:t>
            </w:r>
          </w:p>
        </w:tc>
      </w:tr>
    </w:tbl>
    <w:p w:rsidR="000C7F17" w:rsidRPr="00A5238E" w:rsidRDefault="000C7F17" w:rsidP="000C7F17">
      <w:pPr>
        <w:rPr>
          <w:rFonts w:ascii="Gill Sans MT" w:hAnsi="Gill Sans MT"/>
          <w:sz w:val="24"/>
          <w:szCs w:val="24"/>
        </w:rPr>
      </w:pPr>
    </w:p>
    <w:tbl>
      <w:tblPr>
        <w:tblW w:w="8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371"/>
      </w:tblGrid>
      <w:tr w:rsidR="00F96DA2" w:rsidRPr="00A5238E" w:rsidTr="00565C84">
        <w:tc>
          <w:tcPr>
            <w:tcW w:w="8647" w:type="dxa"/>
            <w:gridSpan w:val="2"/>
            <w:tcBorders>
              <w:top w:val="nil"/>
              <w:left w:val="nil"/>
              <w:bottom w:val="nil"/>
              <w:right w:val="nil"/>
            </w:tcBorders>
          </w:tcPr>
          <w:p w:rsidR="00F96DA2" w:rsidRPr="00A5238E" w:rsidRDefault="00F96DA2" w:rsidP="00D649EE">
            <w:pPr>
              <w:jc w:val="both"/>
              <w:rPr>
                <w:rFonts w:ascii="Gill Sans MT" w:hAnsi="Gill Sans MT"/>
                <w:b/>
                <w:sz w:val="24"/>
                <w:szCs w:val="24"/>
              </w:rPr>
            </w:pPr>
            <w:r w:rsidRPr="00A5238E">
              <w:rPr>
                <w:rFonts w:ascii="Gill Sans MT" w:hAnsi="Gill Sans MT"/>
                <w:b/>
                <w:sz w:val="24"/>
                <w:szCs w:val="24"/>
              </w:rPr>
              <w:t>Management Responsibilities</w:t>
            </w:r>
          </w:p>
          <w:p w:rsidR="00F96DA2" w:rsidRPr="00A5238E" w:rsidRDefault="00F96DA2" w:rsidP="00D649EE">
            <w:pPr>
              <w:jc w:val="both"/>
              <w:rPr>
                <w:rFonts w:ascii="Gill Sans MT" w:hAnsi="Gill Sans MT"/>
                <w:b/>
                <w:sz w:val="24"/>
                <w:szCs w:val="24"/>
              </w:rPr>
            </w:pPr>
          </w:p>
        </w:tc>
      </w:tr>
      <w:tr w:rsidR="00386782" w:rsidRPr="00A5238E" w:rsidTr="00565C84">
        <w:tc>
          <w:tcPr>
            <w:tcW w:w="1276" w:type="dxa"/>
            <w:tcBorders>
              <w:top w:val="nil"/>
              <w:left w:val="nil"/>
              <w:bottom w:val="nil"/>
              <w:right w:val="nil"/>
            </w:tcBorders>
          </w:tcPr>
          <w:p w:rsidR="00386782" w:rsidRPr="00A5238E" w:rsidRDefault="00386782" w:rsidP="00386782">
            <w:pPr>
              <w:rPr>
                <w:rFonts w:ascii="Gill Sans MT" w:hAnsi="Gill Sans MT"/>
                <w:color w:val="00B0F0"/>
                <w:sz w:val="24"/>
                <w:szCs w:val="24"/>
              </w:rPr>
            </w:pPr>
            <w:r w:rsidRPr="00AE3240">
              <w:rPr>
                <w:rFonts w:ascii="Gill Sans MT" w:hAnsi="Gill Sans MT"/>
                <w:sz w:val="24"/>
                <w:szCs w:val="24"/>
              </w:rPr>
              <w:t>Key areas:</w:t>
            </w:r>
          </w:p>
        </w:tc>
        <w:tc>
          <w:tcPr>
            <w:tcW w:w="7371" w:type="dxa"/>
            <w:tcBorders>
              <w:top w:val="nil"/>
              <w:left w:val="nil"/>
              <w:bottom w:val="nil"/>
              <w:right w:val="nil"/>
            </w:tcBorders>
          </w:tcPr>
          <w:p w:rsidR="00386782" w:rsidRPr="00A5238E" w:rsidRDefault="00720676"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Ma</w:t>
            </w:r>
            <w:r w:rsidR="00386782" w:rsidRPr="00A5238E">
              <w:rPr>
                <w:rFonts w:ascii="Gill Sans MT" w:eastAsia="Times New Roman" w:hAnsi="Gill Sans MT" w:cs="Arial"/>
                <w:sz w:val="24"/>
                <w:szCs w:val="24"/>
                <w:lang w:eastAsia="en-GB"/>
              </w:rPr>
              <w:t xml:space="preserve">nage </w:t>
            </w:r>
            <w:r w:rsidR="00ED24B7">
              <w:rPr>
                <w:rFonts w:ascii="Gill Sans MT" w:eastAsia="Times New Roman" w:hAnsi="Gill Sans MT" w:cs="Arial"/>
                <w:sz w:val="24"/>
                <w:szCs w:val="24"/>
                <w:lang w:eastAsia="en-GB"/>
              </w:rPr>
              <w:t xml:space="preserve">the day to day work and professional development of the HR </w:t>
            </w:r>
            <w:r w:rsidR="00520CE5">
              <w:rPr>
                <w:rFonts w:ascii="Gill Sans MT" w:eastAsia="Times New Roman" w:hAnsi="Gill Sans MT" w:cs="Arial"/>
                <w:sz w:val="24"/>
                <w:szCs w:val="24"/>
                <w:lang w:eastAsia="en-GB"/>
              </w:rPr>
              <w:t xml:space="preserve">Officer, Learning and Development and Volunteer Development Manager </w:t>
            </w:r>
          </w:p>
          <w:p w:rsidR="00386782" w:rsidRDefault="00720676"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M</w:t>
            </w:r>
            <w:r w:rsidR="00386782" w:rsidRPr="00A5238E">
              <w:rPr>
                <w:rFonts w:ascii="Gill Sans MT" w:eastAsia="Times New Roman" w:hAnsi="Gill Sans MT" w:cs="Arial"/>
                <w:sz w:val="24"/>
                <w:szCs w:val="24"/>
                <w:lang w:eastAsia="en-GB"/>
              </w:rPr>
              <w:t xml:space="preserve">ember of the management team and attend all necessary meetings. </w:t>
            </w:r>
          </w:p>
          <w:p w:rsidR="00A25CA9" w:rsidRPr="00A5238E" w:rsidRDefault="00A25CA9"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lastRenderedPageBreak/>
              <w:t>Engage fully in all operational aspects of the organisation to develop  a full understanding of the needs to be met by the HR strategy to enable operational excellence</w:t>
            </w:r>
          </w:p>
          <w:p w:rsidR="00386782" w:rsidRPr="00A5238E" w:rsidRDefault="00386782"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Ensure that the HR service maintains and meets the policies, practices and procedures required to achieve and maintain external</w:t>
            </w:r>
            <w:r w:rsidR="00AE3240">
              <w:rPr>
                <w:rFonts w:ascii="Gill Sans MT" w:eastAsia="Times New Roman" w:hAnsi="Gill Sans MT" w:cs="Arial"/>
                <w:sz w:val="24"/>
                <w:szCs w:val="24"/>
                <w:lang w:eastAsia="en-GB"/>
              </w:rPr>
              <w:t xml:space="preserve">ly accredited quality standards, </w:t>
            </w:r>
            <w:r w:rsidRPr="00A5238E">
              <w:rPr>
                <w:rFonts w:ascii="Gill Sans MT" w:eastAsia="Times New Roman" w:hAnsi="Gill Sans MT" w:cs="Arial"/>
                <w:sz w:val="24"/>
                <w:szCs w:val="24"/>
                <w:lang w:eastAsia="en-GB"/>
              </w:rPr>
              <w:t>particularly in the areas of equality and diversity.</w:t>
            </w:r>
          </w:p>
          <w:p w:rsidR="00386782" w:rsidRPr="00A5238E" w:rsidRDefault="00386782" w:rsidP="00B366A1">
            <w:pPr>
              <w:numPr>
                <w:ilvl w:val="1"/>
                <w:numId w:val="3"/>
              </w:numPr>
              <w:shd w:val="clear" w:color="auto" w:fill="FFFFFF"/>
              <w:spacing w:line="255" w:lineRule="atLeast"/>
              <w:ind w:left="601" w:hanging="425"/>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Manage the HR (including Learning and Development</w:t>
            </w:r>
            <w:r w:rsidR="00520CE5">
              <w:rPr>
                <w:rFonts w:ascii="Gill Sans MT" w:eastAsia="Times New Roman" w:hAnsi="Gill Sans MT" w:cs="Arial"/>
                <w:sz w:val="24"/>
                <w:szCs w:val="24"/>
                <w:lang w:eastAsia="en-GB"/>
              </w:rPr>
              <w:t xml:space="preserve"> and Volunteering</w:t>
            </w:r>
            <w:r w:rsidRPr="00A5238E">
              <w:rPr>
                <w:rFonts w:ascii="Gill Sans MT" w:eastAsia="Times New Roman" w:hAnsi="Gill Sans MT" w:cs="Arial"/>
                <w:sz w:val="24"/>
                <w:szCs w:val="24"/>
                <w:lang w:eastAsia="en-GB"/>
              </w:rPr>
              <w:t>) budget</w:t>
            </w:r>
          </w:p>
          <w:p w:rsidR="00386782" w:rsidRPr="00A5238E" w:rsidRDefault="00386782" w:rsidP="00386782">
            <w:pPr>
              <w:shd w:val="clear" w:color="auto" w:fill="FFFFFF"/>
              <w:spacing w:line="255" w:lineRule="atLeast"/>
              <w:ind w:left="1080"/>
              <w:textAlignment w:val="baseline"/>
              <w:rPr>
                <w:rFonts w:ascii="Gill Sans MT" w:hAnsi="Gill Sans MT"/>
                <w:color w:val="002060"/>
                <w:sz w:val="24"/>
                <w:szCs w:val="24"/>
              </w:rPr>
            </w:pPr>
          </w:p>
        </w:tc>
      </w:tr>
      <w:tr w:rsidR="00386782" w:rsidRPr="00A5238E" w:rsidTr="00565C84">
        <w:tc>
          <w:tcPr>
            <w:tcW w:w="8647" w:type="dxa"/>
            <w:gridSpan w:val="2"/>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12"/>
              <w:gridCol w:w="7288"/>
            </w:tblGrid>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lastRenderedPageBreak/>
                    <w:t xml:space="preserve">Employee Relations </w:t>
                  </w:r>
                </w:p>
              </w:tc>
            </w:tr>
            <w:tr w:rsidR="00386782" w:rsidRPr="00A5238E" w:rsidTr="00B366A1">
              <w:trPr>
                <w:trHeight w:val="510"/>
              </w:trPr>
              <w:tc>
                <w:tcPr>
                  <w:tcW w:w="1218" w:type="dxa"/>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30" w:type="dxa"/>
                  <w:gridSpan w:val="2"/>
                  <w:tcBorders>
                    <w:top w:val="nil"/>
                    <w:left w:val="nil"/>
                    <w:bottom w:val="nil"/>
                    <w:right w:val="nil"/>
                  </w:tcBorders>
                </w:tcPr>
                <w:p w:rsidR="00386782" w:rsidRPr="00A5238E" w:rsidRDefault="00386782" w:rsidP="00386782">
                  <w:pPr>
                    <w:numPr>
                      <w:ilvl w:val="0"/>
                      <w:numId w:val="11"/>
                    </w:numPr>
                    <w:shd w:val="clear" w:color="auto" w:fill="FFFFFF"/>
                    <w:spacing w:line="255" w:lineRule="atLeast"/>
                    <w:ind w:left="1367"/>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Take leadership responsibility for handling employee relations issues</w:t>
                  </w:r>
                </w:p>
                <w:p w:rsidR="00386782" w:rsidRPr="00ED24B7" w:rsidRDefault="00386782" w:rsidP="00ED24B7">
                  <w:pPr>
                    <w:numPr>
                      <w:ilvl w:val="0"/>
                      <w:numId w:val="11"/>
                    </w:numPr>
                    <w:shd w:val="clear" w:color="auto" w:fill="FFFFFF"/>
                    <w:spacing w:line="255" w:lineRule="atLeast"/>
                    <w:ind w:left="1367"/>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Provide advice and support to manage</w:t>
                  </w:r>
                  <w:r w:rsidR="00ED24B7">
                    <w:rPr>
                      <w:rFonts w:ascii="Gill Sans MT" w:eastAsia="Times New Roman" w:hAnsi="Gill Sans MT" w:cs="Arial"/>
                      <w:sz w:val="24"/>
                      <w:szCs w:val="24"/>
                      <w:lang w:eastAsia="en-GB"/>
                    </w:rPr>
                    <w:t xml:space="preserve">ment involved in handling ER </w:t>
                  </w:r>
                  <w:r w:rsidRPr="00A5238E">
                    <w:rPr>
                      <w:rFonts w:ascii="Gill Sans MT" w:eastAsia="Times New Roman" w:hAnsi="Gill Sans MT" w:cs="Arial"/>
                      <w:sz w:val="24"/>
                      <w:szCs w:val="24"/>
                      <w:lang w:eastAsia="en-GB"/>
                    </w:rPr>
                    <w:t>issues taking personal charge of the most sensitive or large scale issues</w:t>
                  </w:r>
                  <w:r w:rsidR="00ED24B7">
                    <w:rPr>
                      <w:rFonts w:ascii="Gill Sans MT" w:eastAsia="Times New Roman" w:hAnsi="Gill Sans MT" w:cs="Arial"/>
                      <w:sz w:val="24"/>
                      <w:szCs w:val="24"/>
                      <w:lang w:eastAsia="en-GB"/>
                    </w:rPr>
                    <w:t>, liaising</w:t>
                  </w:r>
                  <w:r w:rsidR="00ED24B7" w:rsidRPr="00A5238E">
                    <w:rPr>
                      <w:rFonts w:ascii="Gill Sans MT" w:eastAsia="Times New Roman" w:hAnsi="Gill Sans MT" w:cs="Arial"/>
                      <w:sz w:val="24"/>
                      <w:szCs w:val="24"/>
                      <w:lang w:eastAsia="en-GB"/>
                    </w:rPr>
                    <w:t xml:space="preserve"> with the relevant Line Manager regarding these helping to conduct investigations</w:t>
                  </w:r>
                  <w:r w:rsidR="00ED24B7">
                    <w:rPr>
                      <w:rFonts w:ascii="Gill Sans MT" w:eastAsia="Times New Roman" w:hAnsi="Gill Sans MT" w:cs="Arial"/>
                      <w:sz w:val="24"/>
                      <w:szCs w:val="24"/>
                      <w:lang w:eastAsia="en-GB"/>
                    </w:rPr>
                    <w:t xml:space="preserve"> </w:t>
                  </w:r>
                  <w:r w:rsidRPr="00ED24B7">
                    <w:rPr>
                      <w:rFonts w:ascii="Gill Sans MT" w:eastAsia="Times New Roman" w:hAnsi="Gill Sans MT" w:cs="Arial"/>
                      <w:sz w:val="24"/>
                      <w:szCs w:val="24"/>
                      <w:lang w:eastAsia="en-GB"/>
                    </w:rPr>
                    <w:t>as required</w:t>
                  </w:r>
                </w:p>
                <w:p w:rsidR="00386782" w:rsidRPr="00A5238E" w:rsidRDefault="00ED24B7" w:rsidP="00386782">
                  <w:pPr>
                    <w:numPr>
                      <w:ilvl w:val="0"/>
                      <w:numId w:val="11"/>
                    </w:numPr>
                    <w:shd w:val="clear" w:color="auto" w:fill="FFFFFF"/>
                    <w:spacing w:line="255" w:lineRule="atLeast"/>
                    <w:ind w:left="1367"/>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Manage the full</w:t>
                  </w:r>
                  <w:r w:rsidR="00386782" w:rsidRPr="00A5238E">
                    <w:rPr>
                      <w:rFonts w:ascii="Gill Sans MT" w:eastAsia="Times New Roman" w:hAnsi="Gill Sans MT" w:cs="Arial"/>
                      <w:sz w:val="24"/>
                      <w:szCs w:val="24"/>
                      <w:lang w:eastAsia="en-GB"/>
                    </w:rPr>
                    <w:t xml:space="preserve"> range of employee relation issues as and when they arise</w:t>
                  </w:r>
                </w:p>
                <w:p w:rsidR="00386782" w:rsidRPr="00A5238E" w:rsidRDefault="00386782" w:rsidP="00386782">
                  <w:pPr>
                    <w:numPr>
                      <w:ilvl w:val="0"/>
                      <w:numId w:val="11"/>
                    </w:numPr>
                    <w:shd w:val="clear" w:color="auto" w:fill="FFFFFF"/>
                    <w:spacing w:line="255" w:lineRule="atLeast"/>
                    <w:ind w:left="1367"/>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Hav</w:t>
                  </w:r>
                  <w:r w:rsidR="00ED24B7">
                    <w:rPr>
                      <w:rFonts w:ascii="Gill Sans MT" w:eastAsia="Times New Roman" w:hAnsi="Gill Sans MT" w:cs="Arial"/>
                      <w:sz w:val="24"/>
                      <w:szCs w:val="24"/>
                      <w:lang w:eastAsia="en-GB"/>
                    </w:rPr>
                    <w:t>e a thorough understanding of employment legislation and best practice</w:t>
                  </w:r>
                  <w:r w:rsidRPr="00A5238E">
                    <w:rPr>
                      <w:rFonts w:ascii="Gill Sans MT" w:eastAsia="Times New Roman" w:hAnsi="Gill Sans MT" w:cs="Arial"/>
                      <w:sz w:val="24"/>
                      <w:szCs w:val="24"/>
                      <w:lang w:eastAsia="en-GB"/>
                    </w:rPr>
                    <w:t xml:space="preserve"> </w:t>
                  </w:r>
                </w:p>
                <w:p w:rsidR="00386782" w:rsidRPr="00A5238E" w:rsidRDefault="00386782" w:rsidP="00ED24B7">
                  <w:pPr>
                    <w:numPr>
                      <w:ilvl w:val="0"/>
                      <w:numId w:val="11"/>
                    </w:numPr>
                    <w:ind w:left="1367"/>
                    <w:rPr>
                      <w:rFonts w:ascii="Gill Sans MT" w:hAnsi="Gill Sans MT"/>
                      <w:sz w:val="24"/>
                      <w:szCs w:val="24"/>
                      <w:lang w:eastAsia="en-GB"/>
                    </w:rPr>
                  </w:pPr>
                  <w:r w:rsidRPr="00A5238E">
                    <w:rPr>
                      <w:rFonts w:ascii="Gill Sans MT" w:hAnsi="Gill Sans MT"/>
                      <w:sz w:val="24"/>
                      <w:szCs w:val="24"/>
                      <w:lang w:eastAsia="en-GB"/>
                    </w:rPr>
                    <w:t>Ensure effective implementation of the disciplinary and grievance procedures for all employee groups</w:t>
                  </w:r>
                  <w:r w:rsidR="00ED24B7">
                    <w:rPr>
                      <w:rFonts w:ascii="Gill Sans MT" w:hAnsi="Gill Sans MT"/>
                      <w:sz w:val="24"/>
                      <w:szCs w:val="24"/>
                      <w:lang w:eastAsia="en-GB"/>
                    </w:rPr>
                    <w:t xml:space="preserve"> and any associated appeals</w:t>
                  </w:r>
                  <w:r w:rsidRPr="00A5238E">
                    <w:rPr>
                      <w:rFonts w:ascii="Gill Sans MT" w:hAnsi="Gill Sans MT"/>
                      <w:sz w:val="24"/>
                      <w:szCs w:val="24"/>
                      <w:lang w:eastAsia="en-GB"/>
                    </w:rPr>
                    <w:t> </w:t>
                  </w:r>
                </w:p>
              </w:tc>
            </w:tr>
            <w:tr w:rsidR="00386782" w:rsidRPr="00A5238E" w:rsidTr="00B366A1">
              <w:trPr>
                <w:trHeight w:val="510"/>
              </w:trPr>
              <w:tc>
                <w:tcPr>
                  <w:tcW w:w="1218" w:type="dxa"/>
                  <w:tcBorders>
                    <w:top w:val="nil"/>
                    <w:left w:val="nil"/>
                    <w:bottom w:val="nil"/>
                    <w:right w:val="nil"/>
                  </w:tcBorders>
                </w:tcPr>
                <w:p w:rsidR="00386782" w:rsidRPr="00A5238E" w:rsidRDefault="00386782" w:rsidP="00386782">
                  <w:pPr>
                    <w:rPr>
                      <w:rFonts w:ascii="Gill Sans MT" w:hAnsi="Gill Sans MT"/>
                      <w:color w:val="00B0F0"/>
                      <w:sz w:val="24"/>
                      <w:szCs w:val="24"/>
                    </w:rPr>
                  </w:pPr>
                  <w:r w:rsidRPr="00A5238E">
                    <w:rPr>
                      <w:rFonts w:ascii="Gill Sans MT" w:hAnsi="Gill Sans MT"/>
                      <w:color w:val="00B0F0"/>
                      <w:sz w:val="24"/>
                      <w:szCs w:val="24"/>
                    </w:rPr>
                    <w:t xml:space="preserve"> </w:t>
                  </w:r>
                </w:p>
              </w:tc>
              <w:tc>
                <w:tcPr>
                  <w:tcW w:w="8030" w:type="dxa"/>
                  <w:gridSpan w:val="2"/>
                  <w:tcBorders>
                    <w:top w:val="nil"/>
                    <w:left w:val="nil"/>
                    <w:bottom w:val="nil"/>
                    <w:right w:val="nil"/>
                  </w:tcBorders>
                </w:tcPr>
                <w:p w:rsidR="00386782" w:rsidRPr="00A5238E" w:rsidRDefault="00386782" w:rsidP="00386782">
                  <w:pPr>
                    <w:jc w:val="both"/>
                    <w:rPr>
                      <w:rFonts w:ascii="Gill Sans MT" w:hAnsi="Gill Sans MT"/>
                      <w:sz w:val="24"/>
                      <w:szCs w:val="24"/>
                    </w:rPr>
                  </w:pPr>
                </w:p>
              </w:tc>
            </w:tr>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t xml:space="preserve">Equality and Diversity </w:t>
                  </w:r>
                </w:p>
              </w:tc>
            </w:tr>
            <w:tr w:rsidR="00386782" w:rsidRPr="00A5238E" w:rsidTr="00B366A1">
              <w:trPr>
                <w:trHeight w:val="510"/>
              </w:trPr>
              <w:tc>
                <w:tcPr>
                  <w:tcW w:w="1218" w:type="dxa"/>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30" w:type="dxa"/>
                  <w:gridSpan w:val="2"/>
                  <w:tcBorders>
                    <w:top w:val="nil"/>
                    <w:left w:val="nil"/>
                    <w:bottom w:val="nil"/>
                    <w:right w:val="nil"/>
                  </w:tcBorders>
                </w:tcPr>
                <w:p w:rsidR="00386782" w:rsidRPr="00A5238E" w:rsidRDefault="00720676" w:rsidP="00B366A1">
                  <w:pPr>
                    <w:numPr>
                      <w:ilvl w:val="0"/>
                      <w:numId w:val="2"/>
                    </w:numPr>
                    <w:ind w:left="1368" w:hanging="426"/>
                    <w:rPr>
                      <w:rFonts w:ascii="Gill Sans MT" w:hAnsi="Gill Sans MT"/>
                      <w:sz w:val="24"/>
                      <w:szCs w:val="24"/>
                    </w:rPr>
                  </w:pPr>
                  <w:r w:rsidRPr="00A5238E">
                    <w:rPr>
                      <w:rFonts w:ascii="Gill Sans MT" w:hAnsi="Gill Sans MT" w:cs="Arial"/>
                      <w:sz w:val="24"/>
                      <w:szCs w:val="24"/>
                      <w:shd w:val="clear" w:color="auto" w:fill="FFFFFF"/>
                    </w:rPr>
                    <w:t>B</w:t>
                  </w:r>
                  <w:r w:rsidR="00386782" w:rsidRPr="00A5238E">
                    <w:rPr>
                      <w:rFonts w:ascii="Gill Sans MT" w:hAnsi="Gill Sans MT" w:cs="Arial"/>
                      <w:sz w:val="24"/>
                      <w:szCs w:val="24"/>
                      <w:shd w:val="clear" w:color="auto" w:fill="FFFFFF"/>
                    </w:rPr>
                    <w:t>e the lead advisor on equality and diversity issues, advising Trustee Board, management and staff on policies in support of Victim Support Northern Ireland’s commitment to these principles</w:t>
                  </w:r>
                </w:p>
              </w:tc>
            </w:tr>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t xml:space="preserve">Performance Management </w:t>
                  </w:r>
                </w:p>
              </w:tc>
            </w:tr>
            <w:tr w:rsidR="00386782" w:rsidRPr="00A5238E" w:rsidTr="00B366A1">
              <w:trPr>
                <w:trHeight w:val="510"/>
              </w:trPr>
              <w:tc>
                <w:tcPr>
                  <w:tcW w:w="1231" w:type="dxa"/>
                  <w:gridSpan w:val="2"/>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17" w:type="dxa"/>
                  <w:tcBorders>
                    <w:top w:val="nil"/>
                    <w:left w:val="nil"/>
                    <w:bottom w:val="nil"/>
                    <w:right w:val="nil"/>
                  </w:tcBorders>
                </w:tcPr>
                <w:p w:rsidR="00386782" w:rsidRPr="00A5238E"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W</w:t>
                  </w:r>
                  <w:r w:rsidR="00386782" w:rsidRPr="00A5238E">
                    <w:rPr>
                      <w:rFonts w:ascii="Gill Sans MT" w:eastAsia="Times New Roman" w:hAnsi="Gill Sans MT" w:cs="Arial"/>
                      <w:sz w:val="24"/>
                      <w:szCs w:val="24"/>
                      <w:lang w:eastAsia="en-GB"/>
                    </w:rPr>
                    <w:t>ork with management to ensure that the performance management process is aligned with the strategic needs and policies of Victim Support Northern Ireland</w:t>
                  </w:r>
                </w:p>
                <w:p w:rsidR="00386782" w:rsidRPr="00A5238E"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E</w:t>
                  </w:r>
                  <w:r w:rsidR="00386782" w:rsidRPr="00A5238E">
                    <w:rPr>
                      <w:rFonts w:ascii="Gill Sans MT" w:eastAsia="Times New Roman" w:hAnsi="Gill Sans MT" w:cs="Arial"/>
                      <w:sz w:val="24"/>
                      <w:szCs w:val="24"/>
                      <w:lang w:eastAsia="en-GB"/>
                    </w:rPr>
                    <w:t xml:space="preserve">nsure that the appraisal process is completed across all departments and work with the team to review </w:t>
                  </w:r>
                  <w:r w:rsidR="00ED24B7">
                    <w:rPr>
                      <w:rFonts w:ascii="Gill Sans MT" w:eastAsia="Times New Roman" w:hAnsi="Gill Sans MT" w:cs="Arial"/>
                      <w:sz w:val="24"/>
                      <w:szCs w:val="24"/>
                      <w:lang w:eastAsia="en-GB"/>
                    </w:rPr>
                    <w:t xml:space="preserve">and report to the leadership team </w:t>
                  </w:r>
                  <w:r w:rsidR="00386782" w:rsidRPr="00A5238E">
                    <w:rPr>
                      <w:rFonts w:ascii="Gill Sans MT" w:eastAsia="Times New Roman" w:hAnsi="Gill Sans MT" w:cs="Arial"/>
                      <w:sz w:val="24"/>
                      <w:szCs w:val="24"/>
                      <w:lang w:eastAsia="en-GB"/>
                    </w:rPr>
                    <w:t>on issues, lessons and changes arising from each annual round of appraisals.</w:t>
                  </w:r>
                </w:p>
                <w:p w:rsidR="00386782" w:rsidRPr="00A5238E"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lastRenderedPageBreak/>
                    <w:t>P</w:t>
                  </w:r>
                  <w:r w:rsidR="00386782" w:rsidRPr="00A5238E">
                    <w:rPr>
                      <w:rFonts w:ascii="Gill Sans MT" w:eastAsia="Times New Roman" w:hAnsi="Gill Sans MT" w:cs="Arial"/>
                      <w:sz w:val="24"/>
                      <w:szCs w:val="24"/>
                      <w:lang w:eastAsia="en-GB"/>
                    </w:rPr>
                    <w:t>articipate in appraisals for such senior staff and partners as required by the Trustee Board, to ensure Victim Support Northern Ireland policies are followed.</w:t>
                  </w:r>
                </w:p>
                <w:p w:rsidR="00B96CFE" w:rsidRPr="00A5238E" w:rsidRDefault="00B96CFE"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Provide reporting at Leadership level encompassing agreed KPI’s</w:t>
                  </w:r>
                </w:p>
                <w:p w:rsidR="00386782" w:rsidRPr="00A5238E" w:rsidRDefault="00386782" w:rsidP="00386782">
                  <w:pPr>
                    <w:ind w:left="1080"/>
                    <w:jc w:val="both"/>
                    <w:rPr>
                      <w:rFonts w:ascii="Gill Sans MT" w:hAnsi="Gill Sans MT"/>
                      <w:sz w:val="24"/>
                      <w:szCs w:val="24"/>
                    </w:rPr>
                  </w:pPr>
                </w:p>
              </w:tc>
            </w:tr>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lastRenderedPageBreak/>
                    <w:t>Recruitment and Selection</w:t>
                  </w:r>
                </w:p>
              </w:tc>
            </w:tr>
            <w:tr w:rsidR="00386782" w:rsidRPr="00A5238E" w:rsidTr="00B366A1">
              <w:trPr>
                <w:trHeight w:val="510"/>
              </w:trPr>
              <w:tc>
                <w:tcPr>
                  <w:tcW w:w="1231" w:type="dxa"/>
                  <w:gridSpan w:val="2"/>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17" w:type="dxa"/>
                  <w:tcBorders>
                    <w:top w:val="nil"/>
                    <w:left w:val="nil"/>
                    <w:bottom w:val="nil"/>
                    <w:right w:val="nil"/>
                  </w:tcBorders>
                </w:tcPr>
                <w:p w:rsidR="00386782" w:rsidRPr="00A5238E"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E</w:t>
                  </w:r>
                  <w:r w:rsidR="00386782" w:rsidRPr="00A5238E">
                    <w:rPr>
                      <w:rFonts w:ascii="Gill Sans MT" w:eastAsia="Times New Roman" w:hAnsi="Gill Sans MT" w:cs="Arial"/>
                      <w:sz w:val="24"/>
                      <w:szCs w:val="24"/>
                      <w:lang w:eastAsia="en-GB"/>
                    </w:rPr>
                    <w:t xml:space="preserve">nsure that all recruitment is in accordance with that plan and agreed policies and budgets and particularly in line with the current Victim Support </w:t>
                  </w:r>
                  <w:r w:rsidR="00520CE5">
                    <w:rPr>
                      <w:rFonts w:ascii="Gill Sans MT" w:eastAsia="Times New Roman" w:hAnsi="Gill Sans MT" w:cs="Arial"/>
                      <w:sz w:val="24"/>
                      <w:szCs w:val="24"/>
                      <w:lang w:eastAsia="en-GB"/>
                    </w:rPr>
                    <w:t>NI</w:t>
                  </w:r>
                  <w:r w:rsidR="00386782" w:rsidRPr="00A5238E">
                    <w:rPr>
                      <w:rFonts w:ascii="Gill Sans MT" w:eastAsia="Times New Roman" w:hAnsi="Gill Sans MT" w:cs="Arial"/>
                      <w:sz w:val="24"/>
                      <w:szCs w:val="24"/>
                      <w:lang w:eastAsia="en-GB"/>
                    </w:rPr>
                    <w:t xml:space="preserve"> priorities and Board thinking.</w:t>
                  </w:r>
                </w:p>
                <w:p w:rsidR="00ED24B7" w:rsidRDefault="00720676" w:rsidP="00B366A1">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ED24B7">
                    <w:rPr>
                      <w:rFonts w:ascii="Gill Sans MT" w:eastAsia="Times New Roman" w:hAnsi="Gill Sans MT" w:cs="Arial"/>
                      <w:sz w:val="24"/>
                      <w:szCs w:val="24"/>
                      <w:lang w:eastAsia="en-GB"/>
                    </w:rPr>
                    <w:t>E</w:t>
                  </w:r>
                  <w:r w:rsidR="00386782" w:rsidRPr="00ED24B7">
                    <w:rPr>
                      <w:rFonts w:ascii="Gill Sans MT" w:eastAsia="Times New Roman" w:hAnsi="Gill Sans MT" w:cs="Arial"/>
                      <w:sz w:val="24"/>
                      <w:szCs w:val="24"/>
                      <w:lang w:eastAsia="en-GB"/>
                    </w:rPr>
                    <w:t>nsure that the recruitment process is conducted in a professional and efficient way such that the very best candidates are appointed and inducted to become</w:t>
                  </w:r>
                  <w:r w:rsidRPr="00ED24B7">
                    <w:rPr>
                      <w:rFonts w:ascii="Gill Sans MT" w:eastAsia="Times New Roman" w:hAnsi="Gill Sans MT" w:cs="Arial"/>
                      <w:sz w:val="24"/>
                      <w:szCs w:val="24"/>
                      <w:lang w:eastAsia="en-GB"/>
                    </w:rPr>
                    <w:t> successful</w:t>
                  </w:r>
                  <w:r w:rsidR="00386782" w:rsidRPr="00ED24B7">
                    <w:rPr>
                      <w:rFonts w:ascii="Gill Sans MT" w:eastAsia="Times New Roman" w:hAnsi="Gill Sans MT" w:cs="Arial"/>
                      <w:sz w:val="24"/>
                      <w:szCs w:val="24"/>
                      <w:lang w:eastAsia="en-GB"/>
                    </w:rPr>
                    <w:t xml:space="preserve"> and profitable Victim Support </w:t>
                  </w:r>
                  <w:r w:rsidR="00520CE5">
                    <w:rPr>
                      <w:rFonts w:ascii="Gill Sans MT" w:eastAsia="Times New Roman" w:hAnsi="Gill Sans MT" w:cs="Arial"/>
                      <w:sz w:val="24"/>
                      <w:szCs w:val="24"/>
                      <w:lang w:eastAsia="en-GB"/>
                    </w:rPr>
                    <w:t>NI</w:t>
                  </w:r>
                  <w:r w:rsidR="00386782" w:rsidRPr="00ED24B7">
                    <w:rPr>
                      <w:rFonts w:ascii="Gill Sans MT" w:eastAsia="Times New Roman" w:hAnsi="Gill Sans MT" w:cs="Arial"/>
                      <w:sz w:val="24"/>
                      <w:szCs w:val="24"/>
                      <w:lang w:eastAsia="en-GB"/>
                    </w:rPr>
                    <w:t xml:space="preserve"> employ</w:t>
                  </w:r>
                  <w:r w:rsidR="00ED24B7" w:rsidRPr="00ED24B7">
                    <w:rPr>
                      <w:rFonts w:ascii="Gill Sans MT" w:eastAsia="Times New Roman" w:hAnsi="Gill Sans MT" w:cs="Arial"/>
                      <w:sz w:val="24"/>
                      <w:szCs w:val="24"/>
                      <w:lang w:eastAsia="en-GB"/>
                    </w:rPr>
                    <w:t>ee</w:t>
                  </w:r>
                  <w:r w:rsidR="00ED24B7">
                    <w:rPr>
                      <w:rFonts w:ascii="Gill Sans MT" w:eastAsia="Times New Roman" w:hAnsi="Gill Sans MT" w:cs="Arial"/>
                      <w:sz w:val="24"/>
                      <w:szCs w:val="24"/>
                      <w:lang w:eastAsia="en-GB"/>
                    </w:rPr>
                    <w:t>s</w:t>
                  </w:r>
                  <w:r w:rsidR="00ED24B7" w:rsidRPr="00ED24B7">
                    <w:rPr>
                      <w:rFonts w:ascii="Gill Sans MT" w:eastAsia="Times New Roman" w:hAnsi="Gill Sans MT" w:cs="Arial"/>
                      <w:sz w:val="24"/>
                      <w:szCs w:val="24"/>
                      <w:lang w:eastAsia="en-GB"/>
                    </w:rPr>
                    <w:t>.</w:t>
                  </w:r>
                  <w:r w:rsidR="00386782" w:rsidRPr="00ED24B7">
                    <w:rPr>
                      <w:rFonts w:ascii="Gill Sans MT" w:eastAsia="Times New Roman" w:hAnsi="Gill Sans MT" w:cs="Arial"/>
                      <w:sz w:val="24"/>
                      <w:szCs w:val="24"/>
                      <w:lang w:eastAsia="en-GB"/>
                    </w:rPr>
                    <w:t xml:space="preserve"> </w:t>
                  </w:r>
                </w:p>
                <w:p w:rsidR="00386782" w:rsidRDefault="00720676" w:rsidP="00ED24B7">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ED24B7">
                    <w:rPr>
                      <w:rFonts w:ascii="Gill Sans MT" w:eastAsia="Times New Roman" w:hAnsi="Gill Sans MT" w:cs="Arial"/>
                      <w:sz w:val="24"/>
                      <w:szCs w:val="24"/>
                      <w:lang w:eastAsia="en-GB"/>
                    </w:rPr>
                    <w:t xml:space="preserve">Provide professional advice in relation to the recruitment of volunteers for the organisation, ensuring the best approach is taken to maximise retention amongst volunteers. </w:t>
                  </w:r>
                </w:p>
                <w:p w:rsidR="00ED24B7" w:rsidRPr="00ED24B7" w:rsidRDefault="00ED24B7" w:rsidP="00ED24B7">
                  <w:pPr>
                    <w:numPr>
                      <w:ilvl w:val="0"/>
                      <w:numId w:val="2"/>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 xml:space="preserve">To ensure colleagues are fully inducted into the organisation and relevant records are maintained. </w:t>
                  </w:r>
                </w:p>
                <w:p w:rsidR="00386782" w:rsidRPr="00A5238E" w:rsidRDefault="00386782" w:rsidP="00386782">
                  <w:pPr>
                    <w:jc w:val="both"/>
                    <w:rPr>
                      <w:rFonts w:ascii="Gill Sans MT" w:hAnsi="Gill Sans MT"/>
                      <w:sz w:val="24"/>
                      <w:szCs w:val="24"/>
                    </w:rPr>
                  </w:pPr>
                </w:p>
              </w:tc>
            </w:tr>
            <w:tr w:rsidR="00386782" w:rsidRPr="00A5238E" w:rsidTr="00B366A1">
              <w:trPr>
                <w:trHeight w:val="510"/>
              </w:trPr>
              <w:tc>
                <w:tcPr>
                  <w:tcW w:w="9248" w:type="dxa"/>
                  <w:gridSpan w:val="3"/>
                  <w:tcBorders>
                    <w:top w:val="nil"/>
                    <w:left w:val="nil"/>
                    <w:bottom w:val="nil"/>
                    <w:right w:val="nil"/>
                  </w:tcBorders>
                </w:tcPr>
                <w:p w:rsidR="00386782" w:rsidRPr="00A5238E" w:rsidRDefault="00386782" w:rsidP="00386782">
                  <w:pPr>
                    <w:ind w:left="-108"/>
                    <w:jc w:val="both"/>
                    <w:rPr>
                      <w:rFonts w:ascii="Gill Sans MT" w:hAnsi="Gill Sans MT"/>
                      <w:b/>
                      <w:sz w:val="24"/>
                      <w:szCs w:val="24"/>
                    </w:rPr>
                  </w:pPr>
                  <w:r w:rsidRPr="00A5238E">
                    <w:rPr>
                      <w:rFonts w:ascii="Gill Sans MT" w:hAnsi="Gill Sans MT"/>
                      <w:b/>
                      <w:sz w:val="24"/>
                      <w:szCs w:val="24"/>
                    </w:rPr>
                    <w:t>Policies and Procedures</w:t>
                  </w:r>
                </w:p>
              </w:tc>
            </w:tr>
            <w:tr w:rsidR="00386782" w:rsidRPr="00A5238E" w:rsidTr="00B366A1">
              <w:trPr>
                <w:trHeight w:val="510"/>
              </w:trPr>
              <w:tc>
                <w:tcPr>
                  <w:tcW w:w="1231" w:type="dxa"/>
                  <w:gridSpan w:val="2"/>
                  <w:tcBorders>
                    <w:top w:val="nil"/>
                    <w:left w:val="nil"/>
                    <w:bottom w:val="nil"/>
                    <w:right w:val="nil"/>
                  </w:tcBorders>
                </w:tcPr>
                <w:p w:rsidR="00386782" w:rsidRPr="00A5238E" w:rsidRDefault="00386782" w:rsidP="00386782">
                  <w:pPr>
                    <w:ind w:left="-108"/>
                    <w:rPr>
                      <w:rFonts w:ascii="Gill Sans MT" w:hAnsi="Gill Sans MT"/>
                      <w:color w:val="00B0F0"/>
                      <w:sz w:val="24"/>
                      <w:szCs w:val="24"/>
                    </w:rPr>
                  </w:pPr>
                  <w:r w:rsidRPr="00AE3240">
                    <w:rPr>
                      <w:rFonts w:ascii="Gill Sans MT" w:hAnsi="Gill Sans MT"/>
                      <w:sz w:val="24"/>
                      <w:szCs w:val="24"/>
                    </w:rPr>
                    <w:t>Key areas:</w:t>
                  </w:r>
                </w:p>
              </w:tc>
              <w:tc>
                <w:tcPr>
                  <w:tcW w:w="8017" w:type="dxa"/>
                  <w:tcBorders>
                    <w:top w:val="nil"/>
                    <w:left w:val="nil"/>
                    <w:bottom w:val="nil"/>
                    <w:right w:val="nil"/>
                  </w:tcBorders>
                </w:tcPr>
                <w:p w:rsidR="00386782" w:rsidRPr="00A5238E" w:rsidRDefault="00386782" w:rsidP="00B366A1">
                  <w:pPr>
                    <w:numPr>
                      <w:ilvl w:val="0"/>
                      <w:numId w:val="15"/>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Knowledge and understanding of all the organisation’s policies and their practical application in order to provide advice and support to staff and line management</w:t>
                  </w:r>
                </w:p>
                <w:p w:rsidR="00386782" w:rsidRPr="00A5238E" w:rsidRDefault="00386782" w:rsidP="00B366A1">
                  <w:pPr>
                    <w:numPr>
                      <w:ilvl w:val="0"/>
                      <w:numId w:val="15"/>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sidRPr="00A5238E">
                    <w:rPr>
                      <w:rFonts w:ascii="Gill Sans MT" w:eastAsia="Times New Roman" w:hAnsi="Gill Sans MT" w:cs="Arial"/>
                      <w:sz w:val="24"/>
                      <w:szCs w:val="24"/>
                      <w:lang w:eastAsia="en-GB"/>
                    </w:rPr>
                    <w:t>Overseeing the updating and review of HR policies as and when appropriate in line with legislative changes</w:t>
                  </w:r>
                </w:p>
                <w:p w:rsidR="00720676" w:rsidRPr="00A5238E" w:rsidRDefault="00ED24B7" w:rsidP="00B366A1">
                  <w:pPr>
                    <w:numPr>
                      <w:ilvl w:val="0"/>
                      <w:numId w:val="15"/>
                    </w:numPr>
                    <w:shd w:val="clear" w:color="auto" w:fill="FFFFFF"/>
                    <w:spacing w:line="255" w:lineRule="atLeast"/>
                    <w:ind w:left="1355" w:hanging="426"/>
                    <w:textAlignment w:val="baseline"/>
                    <w:rPr>
                      <w:rFonts w:ascii="Gill Sans MT" w:eastAsia="Times New Roman" w:hAnsi="Gill Sans MT" w:cs="Arial"/>
                      <w:sz w:val="24"/>
                      <w:szCs w:val="24"/>
                      <w:lang w:eastAsia="en-GB"/>
                    </w:rPr>
                  </w:pPr>
                  <w:r>
                    <w:rPr>
                      <w:rFonts w:ascii="Gill Sans MT" w:eastAsia="Times New Roman" w:hAnsi="Gill Sans MT" w:cs="Arial"/>
                      <w:sz w:val="24"/>
                      <w:szCs w:val="24"/>
                      <w:lang w:eastAsia="en-GB"/>
                    </w:rPr>
                    <w:t>Maintenance</w:t>
                  </w:r>
                  <w:r w:rsidR="00720676" w:rsidRPr="00A5238E">
                    <w:rPr>
                      <w:rFonts w:ascii="Gill Sans MT" w:eastAsia="Times New Roman" w:hAnsi="Gill Sans MT" w:cs="Arial"/>
                      <w:sz w:val="24"/>
                      <w:szCs w:val="24"/>
                      <w:lang w:eastAsia="en-GB"/>
                    </w:rPr>
                    <w:t xml:space="preserve"> of </w:t>
                  </w:r>
                  <w:r w:rsidR="00B96CFE" w:rsidRPr="00A5238E">
                    <w:rPr>
                      <w:rFonts w:ascii="Gill Sans MT" w:eastAsia="Times New Roman" w:hAnsi="Gill Sans MT" w:cs="Arial"/>
                      <w:sz w:val="24"/>
                      <w:szCs w:val="24"/>
                      <w:lang w:eastAsia="en-GB"/>
                    </w:rPr>
                    <w:t>HR</w:t>
                  </w:r>
                  <w:r w:rsidR="00720676" w:rsidRPr="00A5238E">
                    <w:rPr>
                      <w:rFonts w:ascii="Gill Sans MT" w:eastAsia="Times New Roman" w:hAnsi="Gill Sans MT" w:cs="Arial"/>
                      <w:sz w:val="24"/>
                      <w:szCs w:val="24"/>
                      <w:lang w:eastAsia="en-GB"/>
                    </w:rPr>
                    <w:t xml:space="preserve"> Toolkit </w:t>
                  </w:r>
                  <w:r w:rsidR="00B11915" w:rsidRPr="00A5238E">
                    <w:rPr>
                      <w:rFonts w:ascii="Gill Sans MT" w:eastAsia="Times New Roman" w:hAnsi="Gill Sans MT" w:cs="Arial"/>
                      <w:sz w:val="24"/>
                      <w:szCs w:val="24"/>
                      <w:lang w:eastAsia="en-GB"/>
                    </w:rPr>
                    <w:t xml:space="preserve">guidance </w:t>
                  </w:r>
                  <w:r w:rsidR="00720676" w:rsidRPr="00A5238E">
                    <w:rPr>
                      <w:rFonts w:ascii="Gill Sans MT" w:eastAsia="Times New Roman" w:hAnsi="Gill Sans MT" w:cs="Arial"/>
                      <w:sz w:val="24"/>
                      <w:szCs w:val="24"/>
                      <w:lang w:eastAsia="en-GB"/>
                    </w:rPr>
                    <w:t xml:space="preserve">for management and ensuring it is fit for purpose, user friendly and up to date. </w:t>
                  </w:r>
                </w:p>
                <w:p w:rsidR="00386782" w:rsidRPr="00A5238E" w:rsidRDefault="00386782" w:rsidP="00386782">
                  <w:pPr>
                    <w:jc w:val="both"/>
                    <w:rPr>
                      <w:rFonts w:ascii="Gill Sans MT" w:hAnsi="Gill Sans MT"/>
                      <w:sz w:val="24"/>
                      <w:szCs w:val="24"/>
                    </w:rPr>
                  </w:pPr>
                </w:p>
              </w:tc>
            </w:tr>
          </w:tbl>
          <w:p w:rsidR="00386782" w:rsidRPr="00A5238E" w:rsidRDefault="00386782" w:rsidP="00386782">
            <w:pPr>
              <w:rPr>
                <w:rFonts w:ascii="Gill Sans MT" w:hAnsi="Gill Sans MT"/>
                <w:b/>
                <w:color w:val="002060"/>
                <w:sz w:val="24"/>
                <w:szCs w:val="24"/>
              </w:rPr>
            </w:pPr>
          </w:p>
        </w:tc>
      </w:tr>
    </w:tbl>
    <w:p w:rsidR="00ED24B7" w:rsidRDefault="00ED24B7" w:rsidP="00ED24B7">
      <w:pPr>
        <w:rPr>
          <w:rFonts w:ascii="Gill Sans MT" w:hAnsi="Gill Sans MT"/>
          <w:b/>
        </w:rPr>
      </w:pPr>
      <w:r>
        <w:rPr>
          <w:rFonts w:ascii="Gill Sans MT" w:hAnsi="Gill Sans MT"/>
          <w:i/>
        </w:rPr>
        <w:lastRenderedPageBreak/>
        <w:t>The above detail of key accountabilities is not intended to be an exhaustive listing and the post-holder may be expected to accept additional / amended responsibilities in line with the organisation’s needs. Such additions / amendments will be in line with the capabilities of the post-holder.</w:t>
      </w:r>
    </w:p>
    <w:p w:rsidR="00BF058E" w:rsidRPr="00A5238E" w:rsidRDefault="00BF058E" w:rsidP="00034FD2">
      <w:pPr>
        <w:jc w:val="both"/>
        <w:rPr>
          <w:rFonts w:ascii="Gill Sans MT" w:hAnsi="Gill Sans MT"/>
          <w:sz w:val="24"/>
          <w:szCs w:val="24"/>
        </w:rPr>
      </w:pPr>
    </w:p>
    <w:p w:rsidR="002A1E76" w:rsidRDefault="002A1E76"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CA0027" w:rsidRDefault="00CA0027" w:rsidP="00071301">
      <w:pPr>
        <w:rPr>
          <w:rFonts w:ascii="Gill Sans MT" w:hAnsi="Gill Sans MT"/>
          <w:b/>
        </w:rPr>
      </w:pPr>
    </w:p>
    <w:p w:rsidR="00071301" w:rsidRDefault="00071301" w:rsidP="00071301">
      <w:pPr>
        <w:rPr>
          <w:rFonts w:ascii="Gill Sans MT" w:hAnsi="Gill Sans MT"/>
          <w:b/>
        </w:rPr>
      </w:pPr>
      <w:r>
        <w:rPr>
          <w:rFonts w:ascii="Gill Sans MT" w:hAnsi="Gill Sans MT"/>
          <w:b/>
        </w:rPr>
        <w:t>Qualifications:</w:t>
      </w:r>
    </w:p>
    <w:p w:rsidR="00071301" w:rsidRDefault="00071301" w:rsidP="00071301">
      <w:pPr>
        <w:rPr>
          <w:rFonts w:ascii="Gill Sans MT" w:hAnsi="Gill Sans MT"/>
          <w:b/>
        </w:rPr>
      </w:pPr>
    </w:p>
    <w:p w:rsidR="00842B22" w:rsidRPr="00A25CA9" w:rsidRDefault="00842B22" w:rsidP="00842B22">
      <w:pPr>
        <w:numPr>
          <w:ilvl w:val="0"/>
          <w:numId w:val="20"/>
        </w:numPr>
        <w:rPr>
          <w:rFonts w:ascii="Gill Sans MT" w:hAnsi="Gill Sans MT"/>
        </w:rPr>
      </w:pPr>
      <w:r w:rsidRPr="00A25CA9">
        <w:rPr>
          <w:rFonts w:ascii="Gill Sans MT" w:hAnsi="Gill Sans MT"/>
        </w:rPr>
        <w:t xml:space="preserve">Full membership of </w:t>
      </w:r>
      <w:r w:rsidRPr="00A25CA9">
        <w:rPr>
          <w:rFonts w:ascii="Gill Sans MT" w:hAnsi="Gill Sans MT" w:cs="Arial"/>
          <w:lang w:val="en"/>
        </w:rPr>
        <w:t>the Chartered Institute of Personnel and Development.</w:t>
      </w:r>
      <w:r w:rsidRPr="00A25CA9">
        <w:rPr>
          <w:rFonts w:ascii="Gill Sans MT" w:hAnsi="Gill Sans MT"/>
        </w:rPr>
        <w:t xml:space="preserve"> </w:t>
      </w:r>
    </w:p>
    <w:p w:rsidR="00842B22" w:rsidRDefault="00842B22" w:rsidP="00842B22">
      <w:pPr>
        <w:rPr>
          <w:rFonts w:ascii="Gill Sans MT" w:hAnsi="Gill Sans MT"/>
        </w:rPr>
      </w:pPr>
      <w:r>
        <w:rPr>
          <w:rFonts w:ascii="Gill Sans MT" w:hAnsi="Gill Sans MT"/>
        </w:rPr>
        <w:t>AND</w:t>
      </w:r>
    </w:p>
    <w:p w:rsidR="00071301" w:rsidRPr="00842B22" w:rsidRDefault="00071301" w:rsidP="00071301">
      <w:pPr>
        <w:numPr>
          <w:ilvl w:val="0"/>
          <w:numId w:val="20"/>
        </w:numPr>
        <w:rPr>
          <w:rFonts w:ascii="Gill Sans MT" w:hAnsi="Gill Sans MT"/>
        </w:rPr>
      </w:pPr>
      <w:r>
        <w:rPr>
          <w:rFonts w:ascii="Gill Sans MT" w:hAnsi="Gill Sans MT"/>
        </w:rPr>
        <w:t xml:space="preserve">A </w:t>
      </w:r>
      <w:r w:rsidR="00A25CA9">
        <w:rPr>
          <w:rFonts w:ascii="Gill Sans MT" w:hAnsi="Gill Sans MT"/>
        </w:rPr>
        <w:t>degree level qualification and 3</w:t>
      </w:r>
      <w:r>
        <w:rPr>
          <w:rFonts w:ascii="Gill Sans MT" w:hAnsi="Gill Sans MT"/>
        </w:rPr>
        <w:t xml:space="preserve"> years management experience</w:t>
      </w:r>
    </w:p>
    <w:p w:rsidR="00071301" w:rsidRDefault="00071301" w:rsidP="00071301">
      <w:pPr>
        <w:rPr>
          <w:rFonts w:ascii="Gill Sans MT" w:hAnsi="Gill Sans MT"/>
          <w:b/>
        </w:rPr>
      </w:pPr>
    </w:p>
    <w:p w:rsidR="00071301" w:rsidRDefault="00071301" w:rsidP="00071301">
      <w:pPr>
        <w:rPr>
          <w:rFonts w:ascii="Gill Sans MT" w:hAnsi="Gill Sans MT"/>
          <w:b/>
        </w:rPr>
      </w:pPr>
      <w:r>
        <w:rPr>
          <w:rFonts w:ascii="Gill Sans MT" w:hAnsi="Gill Sans MT"/>
          <w:b/>
        </w:rPr>
        <w:t>Skills and Experience:</w:t>
      </w:r>
    </w:p>
    <w:p w:rsidR="00071301" w:rsidRDefault="00071301" w:rsidP="00071301">
      <w:pPr>
        <w:rPr>
          <w:rFonts w:ascii="Gill Sans MT" w:hAnsi="Gill Sans MT"/>
          <w:b/>
        </w:rPr>
      </w:pPr>
    </w:p>
    <w:p w:rsidR="00842B22" w:rsidRPr="00842B22" w:rsidRDefault="00A25CA9" w:rsidP="00842B22">
      <w:pPr>
        <w:pStyle w:val="ListParagraph"/>
        <w:numPr>
          <w:ilvl w:val="0"/>
          <w:numId w:val="24"/>
        </w:numPr>
        <w:rPr>
          <w:rFonts w:ascii="Gill Sans MT" w:hAnsi="Gill Sans MT"/>
          <w:b/>
        </w:rPr>
      </w:pPr>
      <w:r w:rsidRPr="00A25CA9">
        <w:rPr>
          <w:rFonts w:ascii="Gill Sans MT" w:hAnsi="Gill Sans MT" w:cs="Arial"/>
          <w:lang w:val="en"/>
        </w:rPr>
        <w:t xml:space="preserve">A minimum of 3 years’ HR management experience at a senior management level. </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 xml:space="preserve">At least 3 years’ experience of delivering performance management programmes resulting in significant improvements to an organisation. </w:t>
      </w:r>
    </w:p>
    <w:p w:rsidR="00A25CA9" w:rsidRPr="00842B22" w:rsidRDefault="00A25CA9" w:rsidP="00A25CA9">
      <w:pPr>
        <w:pStyle w:val="ListParagraph"/>
        <w:numPr>
          <w:ilvl w:val="0"/>
          <w:numId w:val="24"/>
        </w:numPr>
        <w:rPr>
          <w:rFonts w:ascii="Gill Sans MT" w:hAnsi="Gill Sans MT"/>
          <w:b/>
        </w:rPr>
      </w:pPr>
      <w:r w:rsidRPr="00A25CA9">
        <w:rPr>
          <w:rFonts w:ascii="Gill Sans MT" w:hAnsi="Gill Sans MT" w:cs="Arial"/>
        </w:rPr>
        <w:t xml:space="preserve">A strong working knowledge of employment legislation and best practice in </w:t>
      </w:r>
      <w:r>
        <w:rPr>
          <w:rFonts w:ascii="Gill Sans MT" w:hAnsi="Gill Sans MT" w:cs="Arial"/>
        </w:rPr>
        <w:t xml:space="preserve">UK </w:t>
      </w:r>
    </w:p>
    <w:p w:rsidR="00842B22" w:rsidRPr="00A25CA9" w:rsidRDefault="00842B22" w:rsidP="00A25CA9">
      <w:pPr>
        <w:pStyle w:val="ListParagraph"/>
        <w:numPr>
          <w:ilvl w:val="0"/>
          <w:numId w:val="24"/>
        </w:numPr>
        <w:rPr>
          <w:rFonts w:ascii="Gill Sans MT" w:hAnsi="Gill Sans MT"/>
          <w:b/>
        </w:rPr>
      </w:pPr>
      <w:r>
        <w:rPr>
          <w:rFonts w:ascii="Gill Sans MT" w:hAnsi="Gill Sans MT" w:cs="Arial"/>
        </w:rPr>
        <w:t>Experience in reporting or significant interaction with the Board of an organisation</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Have worked with a diverse range of stakeholders, both internal and external to an organisation, identifying HR needs and solutions, as required.</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 xml:space="preserve">Have experience of managing people and evidence of successfully leading an organisational change programme. </w:t>
      </w:r>
    </w:p>
    <w:p w:rsidR="00A25CA9" w:rsidRPr="00A25CA9" w:rsidRDefault="00A25CA9" w:rsidP="00A25CA9">
      <w:pPr>
        <w:pStyle w:val="ListParagraph"/>
        <w:numPr>
          <w:ilvl w:val="0"/>
          <w:numId w:val="24"/>
        </w:numPr>
        <w:rPr>
          <w:rFonts w:ascii="Gill Sans MT" w:hAnsi="Gill Sans MT"/>
          <w:b/>
        </w:rPr>
      </w:pPr>
      <w:r w:rsidRPr="00A25CA9">
        <w:rPr>
          <w:rFonts w:ascii="Gill Sans MT" w:hAnsi="Gill Sans MT"/>
        </w:rPr>
        <w:t>Have a proven track record of developing people within a business.</w:t>
      </w:r>
    </w:p>
    <w:p w:rsidR="00A25CA9" w:rsidRPr="00A25CA9" w:rsidRDefault="00A25CA9" w:rsidP="00A25CA9">
      <w:pPr>
        <w:pStyle w:val="ListParagraph"/>
        <w:numPr>
          <w:ilvl w:val="0"/>
          <w:numId w:val="24"/>
        </w:numPr>
        <w:rPr>
          <w:rFonts w:ascii="Gill Sans MT" w:hAnsi="Gill Sans MT"/>
          <w:b/>
        </w:rPr>
      </w:pPr>
      <w:r>
        <w:rPr>
          <w:rFonts w:ascii="Gill Sans MT" w:hAnsi="Gill Sans MT"/>
        </w:rPr>
        <w:t>Involvement in a talent management programme which  delivered engagement and succession management</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Evidence of ensuring governance arrangements are in place and are implemented and monitored.</w:t>
      </w:r>
    </w:p>
    <w:p w:rsidR="00A25CA9" w:rsidRPr="00A25CA9" w:rsidRDefault="00A25CA9" w:rsidP="00A25CA9">
      <w:pPr>
        <w:pStyle w:val="ListParagraph"/>
        <w:numPr>
          <w:ilvl w:val="0"/>
          <w:numId w:val="24"/>
        </w:numPr>
        <w:rPr>
          <w:rFonts w:ascii="Gill Sans MT" w:hAnsi="Gill Sans MT"/>
          <w:b/>
        </w:rPr>
      </w:pPr>
      <w:r w:rsidRPr="00A25CA9">
        <w:rPr>
          <w:rFonts w:ascii="Gill Sans MT" w:eastAsia="Times New Roman" w:hAnsi="Gill Sans MT" w:cs="Arial"/>
          <w:lang w:val="en" w:eastAsia="en-GB"/>
        </w:rPr>
        <w:t>Experience of working within a diverse working environment.</w:t>
      </w:r>
    </w:p>
    <w:p w:rsidR="00071301" w:rsidRDefault="00071301" w:rsidP="00071301">
      <w:pPr>
        <w:rPr>
          <w:rFonts w:ascii="Gill Sans MT" w:hAnsi="Gill Sans MT"/>
          <w:b/>
        </w:rPr>
      </w:pPr>
    </w:p>
    <w:p w:rsidR="00565C84" w:rsidRPr="00842B22" w:rsidRDefault="00565C84" w:rsidP="00565C84">
      <w:pPr>
        <w:rPr>
          <w:rFonts w:ascii="Gill Sans MT" w:hAnsi="Gill Sans MT" w:cs="Tahoma"/>
          <w:b/>
        </w:rPr>
      </w:pPr>
      <w:r w:rsidRPr="00842B22">
        <w:rPr>
          <w:rFonts w:ascii="Gill Sans MT" w:hAnsi="Gill Sans MT" w:cs="Tahoma"/>
          <w:b/>
        </w:rPr>
        <w:t>Additional requirements:</w:t>
      </w:r>
    </w:p>
    <w:p w:rsidR="00565C84" w:rsidRPr="00842B22" w:rsidRDefault="00565C84" w:rsidP="00565C84">
      <w:pPr>
        <w:rPr>
          <w:rFonts w:ascii="Gill Sans MT" w:hAnsi="Gill Sans MT" w:cs="Tahoma"/>
          <w:b/>
        </w:rPr>
      </w:pPr>
    </w:p>
    <w:p w:rsidR="00565C84" w:rsidRPr="00842B22" w:rsidRDefault="00565C84" w:rsidP="00565C84">
      <w:pPr>
        <w:numPr>
          <w:ilvl w:val="0"/>
          <w:numId w:val="22"/>
        </w:numPr>
        <w:tabs>
          <w:tab w:val="num" w:pos="1080"/>
        </w:tabs>
        <w:rPr>
          <w:rFonts w:ascii="Gill Sans MT" w:hAnsi="Gill Sans MT" w:cs="Tahoma"/>
          <w:b/>
        </w:rPr>
      </w:pPr>
      <w:r w:rsidRPr="00842B22">
        <w:rPr>
          <w:rFonts w:ascii="Gill Sans MT" w:hAnsi="Gill Sans MT" w:cs="Tahoma"/>
        </w:rPr>
        <w:t>The post holder will be required to demonstrate the ability to meet the mobility requirements of the post</w:t>
      </w:r>
    </w:p>
    <w:p w:rsidR="00565C84" w:rsidRDefault="00565C84" w:rsidP="00E67555">
      <w:pPr>
        <w:rPr>
          <w:rFonts w:ascii="Gill Sans MT" w:hAnsi="Gill Sans MT"/>
          <w:b/>
        </w:rPr>
      </w:pPr>
    </w:p>
    <w:p w:rsidR="00E67555" w:rsidRDefault="00E67555" w:rsidP="00E67555">
      <w:pPr>
        <w:rPr>
          <w:rFonts w:ascii="Gill Sans MT" w:hAnsi="Gill Sans MT"/>
          <w:b/>
        </w:rPr>
      </w:pPr>
      <w:r>
        <w:rPr>
          <w:rFonts w:ascii="Gill Sans MT" w:hAnsi="Gill Sans MT"/>
          <w:b/>
        </w:rPr>
        <w:t>Key Personal Attributes:</w:t>
      </w:r>
    </w:p>
    <w:p w:rsidR="00E67555" w:rsidRDefault="00E67555" w:rsidP="00E67555">
      <w:pPr>
        <w:rPr>
          <w:rFonts w:ascii="Gill Sans MT" w:hAnsi="Gill Sans MT"/>
          <w:b/>
        </w:rPr>
      </w:pPr>
    </w:p>
    <w:p w:rsidR="00E67555" w:rsidRDefault="00E67555" w:rsidP="00E67555">
      <w:pPr>
        <w:numPr>
          <w:ilvl w:val="0"/>
          <w:numId w:val="21"/>
        </w:numPr>
        <w:tabs>
          <w:tab w:val="num" w:pos="360"/>
        </w:tabs>
        <w:ind w:left="360"/>
        <w:rPr>
          <w:rFonts w:ascii="Gill Sans MT" w:hAnsi="Gill Sans MT"/>
        </w:rPr>
      </w:pPr>
      <w:r>
        <w:rPr>
          <w:rFonts w:ascii="Gill Sans MT" w:hAnsi="Gill Sans MT"/>
          <w:b/>
        </w:rPr>
        <w:t xml:space="preserve">Drive for </w:t>
      </w:r>
      <w:smartTag w:uri="urn:schemas-microsoft-com:office:smarttags" w:element="place">
        <w:r>
          <w:rPr>
            <w:rFonts w:ascii="Gill Sans MT" w:hAnsi="Gill Sans MT"/>
            <w:b/>
          </w:rPr>
          <w:t>Superior</w:t>
        </w:r>
      </w:smartTag>
      <w:r>
        <w:rPr>
          <w:rFonts w:ascii="Gill Sans MT" w:hAnsi="Gill Sans MT"/>
          <w:b/>
        </w:rPr>
        <w:t xml:space="preserve"> Results:</w:t>
      </w:r>
      <w:r>
        <w:rPr>
          <w:rFonts w:ascii="Gill Sans MT" w:hAnsi="Gill Sans MT" w:cs="Tahoma"/>
        </w:rPr>
        <w:t xml:space="preserve"> Displays energy, commitment and enthusiasm in order to achieve results of the highest standard and displays the courage to succeed and the tenacity to achieve with excellence</w:t>
      </w:r>
    </w:p>
    <w:p w:rsidR="00E67555" w:rsidRDefault="00E67555" w:rsidP="00E67555">
      <w:pPr>
        <w:numPr>
          <w:ilvl w:val="0"/>
          <w:numId w:val="21"/>
        </w:numPr>
        <w:tabs>
          <w:tab w:val="num" w:pos="360"/>
        </w:tabs>
        <w:ind w:left="360"/>
        <w:rPr>
          <w:rFonts w:ascii="Gill Sans MT" w:hAnsi="Gill Sans MT"/>
        </w:rPr>
      </w:pPr>
      <w:r>
        <w:rPr>
          <w:rFonts w:ascii="Gill Sans MT" w:hAnsi="Gill Sans MT"/>
          <w:b/>
        </w:rPr>
        <w:t>Building Relationships:</w:t>
      </w:r>
      <w:r>
        <w:rPr>
          <w:rFonts w:ascii="Gill Sans MT" w:hAnsi="Gill Sans MT"/>
        </w:rPr>
        <w:t xml:space="preserve"> Builds relationships on the basis of integrity and trust and understands the critical importance of interpersonal relationships and networks in the achievement of quality results</w:t>
      </w:r>
    </w:p>
    <w:p w:rsidR="00E67555" w:rsidRDefault="00E67555" w:rsidP="00E67555">
      <w:pPr>
        <w:numPr>
          <w:ilvl w:val="0"/>
          <w:numId w:val="21"/>
        </w:numPr>
        <w:tabs>
          <w:tab w:val="num" w:pos="360"/>
        </w:tabs>
        <w:ind w:left="360"/>
        <w:rPr>
          <w:rFonts w:ascii="Gill Sans MT" w:hAnsi="Gill Sans MT" w:cs="Tahoma"/>
        </w:rPr>
      </w:pPr>
      <w:r>
        <w:rPr>
          <w:rFonts w:ascii="Gill Sans MT" w:hAnsi="Gill Sans MT"/>
          <w:b/>
        </w:rPr>
        <w:t xml:space="preserve">Leading and Developing People: </w:t>
      </w:r>
      <w:r>
        <w:rPr>
          <w:rFonts w:ascii="Gill Sans MT" w:hAnsi="Gill Sans MT" w:cs="Tahoma"/>
        </w:rPr>
        <w:t>Provides a positive role model for others, encouraging their contribution, development of talent and combining the abilities of all to achieve success for both individuals and the organisation</w:t>
      </w:r>
    </w:p>
    <w:p w:rsidR="00E67555" w:rsidRPr="00842B22" w:rsidRDefault="00E67555" w:rsidP="00E67555">
      <w:pPr>
        <w:numPr>
          <w:ilvl w:val="0"/>
          <w:numId w:val="21"/>
        </w:numPr>
        <w:tabs>
          <w:tab w:val="num" w:pos="360"/>
        </w:tabs>
        <w:ind w:left="360"/>
        <w:rPr>
          <w:rFonts w:ascii="Gill Sans MT" w:hAnsi="Gill Sans MT" w:cs="Tahoma"/>
          <w:b/>
        </w:rPr>
      </w:pPr>
      <w:r>
        <w:rPr>
          <w:rFonts w:ascii="Gill Sans MT" w:hAnsi="Gill Sans MT" w:cs="Tahoma"/>
          <w:b/>
        </w:rPr>
        <w:t>Business Sense:</w:t>
      </w:r>
      <w:r>
        <w:rPr>
          <w:rFonts w:ascii="Gill Sans MT" w:hAnsi="Gill Sans MT" w:cs="Tahoma"/>
        </w:rPr>
        <w:t xml:space="preserve"> Understands the strategies, priorities and goals of the organisation and the external influences which may impact on it. Uses this knowledge to make sound judgments for the benefit of the organis</w:t>
      </w:r>
      <w:r w:rsidR="00842B22">
        <w:rPr>
          <w:rFonts w:ascii="Gill Sans MT" w:hAnsi="Gill Sans MT" w:cs="Tahoma"/>
        </w:rPr>
        <w:t>ation and the people who use it</w:t>
      </w:r>
      <w:r>
        <w:rPr>
          <w:rFonts w:ascii="Gill Sans MT" w:hAnsi="Gill Sans MT" w:cs="Tahoma"/>
        </w:rPr>
        <w:t>s services</w:t>
      </w:r>
    </w:p>
    <w:p w:rsidR="00842B22" w:rsidRPr="00842B22" w:rsidRDefault="00842B22" w:rsidP="00E67555">
      <w:pPr>
        <w:numPr>
          <w:ilvl w:val="0"/>
          <w:numId w:val="21"/>
        </w:numPr>
        <w:tabs>
          <w:tab w:val="num" w:pos="360"/>
        </w:tabs>
        <w:ind w:left="360"/>
        <w:rPr>
          <w:rFonts w:ascii="Gill Sans MT" w:hAnsi="Gill Sans MT" w:cs="Tahoma"/>
          <w:b/>
        </w:rPr>
      </w:pPr>
      <w:r w:rsidRPr="00842B22">
        <w:rPr>
          <w:rFonts w:ascii="Gill Sans MT" w:hAnsi="Gill Sans MT"/>
          <w:b/>
        </w:rPr>
        <w:t>Adaptability</w:t>
      </w:r>
      <w:r w:rsidRPr="00842B22">
        <w:rPr>
          <w:rFonts w:ascii="Gill Sans MT" w:hAnsi="Gill Sans MT"/>
        </w:rPr>
        <w:t xml:space="preserve">: </w:t>
      </w:r>
      <w:r w:rsidR="00C700DD">
        <w:rPr>
          <w:rFonts w:ascii="Gill Sans MT" w:hAnsi="Gill Sans MT"/>
        </w:rPr>
        <w:t>Demonstrates the a</w:t>
      </w:r>
      <w:r w:rsidRPr="00842B22">
        <w:rPr>
          <w:rFonts w:ascii="Gill Sans MT" w:hAnsi="Gill Sans MT"/>
        </w:rPr>
        <w:t>bility to cope with varied work in a dynamic environment</w:t>
      </w:r>
    </w:p>
    <w:p w:rsidR="00A5238E" w:rsidRPr="00CA0027" w:rsidRDefault="00C700DD" w:rsidP="006A6653">
      <w:pPr>
        <w:numPr>
          <w:ilvl w:val="0"/>
          <w:numId w:val="21"/>
        </w:numPr>
        <w:tabs>
          <w:tab w:val="num" w:pos="360"/>
        </w:tabs>
        <w:ind w:left="360"/>
        <w:jc w:val="both"/>
        <w:rPr>
          <w:rFonts w:ascii="Gill Sans MT" w:hAnsi="Gill Sans MT"/>
          <w:sz w:val="24"/>
          <w:szCs w:val="24"/>
        </w:rPr>
      </w:pPr>
      <w:r w:rsidRPr="00CA0027">
        <w:rPr>
          <w:rFonts w:ascii="Gill Sans MT" w:eastAsia="Times New Roman" w:hAnsi="Gill Sans MT" w:cs="Arial"/>
          <w:b/>
          <w:lang w:val="en" w:eastAsia="en-GB"/>
        </w:rPr>
        <w:t>Promotion of Innovation</w:t>
      </w:r>
      <w:r w:rsidR="00842B22" w:rsidRPr="00CA0027">
        <w:rPr>
          <w:rFonts w:ascii="Gill Sans MT" w:eastAsia="Times New Roman" w:hAnsi="Gill Sans MT" w:cs="Arial"/>
          <w:b/>
          <w:lang w:val="en" w:eastAsia="en-GB"/>
        </w:rPr>
        <w:t xml:space="preserve">: </w:t>
      </w:r>
      <w:r w:rsidRPr="00CA0027">
        <w:rPr>
          <w:rFonts w:ascii="Gill Sans MT" w:hAnsi="Gill Sans MT"/>
        </w:rPr>
        <w:t>Demonstrates the a</w:t>
      </w:r>
      <w:proofErr w:type="spellStart"/>
      <w:r w:rsidR="00842B22" w:rsidRPr="00CA0027">
        <w:rPr>
          <w:rFonts w:ascii="Gill Sans MT" w:eastAsia="Times New Roman" w:hAnsi="Gill Sans MT" w:cs="Arial"/>
          <w:lang w:val="en" w:eastAsia="en-GB"/>
        </w:rPr>
        <w:t>bility</w:t>
      </w:r>
      <w:proofErr w:type="spellEnd"/>
      <w:r w:rsidR="00842B22" w:rsidRPr="00CA0027">
        <w:rPr>
          <w:rFonts w:ascii="Gill Sans MT" w:eastAsia="Times New Roman" w:hAnsi="Gill Sans MT" w:cs="Arial"/>
          <w:lang w:val="en" w:eastAsia="en-GB"/>
        </w:rPr>
        <w:t xml:space="preserve"> to challenge current thinking at all levels of management</w:t>
      </w:r>
    </w:p>
    <w:sectPr w:rsidR="00A5238E" w:rsidRPr="00CA0027" w:rsidSect="001B5686">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18" w:rsidRDefault="00F73618" w:rsidP="000C7F17">
      <w:r>
        <w:separator/>
      </w:r>
    </w:p>
  </w:endnote>
  <w:endnote w:type="continuationSeparator" w:id="0">
    <w:p w:rsidR="00F73618" w:rsidRDefault="00F73618" w:rsidP="000C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B65" w:rsidRDefault="00016B65">
    <w:pPr>
      <w:pStyle w:val="Footer"/>
      <w:jc w:val="right"/>
    </w:pPr>
    <w:r>
      <w:fldChar w:fldCharType="begin"/>
    </w:r>
    <w:r>
      <w:instrText xml:space="preserve"> PAGE   \* MERGEFORMAT </w:instrText>
    </w:r>
    <w:r>
      <w:fldChar w:fldCharType="separate"/>
    </w:r>
    <w:r w:rsidR="00CB042B">
      <w:rPr>
        <w:noProof/>
      </w:rPr>
      <w:t>1</w:t>
    </w:r>
    <w:r>
      <w:fldChar w:fldCharType="end"/>
    </w:r>
  </w:p>
  <w:p w:rsidR="00016B65" w:rsidRDefault="0001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18" w:rsidRDefault="00F73618" w:rsidP="000C7F17">
      <w:r>
        <w:separator/>
      </w:r>
    </w:p>
  </w:footnote>
  <w:footnote w:type="continuationSeparator" w:id="0">
    <w:p w:rsidR="00F73618" w:rsidRDefault="00F73618" w:rsidP="000C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37" w:rsidRDefault="00890737" w:rsidP="00890737">
    <w:pPr>
      <w:jc w:val="center"/>
      <w:rPr>
        <w:rFonts w:ascii="Gill Sans MT" w:hAnsi="Gill Sans MT"/>
        <w:b/>
        <w:sz w:val="32"/>
        <w:szCs w:val="32"/>
      </w:rPr>
    </w:pPr>
    <w:r w:rsidRPr="005F14AE">
      <w:rPr>
        <w:rFonts w:ascii="Gill Sans MT" w:hAnsi="Gill Sans MT"/>
        <w:b/>
        <w:noProof/>
        <w:u w:val="single"/>
        <w:lang w:eastAsia="en-GB"/>
      </w:rPr>
      <w:drawing>
        <wp:inline distT="0" distB="0" distL="0" distR="0" wp14:anchorId="1F22A33B" wp14:editId="0EDCDDC9">
          <wp:extent cx="2545080" cy="728535"/>
          <wp:effectExtent l="0" t="0" r="7620" b="0"/>
          <wp:docPr id="2" name="Picture 2" descr="C:\Users\ElaineDiL\Desktop\NEW VSNI LOGO (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DiL\Desktop\NEW VSNI LOGO (2) (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5080" cy="728535"/>
                  </a:xfrm>
                  <a:prstGeom prst="rect">
                    <a:avLst/>
                  </a:prstGeom>
                  <a:noFill/>
                  <a:ln>
                    <a:noFill/>
                  </a:ln>
                </pic:spPr>
              </pic:pic>
            </a:graphicData>
          </a:graphic>
        </wp:inline>
      </w:drawing>
    </w:r>
  </w:p>
  <w:p w:rsidR="00CA0027" w:rsidRDefault="00CA0027" w:rsidP="00890737">
    <w:pPr>
      <w:jc w:val="center"/>
      <w:rPr>
        <w:rFonts w:ascii="Gill Sans MT" w:hAnsi="Gill Sans MT"/>
        <w:b/>
        <w:sz w:val="32"/>
        <w:szCs w:val="32"/>
      </w:rPr>
    </w:pPr>
  </w:p>
  <w:p w:rsidR="00890737" w:rsidRPr="005F14AE" w:rsidRDefault="00890737" w:rsidP="00890737">
    <w:pPr>
      <w:jc w:val="center"/>
      <w:rPr>
        <w:rFonts w:ascii="Gill Sans MT" w:hAnsi="Gill Sans MT"/>
        <w:b/>
        <w:sz w:val="32"/>
        <w:szCs w:val="32"/>
      </w:rPr>
    </w:pPr>
    <w:r w:rsidRPr="005F14AE">
      <w:rPr>
        <w:rFonts w:ascii="Gill Sans MT" w:hAnsi="Gill Sans MT"/>
        <w:b/>
        <w:sz w:val="32"/>
        <w:szCs w:val="32"/>
      </w:rPr>
      <w:t>Job Description</w:t>
    </w:r>
  </w:p>
  <w:p w:rsidR="000C7F17" w:rsidRPr="00890737" w:rsidRDefault="00890737" w:rsidP="00890737">
    <w:pPr>
      <w:jc w:val="center"/>
      <w:rPr>
        <w:rFonts w:ascii="Gill Sans MT" w:hAnsi="Gill Sans MT"/>
        <w:b/>
        <w:sz w:val="28"/>
        <w:szCs w:val="28"/>
      </w:rPr>
    </w:pPr>
    <w:r>
      <w:rPr>
        <w:rFonts w:ascii="Gill Sans MT" w:hAnsi="Gill Sans MT"/>
        <w:b/>
        <w:sz w:val="28"/>
        <w:szCs w:val="28"/>
      </w:rPr>
      <w:t>Head of Human Resources</w:t>
    </w:r>
  </w:p>
  <w:p w:rsidR="000C7F17" w:rsidRDefault="000C7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791"/>
    <w:multiLevelType w:val="hybridMultilevel"/>
    <w:tmpl w:val="1748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916A48"/>
    <w:multiLevelType w:val="multilevel"/>
    <w:tmpl w:val="39C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65142"/>
    <w:multiLevelType w:val="multilevel"/>
    <w:tmpl w:val="0DEE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80260"/>
    <w:multiLevelType w:val="hybridMultilevel"/>
    <w:tmpl w:val="8CAE7280"/>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4"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54228"/>
    <w:multiLevelType w:val="hybridMultilevel"/>
    <w:tmpl w:val="803E5F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232DCB"/>
    <w:multiLevelType w:val="hybridMultilevel"/>
    <w:tmpl w:val="14EE4EE4"/>
    <w:lvl w:ilvl="0" w:tplc="B7DAC100">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19116502"/>
    <w:multiLevelType w:val="hybridMultilevel"/>
    <w:tmpl w:val="68725276"/>
    <w:lvl w:ilvl="0" w:tplc="08090001">
      <w:start w:val="1"/>
      <w:numFmt w:val="bullet"/>
      <w:lvlText w:val=""/>
      <w:lvlJc w:val="left"/>
      <w:pPr>
        <w:ind w:left="1140" w:hanging="360"/>
      </w:pPr>
      <w:rPr>
        <w:rFonts w:ascii="Symbol" w:hAnsi="Symbol" w:hint="default"/>
      </w:rPr>
    </w:lvl>
    <w:lvl w:ilvl="1" w:tplc="F8E64A68">
      <w:numFmt w:val="bullet"/>
      <w:lvlText w:val="•"/>
      <w:lvlJc w:val="left"/>
      <w:pPr>
        <w:ind w:left="1860" w:hanging="360"/>
      </w:pPr>
      <w:rPr>
        <w:rFonts w:ascii="Calibri" w:eastAsia="Calibri" w:hAnsi="Calibri" w:cs="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1E0D17F5"/>
    <w:multiLevelType w:val="hybridMultilevel"/>
    <w:tmpl w:val="9DF074FE"/>
    <w:lvl w:ilvl="0" w:tplc="B7DAC100">
      <w:numFmt w:val="bullet"/>
      <w:lvlText w:val="•"/>
      <w:lvlJc w:val="left"/>
      <w:pPr>
        <w:ind w:left="252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28021A"/>
    <w:multiLevelType w:val="hybridMultilevel"/>
    <w:tmpl w:val="F2CCFD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9C170D"/>
    <w:multiLevelType w:val="hybridMultilevel"/>
    <w:tmpl w:val="333A7EA0"/>
    <w:lvl w:ilvl="0" w:tplc="08090001">
      <w:start w:val="1"/>
      <w:numFmt w:val="bullet"/>
      <w:lvlText w:val=""/>
      <w:lvlJc w:val="left"/>
      <w:pPr>
        <w:ind w:left="1080" w:hanging="360"/>
      </w:pPr>
      <w:rPr>
        <w:rFonts w:ascii="Symbol" w:hAnsi="Symbol" w:hint="default"/>
      </w:rPr>
    </w:lvl>
    <w:lvl w:ilvl="1" w:tplc="5FA489B0">
      <w:numFmt w:val="bullet"/>
      <w:lvlText w:val="•"/>
      <w:lvlJc w:val="left"/>
      <w:pPr>
        <w:ind w:left="1800" w:hanging="36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C649DC"/>
    <w:multiLevelType w:val="multilevel"/>
    <w:tmpl w:val="8FF2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021886"/>
    <w:multiLevelType w:val="multilevel"/>
    <w:tmpl w:val="1AB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C82342"/>
    <w:multiLevelType w:val="hybridMultilevel"/>
    <w:tmpl w:val="B51ECC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9A6F68"/>
    <w:multiLevelType w:val="hybridMultilevel"/>
    <w:tmpl w:val="D9563670"/>
    <w:lvl w:ilvl="0" w:tplc="0409000B">
      <w:start w:val="1"/>
      <w:numFmt w:val="bullet"/>
      <w:lvlText w:val=""/>
      <w:lvlJc w:val="left"/>
      <w:pPr>
        <w:tabs>
          <w:tab w:val="num" w:pos="0"/>
        </w:tabs>
        <w:ind w:left="0" w:hanging="360"/>
      </w:pPr>
      <w:rPr>
        <w:rFonts w:ascii="Wingdings" w:hAnsi="Wingdings" w:hint="default"/>
      </w:rPr>
    </w:lvl>
    <w:lvl w:ilvl="1" w:tplc="08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BD55CC"/>
    <w:multiLevelType w:val="hybridMultilevel"/>
    <w:tmpl w:val="F4669B24"/>
    <w:lvl w:ilvl="0" w:tplc="08090001">
      <w:start w:val="1"/>
      <w:numFmt w:val="bullet"/>
      <w:lvlText w:val=""/>
      <w:lvlJc w:val="left"/>
      <w:pPr>
        <w:ind w:left="1080" w:hanging="360"/>
      </w:pPr>
      <w:rPr>
        <w:rFonts w:ascii="Symbol" w:hAnsi="Symbol" w:hint="default"/>
      </w:rPr>
    </w:lvl>
    <w:lvl w:ilvl="1" w:tplc="B7DAC100">
      <w:numFmt w:val="bullet"/>
      <w:lvlText w:val="•"/>
      <w:lvlJc w:val="left"/>
      <w:pPr>
        <w:ind w:left="1800" w:hanging="360"/>
      </w:pPr>
      <w:rPr>
        <w:rFonts w:ascii="Calibri" w:eastAsia="Calibri" w:hAnsi="Calibri"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5422FA"/>
    <w:multiLevelType w:val="hybridMultilevel"/>
    <w:tmpl w:val="218EA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143D42"/>
    <w:multiLevelType w:val="hybridMultilevel"/>
    <w:tmpl w:val="9EC474EE"/>
    <w:lvl w:ilvl="0" w:tplc="B7DAC100">
      <w:numFmt w:val="bullet"/>
      <w:lvlText w:val="•"/>
      <w:lvlJc w:val="left"/>
      <w:pPr>
        <w:ind w:left="288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1A65B03"/>
    <w:multiLevelType w:val="hybridMultilevel"/>
    <w:tmpl w:val="1450AC6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66AF2332"/>
    <w:multiLevelType w:val="hybridMultilevel"/>
    <w:tmpl w:val="EB387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424608"/>
    <w:multiLevelType w:val="multilevel"/>
    <w:tmpl w:val="BF4EC04E"/>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
      <w:lvlJc w:val="left"/>
      <w:pPr>
        <w:tabs>
          <w:tab w:val="num" w:pos="2295"/>
        </w:tabs>
        <w:ind w:left="2295" w:hanging="360"/>
      </w:pPr>
      <w:rPr>
        <w:rFonts w:ascii="Symbol" w:hAnsi="Symbol" w:hint="default"/>
        <w:sz w:val="20"/>
      </w:rPr>
    </w:lvl>
    <w:lvl w:ilvl="2" w:tentative="1">
      <w:start w:val="1"/>
      <w:numFmt w:val="bullet"/>
      <w:lvlText w:val=""/>
      <w:lvlJc w:val="left"/>
      <w:pPr>
        <w:tabs>
          <w:tab w:val="num" w:pos="3015"/>
        </w:tabs>
        <w:ind w:left="3015" w:hanging="360"/>
      </w:pPr>
      <w:rPr>
        <w:rFonts w:ascii="Symbol" w:hAnsi="Symbol" w:hint="default"/>
        <w:sz w:val="20"/>
      </w:rPr>
    </w:lvl>
    <w:lvl w:ilvl="3" w:tentative="1">
      <w:start w:val="1"/>
      <w:numFmt w:val="bullet"/>
      <w:lvlText w:val=""/>
      <w:lvlJc w:val="left"/>
      <w:pPr>
        <w:tabs>
          <w:tab w:val="num" w:pos="3735"/>
        </w:tabs>
        <w:ind w:left="3735" w:hanging="360"/>
      </w:pPr>
      <w:rPr>
        <w:rFonts w:ascii="Symbol" w:hAnsi="Symbol" w:hint="default"/>
        <w:sz w:val="20"/>
      </w:rPr>
    </w:lvl>
    <w:lvl w:ilvl="4" w:tentative="1">
      <w:start w:val="1"/>
      <w:numFmt w:val="bullet"/>
      <w:lvlText w:val=""/>
      <w:lvlJc w:val="left"/>
      <w:pPr>
        <w:tabs>
          <w:tab w:val="num" w:pos="4455"/>
        </w:tabs>
        <w:ind w:left="4455" w:hanging="360"/>
      </w:pPr>
      <w:rPr>
        <w:rFonts w:ascii="Symbol" w:hAnsi="Symbol" w:hint="default"/>
        <w:sz w:val="20"/>
      </w:rPr>
    </w:lvl>
    <w:lvl w:ilvl="5" w:tentative="1">
      <w:start w:val="1"/>
      <w:numFmt w:val="bullet"/>
      <w:lvlText w:val=""/>
      <w:lvlJc w:val="left"/>
      <w:pPr>
        <w:tabs>
          <w:tab w:val="num" w:pos="5175"/>
        </w:tabs>
        <w:ind w:left="5175" w:hanging="360"/>
      </w:pPr>
      <w:rPr>
        <w:rFonts w:ascii="Symbol" w:hAnsi="Symbol" w:hint="default"/>
        <w:sz w:val="20"/>
      </w:rPr>
    </w:lvl>
    <w:lvl w:ilvl="6" w:tentative="1">
      <w:start w:val="1"/>
      <w:numFmt w:val="bullet"/>
      <w:lvlText w:val=""/>
      <w:lvlJc w:val="left"/>
      <w:pPr>
        <w:tabs>
          <w:tab w:val="num" w:pos="5895"/>
        </w:tabs>
        <w:ind w:left="5895" w:hanging="360"/>
      </w:pPr>
      <w:rPr>
        <w:rFonts w:ascii="Symbol" w:hAnsi="Symbol" w:hint="default"/>
        <w:sz w:val="20"/>
      </w:rPr>
    </w:lvl>
    <w:lvl w:ilvl="7" w:tentative="1">
      <w:start w:val="1"/>
      <w:numFmt w:val="bullet"/>
      <w:lvlText w:val=""/>
      <w:lvlJc w:val="left"/>
      <w:pPr>
        <w:tabs>
          <w:tab w:val="num" w:pos="6615"/>
        </w:tabs>
        <w:ind w:left="6615" w:hanging="360"/>
      </w:pPr>
      <w:rPr>
        <w:rFonts w:ascii="Symbol" w:hAnsi="Symbol" w:hint="default"/>
        <w:sz w:val="20"/>
      </w:rPr>
    </w:lvl>
    <w:lvl w:ilvl="8" w:tentative="1">
      <w:start w:val="1"/>
      <w:numFmt w:val="bullet"/>
      <w:lvlText w:val=""/>
      <w:lvlJc w:val="left"/>
      <w:pPr>
        <w:tabs>
          <w:tab w:val="num" w:pos="7335"/>
        </w:tabs>
        <w:ind w:left="7335" w:hanging="360"/>
      </w:pPr>
      <w:rPr>
        <w:rFonts w:ascii="Symbol" w:hAnsi="Symbol" w:hint="default"/>
        <w:sz w:val="20"/>
      </w:rPr>
    </w:lvl>
  </w:abstractNum>
  <w:abstractNum w:abstractNumId="21" w15:restartNumberingAfterBreak="0">
    <w:nsid w:val="6BC35F5F"/>
    <w:multiLevelType w:val="hybridMultilevel"/>
    <w:tmpl w:val="FE9A1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551586"/>
    <w:multiLevelType w:val="multilevel"/>
    <w:tmpl w:val="F20C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704C4E"/>
    <w:multiLevelType w:val="hybridMultilevel"/>
    <w:tmpl w:val="057CB068"/>
    <w:lvl w:ilvl="0" w:tplc="08090001">
      <w:start w:val="1"/>
      <w:numFmt w:val="bullet"/>
      <w:lvlText w:val=""/>
      <w:lvlJc w:val="left"/>
      <w:pPr>
        <w:ind w:left="1343" w:hanging="360"/>
      </w:pPr>
      <w:rPr>
        <w:rFonts w:ascii="Symbol" w:hAnsi="Symbol"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num w:numId="1">
    <w:abstractNumId w:val="23"/>
  </w:num>
  <w:num w:numId="2">
    <w:abstractNumId w:val="10"/>
  </w:num>
  <w:num w:numId="3">
    <w:abstractNumId w:val="15"/>
  </w:num>
  <w:num w:numId="4">
    <w:abstractNumId w:val="7"/>
  </w:num>
  <w:num w:numId="5">
    <w:abstractNumId w:val="5"/>
  </w:num>
  <w:num w:numId="6">
    <w:abstractNumId w:val="3"/>
  </w:num>
  <w:num w:numId="7">
    <w:abstractNumId w:val="21"/>
  </w:num>
  <w:num w:numId="8">
    <w:abstractNumId w:val="16"/>
  </w:num>
  <w:num w:numId="9">
    <w:abstractNumId w:val="22"/>
  </w:num>
  <w:num w:numId="10">
    <w:abstractNumId w:val="20"/>
  </w:num>
  <w:num w:numId="11">
    <w:abstractNumId w:val="13"/>
  </w:num>
  <w:num w:numId="12">
    <w:abstractNumId w:val="1"/>
  </w:num>
  <w:num w:numId="13">
    <w:abstractNumId w:val="12"/>
  </w:num>
  <w:num w:numId="14">
    <w:abstractNumId w:val="2"/>
  </w:num>
  <w:num w:numId="15">
    <w:abstractNumId w:val="19"/>
  </w:num>
  <w:num w:numId="16">
    <w:abstractNumId w:val="11"/>
  </w:num>
  <w:num w:numId="17">
    <w:abstractNumId w:val="17"/>
  </w:num>
  <w:num w:numId="18">
    <w:abstractNumId w:val="8"/>
  </w:num>
  <w:num w:numId="19">
    <w:abstractNumId w:val="6"/>
  </w:num>
  <w:num w:numId="20">
    <w:abstractNumId w:val="9"/>
  </w:num>
  <w:num w:numId="21">
    <w:abstractNumId w:val="18"/>
  </w:num>
  <w:num w:numId="22">
    <w:abstractNumId w:val="4"/>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B5"/>
    <w:rsid w:val="000161D3"/>
    <w:rsid w:val="00016B65"/>
    <w:rsid w:val="00021F7A"/>
    <w:rsid w:val="00034FD2"/>
    <w:rsid w:val="000403D2"/>
    <w:rsid w:val="00050CF9"/>
    <w:rsid w:val="0006746C"/>
    <w:rsid w:val="00071301"/>
    <w:rsid w:val="000C7F17"/>
    <w:rsid w:val="000E6ABF"/>
    <w:rsid w:val="00116788"/>
    <w:rsid w:val="00184B87"/>
    <w:rsid w:val="001B5686"/>
    <w:rsid w:val="001E142C"/>
    <w:rsid w:val="00204197"/>
    <w:rsid w:val="002208A7"/>
    <w:rsid w:val="00241D6E"/>
    <w:rsid w:val="002532FC"/>
    <w:rsid w:val="00263029"/>
    <w:rsid w:val="00264F70"/>
    <w:rsid w:val="00295CAE"/>
    <w:rsid w:val="002A1E76"/>
    <w:rsid w:val="002A32F8"/>
    <w:rsid w:val="002B631E"/>
    <w:rsid w:val="0031353D"/>
    <w:rsid w:val="003406CE"/>
    <w:rsid w:val="0034148E"/>
    <w:rsid w:val="00372375"/>
    <w:rsid w:val="00386782"/>
    <w:rsid w:val="003945D2"/>
    <w:rsid w:val="003A2C64"/>
    <w:rsid w:val="003B5EEC"/>
    <w:rsid w:val="003C367C"/>
    <w:rsid w:val="003D1708"/>
    <w:rsid w:val="003E0DB6"/>
    <w:rsid w:val="003F2AB5"/>
    <w:rsid w:val="00463D7B"/>
    <w:rsid w:val="004A6DD8"/>
    <w:rsid w:val="004B0C06"/>
    <w:rsid w:val="00510F45"/>
    <w:rsid w:val="00520CE5"/>
    <w:rsid w:val="00527015"/>
    <w:rsid w:val="00534D1D"/>
    <w:rsid w:val="005608A9"/>
    <w:rsid w:val="00565C84"/>
    <w:rsid w:val="00571FAB"/>
    <w:rsid w:val="00580724"/>
    <w:rsid w:val="005860DC"/>
    <w:rsid w:val="00586A5B"/>
    <w:rsid w:val="005A7365"/>
    <w:rsid w:val="00601A7A"/>
    <w:rsid w:val="00633F7F"/>
    <w:rsid w:val="00634F6E"/>
    <w:rsid w:val="00652E0F"/>
    <w:rsid w:val="006E4A91"/>
    <w:rsid w:val="00720676"/>
    <w:rsid w:val="0075594E"/>
    <w:rsid w:val="0076369F"/>
    <w:rsid w:val="007932C7"/>
    <w:rsid w:val="00794878"/>
    <w:rsid w:val="007C4D36"/>
    <w:rsid w:val="007D4C59"/>
    <w:rsid w:val="007F5DA8"/>
    <w:rsid w:val="00813F9D"/>
    <w:rsid w:val="00842B22"/>
    <w:rsid w:val="008859A1"/>
    <w:rsid w:val="00890737"/>
    <w:rsid w:val="008C65CF"/>
    <w:rsid w:val="008D70B7"/>
    <w:rsid w:val="00915D17"/>
    <w:rsid w:val="00924A94"/>
    <w:rsid w:val="00966F1F"/>
    <w:rsid w:val="00974F25"/>
    <w:rsid w:val="009929CF"/>
    <w:rsid w:val="00A075D8"/>
    <w:rsid w:val="00A25CA9"/>
    <w:rsid w:val="00A416C6"/>
    <w:rsid w:val="00A5238E"/>
    <w:rsid w:val="00A87AE0"/>
    <w:rsid w:val="00AE0014"/>
    <w:rsid w:val="00AE3240"/>
    <w:rsid w:val="00B11915"/>
    <w:rsid w:val="00B11974"/>
    <w:rsid w:val="00B366A1"/>
    <w:rsid w:val="00B44CC2"/>
    <w:rsid w:val="00B55E09"/>
    <w:rsid w:val="00B96CFE"/>
    <w:rsid w:val="00BD6D56"/>
    <w:rsid w:val="00BD73B8"/>
    <w:rsid w:val="00BE687E"/>
    <w:rsid w:val="00BE72E0"/>
    <w:rsid w:val="00BF058E"/>
    <w:rsid w:val="00C10E56"/>
    <w:rsid w:val="00C67261"/>
    <w:rsid w:val="00C700DD"/>
    <w:rsid w:val="00CA0027"/>
    <w:rsid w:val="00CB042B"/>
    <w:rsid w:val="00CB3FC0"/>
    <w:rsid w:val="00CE1422"/>
    <w:rsid w:val="00CE1633"/>
    <w:rsid w:val="00D3332E"/>
    <w:rsid w:val="00D85024"/>
    <w:rsid w:val="00D97FF7"/>
    <w:rsid w:val="00DA6A1E"/>
    <w:rsid w:val="00E07DF2"/>
    <w:rsid w:val="00E3495D"/>
    <w:rsid w:val="00E67555"/>
    <w:rsid w:val="00E86334"/>
    <w:rsid w:val="00E86654"/>
    <w:rsid w:val="00EA230B"/>
    <w:rsid w:val="00ED24B7"/>
    <w:rsid w:val="00F052AF"/>
    <w:rsid w:val="00F13BB2"/>
    <w:rsid w:val="00F34CD6"/>
    <w:rsid w:val="00F73618"/>
    <w:rsid w:val="00F9575D"/>
    <w:rsid w:val="00F96DA2"/>
    <w:rsid w:val="00FA4A38"/>
    <w:rsid w:val="00FE4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4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F17"/>
    <w:pPr>
      <w:tabs>
        <w:tab w:val="center" w:pos="4513"/>
        <w:tab w:val="right" w:pos="9026"/>
      </w:tabs>
    </w:pPr>
  </w:style>
  <w:style w:type="character" w:customStyle="1" w:styleId="HeaderChar">
    <w:name w:val="Header Char"/>
    <w:link w:val="Header"/>
    <w:uiPriority w:val="99"/>
    <w:rsid w:val="000C7F17"/>
    <w:rPr>
      <w:sz w:val="22"/>
      <w:szCs w:val="22"/>
      <w:lang w:eastAsia="en-US"/>
    </w:rPr>
  </w:style>
  <w:style w:type="paragraph" w:styleId="Footer">
    <w:name w:val="footer"/>
    <w:basedOn w:val="Normal"/>
    <w:link w:val="FooterChar"/>
    <w:uiPriority w:val="99"/>
    <w:unhideWhenUsed/>
    <w:rsid w:val="000C7F17"/>
    <w:pPr>
      <w:tabs>
        <w:tab w:val="center" w:pos="4513"/>
        <w:tab w:val="right" w:pos="9026"/>
      </w:tabs>
    </w:pPr>
  </w:style>
  <w:style w:type="character" w:customStyle="1" w:styleId="FooterChar">
    <w:name w:val="Footer Char"/>
    <w:link w:val="Footer"/>
    <w:uiPriority w:val="99"/>
    <w:rsid w:val="000C7F17"/>
    <w:rPr>
      <w:sz w:val="22"/>
      <w:szCs w:val="22"/>
      <w:lang w:eastAsia="en-US"/>
    </w:rPr>
  </w:style>
  <w:style w:type="paragraph" w:styleId="BalloonText">
    <w:name w:val="Balloon Text"/>
    <w:basedOn w:val="Normal"/>
    <w:link w:val="BalloonTextChar"/>
    <w:uiPriority w:val="99"/>
    <w:semiHidden/>
    <w:unhideWhenUsed/>
    <w:rsid w:val="000C7F17"/>
    <w:rPr>
      <w:rFonts w:ascii="Tahoma" w:hAnsi="Tahoma" w:cs="Tahoma"/>
      <w:sz w:val="16"/>
      <w:szCs w:val="16"/>
    </w:rPr>
  </w:style>
  <w:style w:type="character" w:customStyle="1" w:styleId="BalloonTextChar">
    <w:name w:val="Balloon Text Char"/>
    <w:link w:val="BalloonText"/>
    <w:uiPriority w:val="99"/>
    <w:semiHidden/>
    <w:rsid w:val="000C7F17"/>
    <w:rPr>
      <w:rFonts w:ascii="Tahoma" w:hAnsi="Tahoma" w:cs="Tahoma"/>
      <w:sz w:val="16"/>
      <w:szCs w:val="16"/>
      <w:lang w:eastAsia="en-US"/>
    </w:rPr>
  </w:style>
  <w:style w:type="paragraph" w:customStyle="1" w:styleId="Default">
    <w:name w:val="Default"/>
    <w:rsid w:val="00C67261"/>
    <w:pPr>
      <w:autoSpaceDE w:val="0"/>
      <w:autoSpaceDN w:val="0"/>
      <w:adjustRightInd w:val="0"/>
    </w:pPr>
    <w:rPr>
      <w:rFonts w:ascii="Cambria" w:hAnsi="Cambria" w:cs="Cambria"/>
      <w:color w:val="000000"/>
      <w:sz w:val="24"/>
      <w:szCs w:val="24"/>
      <w:lang w:val="en-US" w:eastAsia="en-US"/>
    </w:rPr>
  </w:style>
  <w:style w:type="character" w:customStyle="1" w:styleId="apple-converted-space">
    <w:name w:val="apple-converted-space"/>
    <w:rsid w:val="00C67261"/>
  </w:style>
  <w:style w:type="paragraph" w:styleId="NormalWeb">
    <w:name w:val="Normal (Web)"/>
    <w:basedOn w:val="Normal"/>
    <w:uiPriority w:val="99"/>
    <w:semiHidden/>
    <w:unhideWhenUsed/>
    <w:rsid w:val="00C67261"/>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C67261"/>
    <w:rPr>
      <w:b/>
      <w:bCs/>
    </w:rPr>
  </w:style>
  <w:style w:type="paragraph" w:styleId="ListParagraph">
    <w:name w:val="List Paragraph"/>
    <w:basedOn w:val="Normal"/>
    <w:uiPriority w:val="34"/>
    <w:qFormat/>
    <w:rsid w:val="00A25CA9"/>
    <w:pPr>
      <w:ind w:left="720"/>
      <w:contextualSpacing/>
    </w:pPr>
  </w:style>
  <w:style w:type="character" w:styleId="CommentReference">
    <w:name w:val="annotation reference"/>
    <w:basedOn w:val="DefaultParagraphFont"/>
    <w:uiPriority w:val="99"/>
    <w:semiHidden/>
    <w:unhideWhenUsed/>
    <w:rsid w:val="00520CE5"/>
    <w:rPr>
      <w:sz w:val="16"/>
      <w:szCs w:val="16"/>
    </w:rPr>
  </w:style>
  <w:style w:type="paragraph" w:styleId="CommentText">
    <w:name w:val="annotation text"/>
    <w:basedOn w:val="Normal"/>
    <w:link w:val="CommentTextChar"/>
    <w:uiPriority w:val="99"/>
    <w:semiHidden/>
    <w:unhideWhenUsed/>
    <w:rsid w:val="00520CE5"/>
    <w:rPr>
      <w:sz w:val="20"/>
      <w:szCs w:val="20"/>
    </w:rPr>
  </w:style>
  <w:style w:type="character" w:customStyle="1" w:styleId="CommentTextChar">
    <w:name w:val="Comment Text Char"/>
    <w:basedOn w:val="DefaultParagraphFont"/>
    <w:link w:val="CommentText"/>
    <w:uiPriority w:val="99"/>
    <w:semiHidden/>
    <w:rsid w:val="00520CE5"/>
    <w:rPr>
      <w:lang w:eastAsia="en-US"/>
    </w:rPr>
  </w:style>
  <w:style w:type="paragraph" w:styleId="CommentSubject">
    <w:name w:val="annotation subject"/>
    <w:basedOn w:val="CommentText"/>
    <w:next w:val="CommentText"/>
    <w:link w:val="CommentSubjectChar"/>
    <w:uiPriority w:val="99"/>
    <w:semiHidden/>
    <w:unhideWhenUsed/>
    <w:rsid w:val="00520CE5"/>
    <w:rPr>
      <w:b/>
      <w:bCs/>
    </w:rPr>
  </w:style>
  <w:style w:type="character" w:customStyle="1" w:styleId="CommentSubjectChar">
    <w:name w:val="Comment Subject Char"/>
    <w:basedOn w:val="CommentTextChar"/>
    <w:link w:val="CommentSubject"/>
    <w:uiPriority w:val="99"/>
    <w:semiHidden/>
    <w:rsid w:val="00520CE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4908">
      <w:bodyDiv w:val="1"/>
      <w:marLeft w:val="0"/>
      <w:marRight w:val="0"/>
      <w:marTop w:val="0"/>
      <w:marBottom w:val="0"/>
      <w:divBdr>
        <w:top w:val="none" w:sz="0" w:space="0" w:color="auto"/>
        <w:left w:val="none" w:sz="0" w:space="0" w:color="auto"/>
        <w:bottom w:val="none" w:sz="0" w:space="0" w:color="auto"/>
        <w:right w:val="none" w:sz="0" w:space="0" w:color="auto"/>
      </w:divBdr>
    </w:div>
    <w:div w:id="322512939">
      <w:bodyDiv w:val="1"/>
      <w:marLeft w:val="0"/>
      <w:marRight w:val="0"/>
      <w:marTop w:val="0"/>
      <w:marBottom w:val="0"/>
      <w:divBdr>
        <w:top w:val="none" w:sz="0" w:space="0" w:color="auto"/>
        <w:left w:val="none" w:sz="0" w:space="0" w:color="auto"/>
        <w:bottom w:val="none" w:sz="0" w:space="0" w:color="auto"/>
        <w:right w:val="none" w:sz="0" w:space="0" w:color="auto"/>
      </w:divBdr>
    </w:div>
    <w:div w:id="478113060">
      <w:bodyDiv w:val="1"/>
      <w:marLeft w:val="0"/>
      <w:marRight w:val="0"/>
      <w:marTop w:val="0"/>
      <w:marBottom w:val="0"/>
      <w:divBdr>
        <w:top w:val="none" w:sz="0" w:space="0" w:color="auto"/>
        <w:left w:val="none" w:sz="0" w:space="0" w:color="auto"/>
        <w:bottom w:val="none" w:sz="0" w:space="0" w:color="auto"/>
        <w:right w:val="none" w:sz="0" w:space="0" w:color="auto"/>
      </w:divBdr>
    </w:div>
    <w:div w:id="1317955803">
      <w:bodyDiv w:val="1"/>
      <w:marLeft w:val="0"/>
      <w:marRight w:val="0"/>
      <w:marTop w:val="0"/>
      <w:marBottom w:val="0"/>
      <w:divBdr>
        <w:top w:val="none" w:sz="0" w:space="0" w:color="auto"/>
        <w:left w:val="none" w:sz="0" w:space="0" w:color="auto"/>
        <w:bottom w:val="none" w:sz="0" w:space="0" w:color="auto"/>
        <w:right w:val="none" w:sz="0" w:space="0" w:color="auto"/>
      </w:divBdr>
    </w:div>
    <w:div w:id="1466972860">
      <w:bodyDiv w:val="1"/>
      <w:marLeft w:val="0"/>
      <w:marRight w:val="0"/>
      <w:marTop w:val="0"/>
      <w:marBottom w:val="0"/>
      <w:divBdr>
        <w:top w:val="none" w:sz="0" w:space="0" w:color="auto"/>
        <w:left w:val="none" w:sz="0" w:space="0" w:color="auto"/>
        <w:bottom w:val="none" w:sz="0" w:space="0" w:color="auto"/>
        <w:right w:val="none" w:sz="0" w:space="0" w:color="auto"/>
      </w:divBdr>
    </w:div>
    <w:div w:id="1506283008">
      <w:bodyDiv w:val="1"/>
      <w:marLeft w:val="0"/>
      <w:marRight w:val="0"/>
      <w:marTop w:val="0"/>
      <w:marBottom w:val="0"/>
      <w:divBdr>
        <w:top w:val="none" w:sz="0" w:space="0" w:color="auto"/>
        <w:left w:val="none" w:sz="0" w:space="0" w:color="auto"/>
        <w:bottom w:val="none" w:sz="0" w:space="0" w:color="auto"/>
        <w:right w:val="none" w:sz="0" w:space="0" w:color="auto"/>
      </w:divBdr>
    </w:div>
    <w:div w:id="1520003636">
      <w:bodyDiv w:val="1"/>
      <w:marLeft w:val="0"/>
      <w:marRight w:val="0"/>
      <w:marTop w:val="0"/>
      <w:marBottom w:val="0"/>
      <w:divBdr>
        <w:top w:val="none" w:sz="0" w:space="0" w:color="auto"/>
        <w:left w:val="none" w:sz="0" w:space="0" w:color="auto"/>
        <w:bottom w:val="none" w:sz="0" w:space="0" w:color="auto"/>
        <w:right w:val="none" w:sz="0" w:space="0" w:color="auto"/>
      </w:divBdr>
    </w:div>
    <w:div w:id="1907180606">
      <w:bodyDiv w:val="1"/>
      <w:marLeft w:val="0"/>
      <w:marRight w:val="0"/>
      <w:marTop w:val="0"/>
      <w:marBottom w:val="0"/>
      <w:divBdr>
        <w:top w:val="none" w:sz="0" w:space="0" w:color="auto"/>
        <w:left w:val="none" w:sz="0" w:space="0" w:color="auto"/>
        <w:bottom w:val="none" w:sz="0" w:space="0" w:color="auto"/>
        <w:right w:val="none" w:sz="0" w:space="0" w:color="auto"/>
      </w:divBdr>
    </w:div>
    <w:div w:id="1951232495">
      <w:bodyDiv w:val="1"/>
      <w:marLeft w:val="0"/>
      <w:marRight w:val="0"/>
      <w:marTop w:val="0"/>
      <w:marBottom w:val="0"/>
      <w:divBdr>
        <w:top w:val="none" w:sz="0" w:space="0" w:color="auto"/>
        <w:left w:val="none" w:sz="0" w:space="0" w:color="auto"/>
        <w:bottom w:val="none" w:sz="0" w:space="0" w:color="auto"/>
        <w:right w:val="none" w:sz="0" w:space="0" w:color="auto"/>
      </w:divBdr>
    </w:div>
    <w:div w:id="19571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2017-05-04T08:56:00Z</dcterms:created>
  <dcterms:modified xsi:type="dcterms:W3CDTF">2017-05-04T12:43:00Z</dcterms:modified>
</cp:coreProperties>
</file>