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E4" w:rsidRDefault="001A01E4" w:rsidP="001A01E4">
      <w:pPr>
        <w:pStyle w:val="BasicParagraph"/>
        <w:tabs>
          <w:tab w:val="left" w:pos="180"/>
          <w:tab w:val="left" w:pos="360"/>
        </w:tabs>
        <w:suppressAutoHyphens/>
        <w:jc w:val="center"/>
        <w:rPr>
          <w:rFonts w:ascii="Arial" w:hAnsi="Arial" w:cs="HelveticaNeue"/>
          <w:b/>
        </w:rPr>
      </w:pPr>
      <w:r w:rsidRPr="00EC269E">
        <w:rPr>
          <w:noProof/>
          <w:sz w:val="40"/>
          <w:szCs w:val="40"/>
          <w:lang w:val="en-GB" w:eastAsia="en-GB" w:bidi="ar-SA"/>
        </w:rPr>
        <w:drawing>
          <wp:inline distT="0" distB="0" distL="0" distR="0" wp14:anchorId="6259F26B" wp14:editId="2FB5E151">
            <wp:extent cx="3429000" cy="857250"/>
            <wp:effectExtent l="0" t="0" r="0" b="0"/>
            <wp:docPr id="3" name="Picture 3" descr="2009 Ulster Orche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Ulster Orchest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rsidR="001A01E4" w:rsidRDefault="001A01E4" w:rsidP="007A187C">
      <w:pPr>
        <w:pStyle w:val="BasicParagraph"/>
        <w:tabs>
          <w:tab w:val="left" w:pos="180"/>
          <w:tab w:val="left" w:pos="360"/>
        </w:tabs>
        <w:suppressAutoHyphens/>
        <w:rPr>
          <w:rFonts w:ascii="Arial" w:hAnsi="Arial" w:cs="HelveticaNeue"/>
          <w:b/>
        </w:rPr>
      </w:pPr>
    </w:p>
    <w:p w:rsidR="001A01E4" w:rsidRDefault="001A01E4" w:rsidP="007A187C">
      <w:pPr>
        <w:pStyle w:val="BasicParagraph"/>
        <w:tabs>
          <w:tab w:val="left" w:pos="180"/>
          <w:tab w:val="left" w:pos="360"/>
        </w:tabs>
        <w:suppressAutoHyphens/>
        <w:rPr>
          <w:rFonts w:ascii="Arial" w:hAnsi="Arial" w:cs="HelveticaNeue"/>
          <w:b/>
        </w:rPr>
      </w:pPr>
    </w:p>
    <w:p w:rsidR="007A187C" w:rsidRPr="00D861F1" w:rsidRDefault="007A187C" w:rsidP="001A01E4">
      <w:pPr>
        <w:pStyle w:val="BasicParagraph"/>
        <w:tabs>
          <w:tab w:val="left" w:pos="180"/>
          <w:tab w:val="left" w:pos="360"/>
        </w:tabs>
        <w:suppressAutoHyphens/>
        <w:jc w:val="center"/>
        <w:rPr>
          <w:rFonts w:ascii="Arial" w:hAnsi="Arial" w:cs="HelveticaNeue"/>
          <w:b/>
        </w:rPr>
      </w:pPr>
      <w:r w:rsidRPr="00D861F1">
        <w:rPr>
          <w:rFonts w:ascii="Arial" w:hAnsi="Arial" w:cs="HelveticaNeue"/>
          <w:b/>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1A01E4" w:rsidRPr="009C6D73" w:rsidTr="00BD72A9">
        <w:trPr>
          <w:trHeight w:hRule="exact" w:val="340"/>
        </w:trPr>
        <w:tc>
          <w:tcPr>
            <w:tcW w:w="10421" w:type="dxa"/>
            <w:vAlign w:val="center"/>
          </w:tcPr>
          <w:p w:rsidR="001A01E4" w:rsidRPr="009C6D73" w:rsidRDefault="001A01E4" w:rsidP="00BD72A9">
            <w:pPr>
              <w:jc w:val="center"/>
              <w:rPr>
                <w:rFonts w:ascii="Arial" w:hAnsi="Arial" w:cs="Arial"/>
                <w:b/>
                <w:sz w:val="22"/>
                <w:szCs w:val="22"/>
              </w:rPr>
            </w:pPr>
            <w:r w:rsidRPr="009C6D73">
              <w:rPr>
                <w:rFonts w:ascii="Arial" w:hAnsi="Arial" w:cs="Arial"/>
                <w:b/>
                <w:sz w:val="22"/>
                <w:szCs w:val="22"/>
              </w:rPr>
              <w:t>Closing Date for receipt of completed applications:</w:t>
            </w:r>
          </w:p>
          <w:p w:rsidR="001A01E4" w:rsidRPr="009C6D73" w:rsidRDefault="001A01E4" w:rsidP="00BD72A9">
            <w:pPr>
              <w:jc w:val="center"/>
              <w:rPr>
                <w:rFonts w:ascii="Arial" w:hAnsi="Arial" w:cs="Arial"/>
                <w:b/>
                <w:sz w:val="22"/>
                <w:szCs w:val="22"/>
              </w:rPr>
            </w:pPr>
          </w:p>
        </w:tc>
      </w:tr>
      <w:tr w:rsidR="001A01E4" w:rsidRPr="009C6D73" w:rsidTr="00BD72A9">
        <w:trPr>
          <w:trHeight w:hRule="exact" w:val="340"/>
        </w:trPr>
        <w:tc>
          <w:tcPr>
            <w:tcW w:w="10421" w:type="dxa"/>
            <w:vAlign w:val="center"/>
          </w:tcPr>
          <w:p w:rsidR="001A01E4" w:rsidRDefault="001A01E4" w:rsidP="00BD72A9">
            <w:pPr>
              <w:jc w:val="center"/>
              <w:rPr>
                <w:rFonts w:ascii="Arial" w:hAnsi="Arial" w:cs="Arial"/>
                <w:b/>
                <w:sz w:val="22"/>
                <w:szCs w:val="22"/>
                <w:u w:val="single"/>
              </w:rPr>
            </w:pPr>
            <w:r>
              <w:rPr>
                <w:rFonts w:ascii="Arial" w:hAnsi="Arial" w:cs="Arial"/>
                <w:b/>
                <w:sz w:val="22"/>
                <w:szCs w:val="22"/>
                <w:u w:val="single"/>
              </w:rPr>
              <w:t xml:space="preserve">12.00 noon </w:t>
            </w:r>
            <w:r w:rsidRPr="009C6D73">
              <w:rPr>
                <w:rFonts w:ascii="Arial" w:hAnsi="Arial" w:cs="Arial"/>
                <w:b/>
                <w:sz w:val="22"/>
                <w:szCs w:val="22"/>
                <w:u w:val="single"/>
              </w:rPr>
              <w:t xml:space="preserve">on </w:t>
            </w:r>
            <w:r w:rsidR="00B34A99">
              <w:rPr>
                <w:rFonts w:ascii="Arial" w:hAnsi="Arial" w:cs="Arial"/>
                <w:b/>
                <w:sz w:val="22"/>
                <w:szCs w:val="22"/>
                <w:u w:val="single"/>
              </w:rPr>
              <w:t>30</w:t>
            </w:r>
            <w:r w:rsidR="00B34A99" w:rsidRPr="00B34A99">
              <w:rPr>
                <w:rFonts w:ascii="Arial" w:hAnsi="Arial" w:cs="Arial"/>
                <w:b/>
                <w:sz w:val="22"/>
                <w:szCs w:val="22"/>
                <w:u w:val="single"/>
                <w:vertAlign w:val="superscript"/>
              </w:rPr>
              <w:t>th</w:t>
            </w:r>
            <w:r w:rsidR="00B34A99">
              <w:rPr>
                <w:rFonts w:ascii="Arial" w:hAnsi="Arial" w:cs="Arial"/>
                <w:b/>
                <w:sz w:val="22"/>
                <w:szCs w:val="22"/>
                <w:u w:val="single"/>
              </w:rPr>
              <w:t xml:space="preserve"> </w:t>
            </w:r>
            <w:bookmarkStart w:id="0" w:name="_GoBack"/>
            <w:bookmarkEnd w:id="0"/>
            <w:r w:rsidR="00717C24">
              <w:rPr>
                <w:rFonts w:ascii="Arial" w:hAnsi="Arial" w:cs="Arial"/>
                <w:b/>
                <w:sz w:val="22"/>
                <w:szCs w:val="22"/>
                <w:u w:val="single"/>
              </w:rPr>
              <w:t xml:space="preserve">October </w:t>
            </w:r>
            <w:r w:rsidRPr="009C6D73">
              <w:rPr>
                <w:rFonts w:ascii="Arial" w:hAnsi="Arial" w:cs="Arial"/>
                <w:b/>
                <w:sz w:val="22"/>
                <w:szCs w:val="22"/>
                <w:u w:val="single"/>
              </w:rPr>
              <w:t>201</w:t>
            </w:r>
            <w:r>
              <w:rPr>
                <w:rFonts w:ascii="Arial" w:hAnsi="Arial" w:cs="Arial"/>
                <w:b/>
                <w:sz w:val="22"/>
                <w:szCs w:val="22"/>
                <w:u w:val="single"/>
              </w:rPr>
              <w:t>7</w:t>
            </w:r>
          </w:p>
          <w:p w:rsidR="001A01E4" w:rsidRDefault="001A01E4" w:rsidP="00BD72A9">
            <w:pPr>
              <w:jc w:val="center"/>
              <w:rPr>
                <w:rFonts w:ascii="Arial" w:hAnsi="Arial" w:cs="Arial"/>
                <w:b/>
                <w:sz w:val="22"/>
                <w:szCs w:val="22"/>
                <w:u w:val="single"/>
              </w:rPr>
            </w:pPr>
          </w:p>
          <w:p w:rsidR="001A01E4" w:rsidRPr="009C6D73" w:rsidRDefault="001A01E4" w:rsidP="00BD72A9">
            <w:pPr>
              <w:jc w:val="center"/>
              <w:rPr>
                <w:rFonts w:ascii="Arial" w:hAnsi="Arial" w:cs="Arial"/>
                <w:b/>
                <w:sz w:val="22"/>
                <w:szCs w:val="22"/>
                <w:u w:val="single"/>
              </w:rPr>
            </w:pPr>
          </w:p>
        </w:tc>
      </w:tr>
    </w:tbl>
    <w:p w:rsidR="007A187C" w:rsidRPr="00BE7C2B" w:rsidRDefault="007A187C" w:rsidP="007A187C">
      <w:pPr>
        <w:pStyle w:val="BasicParagraph"/>
        <w:tabs>
          <w:tab w:val="left" w:pos="180"/>
          <w:tab w:val="left" w:pos="360"/>
        </w:tabs>
        <w:suppressAutoHyphens/>
        <w:rPr>
          <w:rFonts w:ascii="Arial" w:hAnsi="Arial" w:cs="HelveticaNeue"/>
        </w:rPr>
      </w:pPr>
    </w:p>
    <w:p w:rsidR="007A187C" w:rsidRPr="00BE7C2B" w:rsidRDefault="007A187C" w:rsidP="001A01E4">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564EEA">
        <w:rPr>
          <w:rFonts w:ascii="Arial" w:hAnsi="Arial" w:cs="Interstate-Bold"/>
          <w:b/>
          <w:bCs/>
          <w:color w:val="000000"/>
          <w:sz w:val="20"/>
          <w:szCs w:val="20"/>
          <w:lang w:val="en-US" w:bidi="en-US"/>
        </w:rPr>
        <w:t xml:space="preserve"> </w:t>
      </w:r>
      <w:r w:rsidR="00A7327C">
        <w:rPr>
          <w:rFonts w:ascii="Arial" w:hAnsi="Arial" w:cs="Interstate-Bold"/>
          <w:b/>
          <w:bCs/>
          <w:color w:val="000000"/>
          <w:sz w:val="20"/>
          <w:szCs w:val="20"/>
          <w:lang w:val="en-US" w:bidi="en-US"/>
        </w:rPr>
        <w:t>Fundraising Administrator</w:t>
      </w: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(Work):</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Address: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7A187C" w:rsidRPr="00BE7C2B" w:rsidTr="00922A58">
        <w:trPr>
          <w:trHeight w:val="1163"/>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Do you have the right to work in the UK?</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No</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007A187C" w:rsidRPr="00BE7C2B" w:rsidTr="00922A58">
        <w:trPr>
          <w:trHeight w:val="897"/>
        </w:trPr>
        <w:tc>
          <w:tcPr>
            <w:tcW w:w="68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68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007"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Type of School (i.e. Grammar/ Secondary)</w:t>
            </w:r>
          </w:p>
        </w:tc>
        <w:tc>
          <w:tcPr>
            <w:tcW w:w="6987"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Examinations taken and Qualifications Gained (Specify Grades)</w:t>
            </w:r>
          </w:p>
        </w:tc>
      </w:tr>
      <w:tr w:rsidR="007A187C" w:rsidRPr="00BE7C2B" w:rsidTr="00922A58">
        <w:trPr>
          <w:trHeight w:val="1198"/>
        </w:trPr>
        <w:tc>
          <w:tcPr>
            <w:tcW w:w="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2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6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Pr="00BE7C2B"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4.</w:t>
      </w:r>
      <w:r w:rsidRPr="00BE7C2B">
        <w:rPr>
          <w:rFonts w:ascii="Arial" w:hAnsi="Arial" w:cs="Interstate-Bold"/>
          <w:b/>
          <w:bCs/>
          <w:color w:val="000000"/>
          <w:sz w:val="20"/>
          <w:szCs w:val="20"/>
          <w:lang w:val="en-US" w:bidi="en-US"/>
        </w:rPr>
        <w:tab/>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7A187C" w:rsidRPr="00BE7C2B" w:rsidTr="00922A58">
        <w:trPr>
          <w:trHeight w:val="626"/>
        </w:trPr>
        <w:tc>
          <w:tcPr>
            <w:tcW w:w="70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70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979"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rsidTr="00922A58">
        <w:trPr>
          <w:trHeight w:val="1144"/>
        </w:trPr>
        <w:tc>
          <w:tcPr>
            <w:tcW w:w="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2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7A187C" w:rsidRPr="00BE7C2B" w:rsidTr="00922A58">
        <w:trPr>
          <w:trHeight w:val="381"/>
        </w:trPr>
        <w:tc>
          <w:tcPr>
            <w:tcW w:w="1442"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Institute/ </w:t>
            </w:r>
            <w:proofErr w:type="spellStart"/>
            <w:r w:rsidRPr="00BE7C2B">
              <w:rPr>
                <w:rFonts w:ascii="Arial" w:hAnsi="Arial" w:cs="Interstate-Bold"/>
                <w:b/>
                <w:bCs/>
                <w:color w:val="000000"/>
                <w:sz w:val="20"/>
                <w:szCs w:val="20"/>
                <w:lang w:val="en-US" w:bidi="en-US"/>
              </w:rPr>
              <w:t>Organisation</w:t>
            </w:r>
            <w:proofErr w:type="spellEnd"/>
          </w:p>
        </w:tc>
        <w:tc>
          <w:tcPr>
            <w:tcW w:w="5958"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7A187C" w:rsidRPr="00BE7C2B" w:rsidTr="00922A58">
        <w:trPr>
          <w:trHeight w:val="1321"/>
        </w:trPr>
        <w:tc>
          <w:tcPr>
            <w:tcW w:w="1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5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007A187C" w:rsidRPr="00BE7C2B" w:rsidTr="00D861F1">
        <w:trPr>
          <w:trHeight w:val="842"/>
        </w:trPr>
        <w:tc>
          <w:tcPr>
            <w:tcW w:w="208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481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rsidTr="00D861F1">
        <w:trPr>
          <w:trHeight w:val="8761"/>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48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br w:type="page"/>
      </w:r>
      <w:r w:rsidRPr="00BE7C2B">
        <w:rPr>
          <w:rFonts w:ascii="Arial" w:hAnsi="Arial" w:cs="Interstate-Bold"/>
          <w:b/>
          <w:bCs/>
          <w:color w:val="000000"/>
          <w:sz w:val="20"/>
          <w:szCs w:val="20"/>
          <w:lang w:val="en-US" w:bidi="en-US"/>
        </w:rPr>
        <w:lastRenderedPageBreak/>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val="400"/>
        </w:trPr>
        <w:tc>
          <w:tcPr>
            <w:tcW w:w="103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rsidTr="00922A58">
        <w:trPr>
          <w:trHeight w:val="28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SUITABILITY FOR THIS POSITION</w:t>
      </w:r>
      <w:r w:rsidRPr="00BE7C2B">
        <w:rPr>
          <w:rFonts w:ascii="Arial" w:hAnsi="Arial" w:cs="Interstate-Light"/>
          <w:color w:val="000000"/>
          <w:sz w:val="20"/>
          <w:szCs w:val="20"/>
          <w:lang w:val="en-US" w:bidi="en-US"/>
        </w:rPr>
        <w:t xml:space="preserve"> </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A7327C">
            <w:pPr>
              <w:spacing w:after="120"/>
              <w:ind w:left="357"/>
              <w:jc w:val="both"/>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1</w:t>
            </w:r>
            <w:r w:rsidRPr="00BE7C2B">
              <w:rPr>
                <w:rFonts w:ascii="Arial" w:hAnsi="Arial" w:cs="Interstate-Light"/>
                <w:color w:val="000000"/>
                <w:sz w:val="20"/>
                <w:szCs w:val="20"/>
                <w:lang w:val="en-US" w:bidi="en-US"/>
              </w:rPr>
              <w:t xml:space="preserve"> -  </w:t>
            </w:r>
            <w:r w:rsidR="00A7327C" w:rsidRPr="00F07BC3">
              <w:rPr>
                <w:rFonts w:eastAsia="Calibri" w:cs="Calibri"/>
              </w:rPr>
              <w:t>Excellent written and verbal communication skills</w:t>
            </w:r>
            <w:r w:rsidR="00A7327C" w:rsidRPr="006A465A">
              <w:rPr>
                <w:rFonts w:ascii="Calibri" w:eastAsia="Calibri" w:hAnsi="Calibri" w:cs="Calibri"/>
              </w:rPr>
              <w:t xml:space="preserve"> </w:t>
            </w: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7327C" w:rsidRPr="00F07BC3" w:rsidRDefault="007A187C" w:rsidP="00A7327C">
            <w:pPr>
              <w:spacing w:after="200"/>
              <w:ind w:left="360"/>
              <w:contextualSpacing/>
              <w:jc w:val="both"/>
              <w:rPr>
                <w:rFonts w:eastAsia="Calibri" w:cs="Calibri"/>
              </w:rPr>
            </w:pPr>
            <w:r w:rsidRPr="00BE7C2B">
              <w:rPr>
                <w:rFonts w:ascii="Arial" w:hAnsi="Arial" w:cs="Interstate-Bold"/>
                <w:b/>
                <w:bCs/>
                <w:color w:val="000000"/>
                <w:sz w:val="20"/>
                <w:szCs w:val="20"/>
                <w:lang w:val="en-US" w:bidi="en-US"/>
              </w:rPr>
              <w:t>Criteria 2</w:t>
            </w:r>
            <w:r w:rsidRPr="00BE7C2B">
              <w:rPr>
                <w:rFonts w:ascii="Arial" w:hAnsi="Arial" w:cs="Interstate-Light"/>
                <w:color w:val="000000"/>
                <w:sz w:val="20"/>
                <w:szCs w:val="20"/>
                <w:lang w:val="en-US" w:bidi="en-US"/>
              </w:rPr>
              <w:t xml:space="preserve"> -  </w:t>
            </w:r>
            <w:r w:rsidR="00A7327C" w:rsidRPr="00F07BC3">
              <w:rPr>
                <w:rFonts w:eastAsia="Calibri" w:cs="Calibri"/>
              </w:rPr>
              <w:t xml:space="preserve">Attention to detail with ability to multi-task </w:t>
            </w:r>
          </w:p>
          <w:p w:rsidR="007A187C" w:rsidRPr="00BE7C2B" w:rsidRDefault="007A187C" w:rsidP="00A7327C">
            <w:pPr>
              <w:spacing w:after="120"/>
              <w:ind w:left="357"/>
              <w:jc w:val="both"/>
              <w:rPr>
                <w:rFonts w:ascii="Arial" w:hAnsi="Arial" w:cs="Interstate-Light"/>
                <w:color w:val="000000"/>
                <w:sz w:val="20"/>
                <w:szCs w:val="20"/>
                <w:lang w:val="en-US" w:bidi="en-US"/>
              </w:rPr>
            </w:pP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7327C" w:rsidRPr="00F07BC3" w:rsidRDefault="007A187C" w:rsidP="00A7327C">
            <w:pPr>
              <w:spacing w:after="200"/>
              <w:ind w:left="360"/>
              <w:contextualSpacing/>
              <w:jc w:val="both"/>
              <w:rPr>
                <w:rFonts w:eastAsia="Calibri" w:cs="Calibri"/>
              </w:rPr>
            </w:pPr>
            <w:r w:rsidRPr="00BE7C2B">
              <w:rPr>
                <w:rFonts w:ascii="Arial" w:hAnsi="Arial" w:cs="Interstate-Bold"/>
                <w:b/>
                <w:bCs/>
                <w:color w:val="000000"/>
                <w:sz w:val="20"/>
                <w:szCs w:val="20"/>
                <w:lang w:val="en-US" w:bidi="en-US"/>
              </w:rPr>
              <w:t>Criteria 3</w:t>
            </w:r>
            <w:r w:rsidRPr="00BE7C2B">
              <w:rPr>
                <w:rFonts w:ascii="Arial" w:hAnsi="Arial" w:cs="Interstate-Light"/>
                <w:color w:val="000000"/>
                <w:sz w:val="20"/>
                <w:szCs w:val="20"/>
                <w:lang w:val="en-US" w:bidi="en-US"/>
              </w:rPr>
              <w:t xml:space="preserve"> - </w:t>
            </w:r>
            <w:r w:rsidR="00A7327C" w:rsidRPr="00F07BC3">
              <w:rPr>
                <w:rFonts w:eastAsia="Calibri" w:cs="Calibri"/>
              </w:rPr>
              <w:t xml:space="preserve">Strong organisational, communication, and problem-solving skills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7327C" w:rsidRPr="00F07BC3" w:rsidRDefault="007A187C" w:rsidP="00A7327C">
            <w:pPr>
              <w:spacing w:after="200"/>
              <w:ind w:left="360"/>
              <w:contextualSpacing/>
              <w:jc w:val="both"/>
              <w:rPr>
                <w:rFonts w:eastAsia="Calibri" w:cs="Calibri"/>
              </w:rPr>
            </w:pPr>
            <w:r w:rsidRPr="00BE7C2B">
              <w:rPr>
                <w:rFonts w:ascii="Arial" w:hAnsi="Arial" w:cs="Interstate-Bold"/>
                <w:b/>
                <w:bCs/>
                <w:color w:val="000000"/>
                <w:sz w:val="20"/>
                <w:szCs w:val="20"/>
                <w:lang w:val="en-US" w:bidi="en-US"/>
              </w:rPr>
              <w:t>Criteria 4</w:t>
            </w:r>
            <w:r w:rsidRPr="00BE7C2B">
              <w:rPr>
                <w:rFonts w:ascii="Arial" w:hAnsi="Arial" w:cs="Interstate-Light"/>
                <w:color w:val="000000"/>
                <w:sz w:val="20"/>
                <w:szCs w:val="20"/>
                <w:lang w:val="en-US" w:bidi="en-US"/>
              </w:rPr>
              <w:t xml:space="preserve"> -  </w:t>
            </w:r>
            <w:r w:rsidR="00A7327C" w:rsidRPr="00F07BC3">
              <w:rPr>
                <w:rFonts w:eastAsia="Calibri" w:cs="Calibri"/>
              </w:rPr>
              <w:t xml:space="preserve">Must possess strong interpersonal skills and a positive attitude to work </w:t>
            </w:r>
          </w:p>
          <w:p w:rsidR="007A187C" w:rsidRPr="00BE7C2B" w:rsidRDefault="007A187C" w:rsidP="00A7327C">
            <w:pPr>
              <w:spacing w:after="120"/>
              <w:ind w:left="357"/>
              <w:jc w:val="both"/>
              <w:rPr>
                <w:rFonts w:ascii="Arial" w:hAnsi="Arial" w:cs="Interstate-Light"/>
                <w:color w:val="000000"/>
                <w:sz w:val="20"/>
                <w:szCs w:val="20"/>
                <w:lang w:val="en-US" w:bidi="en-US"/>
              </w:rPr>
            </w:pP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7327C" w:rsidRPr="00A7327C" w:rsidRDefault="00A7327C" w:rsidP="00A7327C">
            <w:pPr>
              <w:shd w:val="clear" w:color="auto" w:fill="FFFFFF"/>
              <w:spacing w:after="200"/>
              <w:ind w:left="360"/>
              <w:contextualSpacing/>
              <w:jc w:val="both"/>
              <w:rPr>
                <w:rFonts w:cs="Arial"/>
                <w:lang w:eastAsia="en-GB"/>
              </w:rPr>
            </w:pPr>
            <w:r w:rsidRPr="00A7327C">
              <w:rPr>
                <w:rFonts w:ascii="Arial" w:hAnsi="Arial" w:cs="Interstate-Bold"/>
                <w:b/>
                <w:bCs/>
                <w:color w:val="000000"/>
                <w:sz w:val="20"/>
                <w:szCs w:val="20"/>
                <w:lang w:val="en-US" w:bidi="en-US"/>
              </w:rPr>
              <w:lastRenderedPageBreak/>
              <w:t>Desirable Criteria 1</w:t>
            </w:r>
            <w:r w:rsidRPr="00A7327C">
              <w:rPr>
                <w:rFonts w:ascii="Arial" w:hAnsi="Arial" w:cs="Interstate-Light"/>
                <w:color w:val="000000"/>
                <w:sz w:val="20"/>
                <w:szCs w:val="20"/>
                <w:lang w:val="en-US" w:bidi="en-US"/>
              </w:rPr>
              <w:t xml:space="preserve"> </w:t>
            </w:r>
            <w:r w:rsidR="007A187C" w:rsidRPr="00A7327C">
              <w:rPr>
                <w:rFonts w:ascii="Arial" w:hAnsi="Arial" w:cs="Interstate-Light"/>
                <w:color w:val="000000"/>
                <w:sz w:val="20"/>
                <w:szCs w:val="20"/>
                <w:lang w:val="en-US" w:bidi="en-US"/>
              </w:rPr>
              <w:t xml:space="preserve">-  </w:t>
            </w:r>
            <w:r w:rsidRPr="00A7327C">
              <w:rPr>
                <w:rFonts w:eastAsia="Calibri" w:cs="Calibri"/>
              </w:rPr>
              <w:t>A keen interest in culture and e</w:t>
            </w:r>
            <w:r w:rsidRPr="00A7327C">
              <w:rPr>
                <w:rFonts w:cs="Arial"/>
                <w:lang w:eastAsia="en-GB"/>
              </w:rPr>
              <w:t xml:space="preserve">xperience of working in fundraising </w:t>
            </w:r>
          </w:p>
          <w:p w:rsidR="007A187C" w:rsidRPr="00BE7C2B" w:rsidRDefault="007A187C" w:rsidP="00A7327C">
            <w:pPr>
              <w:spacing w:after="120"/>
              <w:ind w:left="357"/>
              <w:jc w:val="both"/>
              <w:rPr>
                <w:rFonts w:ascii="Arial" w:hAnsi="Arial" w:cs="Interstate-Light"/>
                <w:color w:val="000000"/>
                <w:sz w:val="20"/>
                <w:szCs w:val="20"/>
                <w:lang w:val="en-US" w:bidi="en-US"/>
              </w:rPr>
            </w:pPr>
          </w:p>
        </w:tc>
      </w:tr>
      <w:tr w:rsidR="007A187C" w:rsidRPr="00BE7C2B"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7327C" w:rsidRPr="00A7327C" w:rsidRDefault="00717C24" w:rsidP="00A7327C">
            <w:pPr>
              <w:shd w:val="clear" w:color="auto" w:fill="FFFFFF"/>
              <w:ind w:left="360"/>
              <w:rPr>
                <w:rFonts w:ascii="Arial" w:hAnsi="Arial" w:cs="Interstate-Bold"/>
                <w:b/>
                <w:bCs/>
                <w:color w:val="000000"/>
                <w:sz w:val="20"/>
                <w:szCs w:val="20"/>
                <w:lang w:val="en-US" w:bidi="en-US"/>
              </w:rPr>
            </w:pPr>
            <w:r w:rsidRPr="00A7327C">
              <w:rPr>
                <w:rFonts w:ascii="Arial" w:hAnsi="Arial" w:cs="Interstate-Bold"/>
                <w:b/>
                <w:bCs/>
                <w:color w:val="000000"/>
                <w:sz w:val="20"/>
                <w:szCs w:val="20"/>
                <w:lang w:val="en-US" w:bidi="en-US"/>
              </w:rPr>
              <w:t xml:space="preserve">Desirable </w:t>
            </w:r>
            <w:r w:rsidR="007A187C" w:rsidRPr="00A7327C">
              <w:rPr>
                <w:rFonts w:ascii="Arial" w:hAnsi="Arial" w:cs="Interstate-Bold"/>
                <w:b/>
                <w:bCs/>
                <w:color w:val="000000"/>
                <w:sz w:val="20"/>
                <w:szCs w:val="20"/>
                <w:lang w:val="en-US" w:bidi="en-US"/>
              </w:rPr>
              <w:t xml:space="preserve">Criteria </w:t>
            </w:r>
            <w:r w:rsidR="00A7327C" w:rsidRPr="00A7327C">
              <w:rPr>
                <w:rFonts w:ascii="Arial" w:hAnsi="Arial" w:cs="Interstate-Bold"/>
                <w:b/>
                <w:bCs/>
                <w:color w:val="000000"/>
                <w:sz w:val="20"/>
                <w:szCs w:val="20"/>
                <w:lang w:val="en-US" w:bidi="en-US"/>
              </w:rPr>
              <w:t>2</w:t>
            </w:r>
            <w:r w:rsidR="007A187C" w:rsidRPr="00A7327C">
              <w:rPr>
                <w:rFonts w:ascii="Arial" w:hAnsi="Arial" w:cs="Interstate-Bold"/>
                <w:b/>
                <w:bCs/>
                <w:color w:val="000000"/>
                <w:sz w:val="20"/>
                <w:szCs w:val="20"/>
                <w:lang w:val="en-US" w:bidi="en-US"/>
              </w:rPr>
              <w:t xml:space="preserve"> - </w:t>
            </w:r>
            <w:r w:rsidR="00A7327C" w:rsidRPr="00A7327C">
              <w:rPr>
                <w:rFonts w:ascii="Arial" w:hAnsi="Arial" w:cs="Interstate-Bold"/>
                <w:bCs/>
                <w:color w:val="000000"/>
                <w:sz w:val="20"/>
                <w:szCs w:val="20"/>
                <w:lang w:val="en-US" w:bidi="en-US"/>
              </w:rPr>
              <w:t>Evidence of writing successful proposals for fundraising applications</w:t>
            </w:r>
            <w:r w:rsidR="00A7327C" w:rsidRPr="00A7327C">
              <w:rPr>
                <w:rFonts w:ascii="Arial" w:hAnsi="Arial" w:cs="Interstate-Bold"/>
                <w:b/>
                <w:bCs/>
                <w:color w:val="000000"/>
                <w:sz w:val="20"/>
                <w:szCs w:val="20"/>
                <w:lang w:val="en-US" w:bidi="en-US"/>
              </w:rPr>
              <w:t xml:space="preserve"> </w:t>
            </w:r>
          </w:p>
          <w:p w:rsidR="007A187C" w:rsidRPr="00A732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tc>
      </w:tr>
      <w:tr w:rsidR="00A7327C" w:rsidRPr="00BE7C2B" w:rsidTr="00A7327C">
        <w:trPr>
          <w:trHeight w:hRule="exact" w:val="1984"/>
        </w:trPr>
        <w:tc>
          <w:tcPr>
            <w:tcW w:w="10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27C" w:rsidRPr="00A7327C" w:rsidRDefault="00A7327C" w:rsidP="00A7327C">
            <w:pPr>
              <w:shd w:val="clear" w:color="auto" w:fill="FFFFFF"/>
              <w:ind w:left="360"/>
              <w:rPr>
                <w:rFonts w:ascii="Arial" w:hAnsi="Arial" w:cs="Interstate-Bold"/>
                <w:b/>
                <w:bCs/>
                <w:color w:val="000000"/>
                <w:sz w:val="20"/>
                <w:szCs w:val="20"/>
                <w:lang w:val="en-US" w:bidi="en-US"/>
              </w:rPr>
            </w:pPr>
            <w:r w:rsidRPr="00A7327C">
              <w:rPr>
                <w:rFonts w:ascii="Arial" w:hAnsi="Arial" w:cs="Interstate-Bold"/>
                <w:b/>
                <w:bCs/>
                <w:color w:val="000000"/>
                <w:sz w:val="20"/>
                <w:szCs w:val="20"/>
                <w:lang w:val="en-US" w:bidi="en-US"/>
              </w:rPr>
              <w:t>Desirable Criteria 3</w:t>
            </w:r>
            <w:r>
              <w:rPr>
                <w:rFonts w:ascii="Arial" w:hAnsi="Arial" w:cs="Interstate-Bold"/>
                <w:b/>
                <w:bCs/>
                <w:color w:val="000000"/>
                <w:sz w:val="20"/>
                <w:szCs w:val="20"/>
                <w:lang w:val="en-US" w:bidi="en-US"/>
              </w:rPr>
              <w:t xml:space="preserve"> - </w:t>
            </w:r>
            <w:r w:rsidRPr="00A7327C">
              <w:rPr>
                <w:rFonts w:ascii="Arial" w:hAnsi="Arial" w:cs="Interstate-Bold"/>
                <w:b/>
                <w:bCs/>
                <w:color w:val="000000"/>
                <w:sz w:val="20"/>
                <w:szCs w:val="20"/>
                <w:lang w:val="en-US" w:bidi="en-US"/>
              </w:rPr>
              <w:t xml:space="preserve"> </w:t>
            </w:r>
            <w:r w:rsidRPr="00A7327C">
              <w:rPr>
                <w:rFonts w:ascii="Arial" w:hAnsi="Arial" w:cs="Interstate-Bold"/>
                <w:bCs/>
                <w:color w:val="000000"/>
                <w:sz w:val="20"/>
                <w:szCs w:val="20"/>
                <w:lang w:val="en-US" w:bidi="en-US"/>
              </w:rPr>
              <w:t>Fundraising event management experience</w:t>
            </w:r>
          </w:p>
          <w:p w:rsidR="00A7327C" w:rsidRPr="00A7327C" w:rsidRDefault="00A7327C" w:rsidP="00A7327C">
            <w:pPr>
              <w:spacing w:after="120"/>
              <w:ind w:left="360"/>
              <w:jc w:val="both"/>
              <w:rPr>
                <w:rFonts w:ascii="Arial" w:hAnsi="Arial" w:cs="Interstate-Bold"/>
                <w:b/>
                <w:bCs/>
                <w:color w:val="000000"/>
                <w:sz w:val="20"/>
                <w:szCs w:val="20"/>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t>REFEREES</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235BE8" w:rsidRPr="00235BE8" w:rsidRDefault="00235BE8" w:rsidP="00235BE8">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11.</w:t>
      </w:r>
      <w:r w:rsidR="007A187C" w:rsidRPr="00235BE8">
        <w:rPr>
          <w:rFonts w:ascii="Arial" w:hAnsi="Arial" w:cs="Interstate-Bold"/>
          <w:b/>
          <w:bCs/>
          <w:color w:val="000000"/>
          <w:sz w:val="20"/>
          <w:szCs w:val="20"/>
          <w:lang w:val="en-US" w:bidi="en-US"/>
        </w:rPr>
        <w:tab/>
      </w:r>
      <w:r w:rsidRPr="00235BE8">
        <w:rPr>
          <w:rFonts w:ascii="Arial" w:hAnsi="Arial" w:cs="Interstate-Bold"/>
          <w:b/>
          <w:bCs/>
          <w:color w:val="000000"/>
          <w:sz w:val="20"/>
          <w:szCs w:val="20"/>
          <w:lang w:val="en-US" w:bidi="en-US"/>
        </w:rPr>
        <w:t>C</w:t>
      </w:r>
      <w:r>
        <w:rPr>
          <w:rFonts w:ascii="Arial" w:hAnsi="Arial" w:cs="Interstate-Bold"/>
          <w:b/>
          <w:bCs/>
          <w:color w:val="000000"/>
          <w:sz w:val="20"/>
          <w:szCs w:val="20"/>
          <w:lang w:val="en-US" w:bidi="en-US"/>
        </w:rPr>
        <w:t>RIMINAL OFFENCES</w:t>
      </w:r>
    </w:p>
    <w:p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 xml:space="preserve">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w:t>
      </w:r>
      <w:r w:rsidRPr="00235BE8">
        <w:rPr>
          <w:rFonts w:ascii="Arial" w:hAnsi="Arial" w:cs="Interstate-Light"/>
          <w:color w:val="000000"/>
          <w:sz w:val="20"/>
          <w:szCs w:val="20"/>
          <w:lang w:val="en-US" w:bidi="en-US"/>
        </w:rPr>
        <w:lastRenderedPageBreak/>
        <w:t>dismissal or disciplinary action in the event of employment.</w:t>
      </w:r>
    </w:p>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noProof/>
          <w:color w:val="000000"/>
          <w:sz w:val="20"/>
          <w:szCs w:val="20"/>
          <w:lang w:eastAsia="en-GB"/>
        </w:rPr>
        <mc:AlternateContent>
          <mc:Choice Requires="wps">
            <w:drawing>
              <wp:anchor distT="0" distB="0" distL="114300" distR="114300" simplePos="0" relativeHeight="251661312" behindDoc="0" locked="0" layoutInCell="1" allowOverlap="1" wp14:anchorId="7718B226" wp14:editId="097759EA">
                <wp:simplePos x="0" y="0"/>
                <wp:positionH relativeFrom="column">
                  <wp:posOffset>5105400</wp:posOffset>
                </wp:positionH>
                <wp:positionV relativeFrom="paragraph">
                  <wp:posOffset>18415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2AC6A" id="Rectangle 2" o:spid="_x0000_s1026" style="position:absolute;margin-left:402pt;margin-top:1.45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" fillcolor="#4f81bd" strokecolor="#385d8a" strokeweight="2pt"/>
            </w:pict>
          </mc:Fallback>
        </mc:AlternateContent>
      </w:r>
      <w:r>
        <w:rPr>
          <w:rFonts w:ascii="Arial" w:hAnsi="Arial" w:cs="Interstate-Light"/>
          <w:noProof/>
          <w:color w:val="000000"/>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4248150</wp:posOffset>
                </wp:positionH>
                <wp:positionV relativeFrom="paragraph">
                  <wp:posOffset>13970</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E7E1" id="Rectangle 1" o:spid="_x0000_s1026" style="position:absolute;margin-left:334.5pt;margin-top:1.1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" fillcolor="#4f81bd [3204]" strokecolor="#243f60 [1604]" strokeweight="2pt"/>
            </w:pict>
          </mc:Fallback>
        </mc:AlternateContent>
      </w:r>
      <w:r w:rsidRPr="00235BE8">
        <w:rPr>
          <w:rFonts w:ascii="Arial" w:hAnsi="Arial" w:cs="Interstate-Light"/>
          <w:color w:val="000000"/>
          <w:sz w:val="20"/>
          <w:szCs w:val="20"/>
          <w:lang w:val="en-US" w:bidi="en-US"/>
        </w:rPr>
        <w:t xml:space="preserve">Is there any reason you cannot work in regulated activity? (please tick):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 xml:space="preserve">Yes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No</w:t>
      </w:r>
    </w:p>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If 'Yes' please give details below:</w:t>
      </w:r>
    </w:p>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Style w:val="TableGrid"/>
        <w:tblW w:w="0" w:type="auto"/>
        <w:tblLook w:val="04A0" w:firstRow="1" w:lastRow="0" w:firstColumn="1" w:lastColumn="0" w:noHBand="0" w:noVBand="1"/>
      </w:tblPr>
      <w:tblGrid>
        <w:gridCol w:w="10043"/>
      </w:tblGrid>
      <w:tr w:rsidR="00235BE8" w:rsidTr="00235BE8">
        <w:trPr>
          <w:trHeight w:val="1015"/>
        </w:trPr>
        <w:tc>
          <w:tcPr>
            <w:tcW w:w="10043" w:type="dxa"/>
          </w:tcPr>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c>
      </w:tr>
    </w:tbl>
    <w:p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A187C"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It should be noted that convictions for certain offences do not necessarily debar an applicant from obtaining employment. Please note that any offer of employment is subject to a satisfactory Access NI check</w:t>
      </w:r>
      <w:r w:rsidR="00F47D6C">
        <w:rPr>
          <w:rFonts w:ascii="Arial" w:hAnsi="Arial" w:cs="Interstate-Light"/>
          <w:color w:val="000000"/>
          <w:sz w:val="20"/>
          <w:szCs w:val="20"/>
          <w:lang w:val="en-US" w:bidi="en-US"/>
        </w:rPr>
        <w:t xml:space="preserve"> for posts which involve contact with children and/ or adults at risk</w:t>
      </w:r>
      <w:r w:rsidR="00197050">
        <w:rPr>
          <w:rFonts w:ascii="Arial" w:hAnsi="Arial" w:cs="Interstate-Light"/>
          <w:color w:val="000000"/>
          <w:sz w:val="20"/>
          <w:szCs w:val="20"/>
          <w:lang w:val="en-US" w:bidi="en-US"/>
        </w:rPr>
        <w:t>. This disclosure will be requested to assist with the decision making process.</w:t>
      </w:r>
      <w:r w:rsidRPr="00235BE8">
        <w:rPr>
          <w:rFonts w:ascii="Arial" w:hAnsi="Arial" w:cs="Interstate-Light"/>
          <w:color w:val="000000"/>
          <w:sz w:val="20"/>
          <w:szCs w:val="20"/>
          <w:lang w:val="en-US" w:bidi="en-US"/>
        </w:rPr>
        <w:t xml:space="preserve">   </w:t>
      </w:r>
      <w:r w:rsidR="0009248A">
        <w:rPr>
          <w:rFonts w:ascii="Arial" w:hAnsi="Arial" w:cs="Interstate-Light"/>
          <w:color w:val="000000"/>
          <w:sz w:val="20"/>
          <w:szCs w:val="20"/>
          <w:lang w:val="en-US" w:bidi="en-US"/>
        </w:rPr>
        <w:t>A</w:t>
      </w:r>
      <w:r w:rsidRPr="00235BE8">
        <w:rPr>
          <w:rFonts w:ascii="Arial" w:hAnsi="Arial" w:cs="Interstate-Light"/>
          <w:color w:val="000000"/>
          <w:sz w:val="20"/>
          <w:szCs w:val="20"/>
          <w:lang w:val="en-US" w:bidi="en-US"/>
        </w:rPr>
        <w:t xml:space="preserve"> copy of </w:t>
      </w:r>
      <w:r w:rsidR="0009248A">
        <w:rPr>
          <w:rFonts w:ascii="Arial" w:hAnsi="Arial" w:cs="Interstate-Light"/>
          <w:color w:val="000000"/>
          <w:sz w:val="20"/>
          <w:szCs w:val="20"/>
          <w:lang w:val="en-US" w:bidi="en-US"/>
        </w:rPr>
        <w:t>the</w:t>
      </w:r>
      <w:r w:rsidRPr="00235BE8">
        <w:rPr>
          <w:rFonts w:ascii="Arial" w:hAnsi="Arial" w:cs="Interstate-Light"/>
          <w:color w:val="000000"/>
          <w:sz w:val="20"/>
          <w:szCs w:val="20"/>
          <w:lang w:val="en-US" w:bidi="en-US"/>
        </w:rPr>
        <w:t xml:space="preserve"> Access NI </w:t>
      </w:r>
      <w:r w:rsidR="002F5444">
        <w:rPr>
          <w:rFonts w:ascii="Arial" w:hAnsi="Arial" w:cs="Interstate-Light"/>
          <w:color w:val="000000"/>
          <w:sz w:val="20"/>
          <w:szCs w:val="20"/>
          <w:lang w:val="en-US" w:bidi="en-US"/>
        </w:rPr>
        <w:t>Code of Practice</w:t>
      </w:r>
      <w:r w:rsidR="0009248A">
        <w:rPr>
          <w:rFonts w:ascii="Arial" w:hAnsi="Arial" w:cs="Interstate-Light"/>
          <w:color w:val="000000"/>
          <w:sz w:val="20"/>
          <w:szCs w:val="20"/>
          <w:lang w:val="en-US" w:bidi="en-US"/>
        </w:rPr>
        <w:t xml:space="preserve">, our </w:t>
      </w:r>
      <w:r w:rsidRPr="00235BE8">
        <w:rPr>
          <w:rFonts w:ascii="Arial" w:hAnsi="Arial" w:cs="Interstate-Light"/>
          <w:color w:val="000000"/>
          <w:sz w:val="20"/>
          <w:szCs w:val="20"/>
          <w:lang w:val="en-US" w:bidi="en-US"/>
        </w:rPr>
        <w:t xml:space="preserve">Recruitment of Ex-Offenders Policy </w:t>
      </w:r>
      <w:r w:rsidR="002F5444">
        <w:rPr>
          <w:rFonts w:ascii="Arial" w:hAnsi="Arial" w:cs="Interstate-Light"/>
          <w:color w:val="000000"/>
          <w:sz w:val="20"/>
          <w:szCs w:val="20"/>
          <w:lang w:val="en-US" w:bidi="en-US"/>
        </w:rPr>
        <w:t>and</w:t>
      </w:r>
      <w:r w:rsidR="0009248A">
        <w:rPr>
          <w:rFonts w:ascii="Arial" w:hAnsi="Arial" w:cs="Interstate-Light"/>
          <w:color w:val="000000"/>
          <w:sz w:val="20"/>
          <w:szCs w:val="20"/>
          <w:lang w:val="en-US" w:bidi="en-US"/>
        </w:rPr>
        <w:t xml:space="preserve"> our Policy on the Handling, Storage and Disposal of Disclosure Information are available to all applicants on request.</w:t>
      </w:r>
      <w:r w:rsidR="002F5444">
        <w:rPr>
          <w:rFonts w:ascii="Arial" w:hAnsi="Arial" w:cs="Interstate-Light"/>
          <w:color w:val="000000"/>
          <w:sz w:val="20"/>
          <w:szCs w:val="20"/>
          <w:lang w:val="en-US" w:bidi="en-US"/>
        </w:rPr>
        <w:t xml:space="preserve"> Please email </w:t>
      </w:r>
      <w:hyperlink r:id="rId6" w:history="1">
        <w:r w:rsidR="00717C24" w:rsidRPr="0067288C">
          <w:rPr>
            <w:rStyle w:val="Hyperlink"/>
            <w:rFonts w:ascii="Arial" w:hAnsi="Arial" w:cs="Interstate-Light"/>
            <w:sz w:val="20"/>
            <w:szCs w:val="20"/>
            <w:lang w:val="en-US" w:bidi="en-US"/>
          </w:rPr>
          <w:t>auveen@ulsterorchestra.com</w:t>
        </w:r>
      </w:hyperlink>
      <w:r w:rsidR="00717C24">
        <w:rPr>
          <w:rFonts w:ascii="Arial" w:hAnsi="Arial" w:cs="Interstate-Light"/>
          <w:color w:val="000000"/>
          <w:sz w:val="20"/>
          <w:szCs w:val="20"/>
          <w:lang w:val="en-US" w:bidi="en-US"/>
        </w:rPr>
        <w:t xml:space="preserve"> </w:t>
      </w:r>
      <w:r w:rsidR="002F5444">
        <w:rPr>
          <w:rFonts w:ascii="Arial" w:hAnsi="Arial" w:cs="Interstate-Light"/>
          <w:color w:val="000000"/>
          <w:sz w:val="20"/>
          <w:szCs w:val="20"/>
          <w:lang w:val="en-US" w:bidi="en-US"/>
        </w:rPr>
        <w:t>stating which policy/ policies you require.</w:t>
      </w:r>
    </w:p>
    <w:p w:rsidR="00235BE8" w:rsidRPr="00BE7C2B"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Pr="00D861F1"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D861F1">
        <w:rPr>
          <w:rFonts w:ascii="Arial" w:hAnsi="Arial" w:cs="Interstate-Bold"/>
          <w:b/>
          <w:bCs/>
          <w:color w:val="000000"/>
          <w:lang w:val="en-US" w:bidi="en-US"/>
        </w:rPr>
        <w:t>Please complete the separate monitoring form enclosed.</w:t>
      </w:r>
    </w:p>
    <w:sectPr w:rsidR="00605E77" w:rsidRPr="00D861F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BD1"/>
    <w:multiLevelType w:val="hybridMultilevel"/>
    <w:tmpl w:val="6EA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420EB"/>
    <w:multiLevelType w:val="hybridMultilevel"/>
    <w:tmpl w:val="388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9248A"/>
    <w:rsid w:val="000E55FF"/>
    <w:rsid w:val="000E5D34"/>
    <w:rsid w:val="00197050"/>
    <w:rsid w:val="001A01E4"/>
    <w:rsid w:val="001A390E"/>
    <w:rsid w:val="0020478C"/>
    <w:rsid w:val="00235BE8"/>
    <w:rsid w:val="002F5444"/>
    <w:rsid w:val="003F71D1"/>
    <w:rsid w:val="004E4442"/>
    <w:rsid w:val="00564EEA"/>
    <w:rsid w:val="0056685E"/>
    <w:rsid w:val="00605E77"/>
    <w:rsid w:val="006A4EE4"/>
    <w:rsid w:val="00717C24"/>
    <w:rsid w:val="007558EF"/>
    <w:rsid w:val="007A187C"/>
    <w:rsid w:val="00840E91"/>
    <w:rsid w:val="00867559"/>
    <w:rsid w:val="00886F1B"/>
    <w:rsid w:val="00A10965"/>
    <w:rsid w:val="00A7327C"/>
    <w:rsid w:val="00AF118B"/>
    <w:rsid w:val="00B34A99"/>
    <w:rsid w:val="00D5580E"/>
    <w:rsid w:val="00D861F1"/>
    <w:rsid w:val="00E0037F"/>
    <w:rsid w:val="00EB5FDD"/>
    <w:rsid w:val="00EC0588"/>
    <w:rsid w:val="00F4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88A3"/>
  <w15:docId w15:val="{C9AD024A-2054-4F83-BBD3-50FA008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rsid w:val="0023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BE8"/>
    <w:rPr>
      <w:color w:val="0000FF" w:themeColor="hyperlink"/>
      <w:u w:val="single"/>
    </w:rPr>
  </w:style>
  <w:style w:type="character" w:styleId="UnresolvedMention">
    <w:name w:val="Unresolved Mention"/>
    <w:basedOn w:val="DefaultParagraphFont"/>
    <w:uiPriority w:val="99"/>
    <w:semiHidden/>
    <w:unhideWhenUsed/>
    <w:rsid w:val="00717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veen@ulsterorchestr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Auveen Sands</cp:lastModifiedBy>
  <cp:revision>3</cp:revision>
  <dcterms:created xsi:type="dcterms:W3CDTF">2017-09-29T09:33:00Z</dcterms:created>
  <dcterms:modified xsi:type="dcterms:W3CDTF">2017-10-06T13:14:00Z</dcterms:modified>
</cp:coreProperties>
</file>