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64" w:rsidRDefault="002D7564" w:rsidP="00D459E6">
      <w:pPr>
        <w:jc w:val="center"/>
        <w:rPr>
          <w:rFonts w:asciiTheme="minorHAnsi" w:hAnsiTheme="minorHAnsi"/>
          <w:b/>
          <w:sz w:val="22"/>
          <w:szCs w:val="22"/>
        </w:rPr>
      </w:pPr>
      <w:bookmarkStart w:id="0" w:name="_GoBack"/>
      <w:bookmarkEnd w:id="0"/>
    </w:p>
    <w:p w:rsidR="002D7564" w:rsidRDefault="002D7564" w:rsidP="00D459E6">
      <w:pPr>
        <w:jc w:val="center"/>
        <w:rPr>
          <w:rFonts w:asciiTheme="minorHAnsi" w:hAnsiTheme="minorHAnsi"/>
          <w:b/>
          <w:sz w:val="22"/>
          <w:szCs w:val="22"/>
        </w:rPr>
      </w:pPr>
    </w:p>
    <w:p w:rsidR="002D7564" w:rsidRDefault="002D7564" w:rsidP="002D7564">
      <w:pPr>
        <w:ind w:left="7200"/>
        <w:jc w:val="center"/>
        <w:rPr>
          <w:rFonts w:asciiTheme="minorHAnsi" w:hAnsiTheme="minorHAnsi"/>
          <w:b/>
          <w:sz w:val="22"/>
          <w:szCs w:val="22"/>
        </w:rPr>
      </w:pPr>
    </w:p>
    <w:p w:rsidR="002D7564" w:rsidRDefault="002D7564" w:rsidP="002D7564">
      <w:pPr>
        <w:ind w:left="7200"/>
        <w:jc w:val="center"/>
        <w:rPr>
          <w:rFonts w:asciiTheme="minorHAnsi" w:hAnsiTheme="minorHAnsi"/>
          <w:b/>
          <w:sz w:val="22"/>
          <w:szCs w:val="22"/>
        </w:rPr>
      </w:pPr>
      <w:r>
        <w:rPr>
          <w:rFonts w:ascii="Calibri" w:hAnsi="Calibri" w:cs="Arial"/>
          <w:noProof/>
          <w:sz w:val="22"/>
          <w:szCs w:val="22"/>
          <w:lang w:eastAsia="en-GB"/>
        </w:rPr>
        <w:drawing>
          <wp:inline distT="0" distB="0" distL="0" distR="0">
            <wp:extent cx="1552575" cy="841841"/>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841841"/>
                    </a:xfrm>
                    <a:prstGeom prst="rect">
                      <a:avLst/>
                    </a:prstGeom>
                    <a:noFill/>
                    <a:ln>
                      <a:noFill/>
                    </a:ln>
                  </pic:spPr>
                </pic:pic>
              </a:graphicData>
            </a:graphic>
          </wp:inline>
        </w:drawing>
      </w:r>
    </w:p>
    <w:p w:rsidR="002D7564" w:rsidRDefault="002D7564" w:rsidP="00D459E6">
      <w:pPr>
        <w:jc w:val="center"/>
        <w:rPr>
          <w:rFonts w:asciiTheme="minorHAnsi" w:hAnsiTheme="minorHAnsi"/>
          <w:b/>
          <w:sz w:val="22"/>
          <w:szCs w:val="22"/>
        </w:rPr>
      </w:pPr>
    </w:p>
    <w:p w:rsidR="00D459E6" w:rsidRPr="002D7564" w:rsidRDefault="00D459E6" w:rsidP="00D459E6">
      <w:pPr>
        <w:jc w:val="center"/>
        <w:rPr>
          <w:rFonts w:asciiTheme="minorHAnsi" w:hAnsiTheme="minorHAnsi"/>
          <w:b/>
          <w:sz w:val="22"/>
          <w:szCs w:val="22"/>
        </w:rPr>
      </w:pPr>
      <w:r w:rsidRPr="002D7564">
        <w:rPr>
          <w:rFonts w:asciiTheme="minorHAnsi" w:hAnsiTheme="minorHAnsi"/>
          <w:b/>
          <w:sz w:val="22"/>
          <w:szCs w:val="22"/>
        </w:rPr>
        <w:t>JOB &amp; PERSON PROFILE</w:t>
      </w:r>
    </w:p>
    <w:p w:rsidR="00D459E6" w:rsidRPr="002D7564" w:rsidRDefault="00D459E6" w:rsidP="00D459E6">
      <w:pPr>
        <w:jc w:val="center"/>
        <w:rPr>
          <w:rFonts w:asciiTheme="minorHAnsi" w:hAnsiTheme="minorHAnsi"/>
          <w:b/>
          <w:sz w:val="22"/>
          <w:szCs w:val="22"/>
        </w:rPr>
      </w:pPr>
    </w:p>
    <w:p w:rsidR="002D7564" w:rsidRPr="002D7564" w:rsidRDefault="00D459E6" w:rsidP="00D459E6">
      <w:pPr>
        <w:jc w:val="center"/>
        <w:rPr>
          <w:rFonts w:asciiTheme="minorHAnsi" w:hAnsiTheme="minorHAnsi"/>
          <w:b/>
          <w:sz w:val="22"/>
          <w:szCs w:val="22"/>
        </w:rPr>
      </w:pPr>
      <w:r w:rsidRPr="002D7564">
        <w:rPr>
          <w:rFonts w:asciiTheme="minorHAnsi" w:hAnsiTheme="minorHAnsi"/>
          <w:b/>
          <w:sz w:val="22"/>
          <w:szCs w:val="22"/>
        </w:rPr>
        <w:t>PROJECT WORKER 2</w:t>
      </w:r>
      <w:r w:rsidR="002D7564">
        <w:rPr>
          <w:rFonts w:asciiTheme="minorHAnsi" w:hAnsiTheme="minorHAnsi"/>
          <w:b/>
          <w:sz w:val="22"/>
          <w:szCs w:val="22"/>
        </w:rPr>
        <w:t xml:space="preserve"> - Maternity Cover </w:t>
      </w:r>
    </w:p>
    <w:p w:rsidR="00D459E6" w:rsidRPr="002D7564" w:rsidRDefault="00D459E6" w:rsidP="00D459E6">
      <w:pPr>
        <w:jc w:val="center"/>
        <w:rPr>
          <w:rFonts w:asciiTheme="minorHAnsi" w:hAnsiTheme="minorHAnsi"/>
          <w:b/>
          <w:sz w:val="22"/>
          <w:szCs w:val="22"/>
        </w:rPr>
      </w:pPr>
    </w:p>
    <w:p w:rsidR="00D459E6" w:rsidRPr="002D7564" w:rsidRDefault="00D459E6" w:rsidP="00D459E6">
      <w:pPr>
        <w:jc w:val="center"/>
        <w:rPr>
          <w:rFonts w:asciiTheme="minorHAnsi" w:hAnsiTheme="minorHAnsi"/>
          <w:b/>
          <w:sz w:val="22"/>
          <w:szCs w:val="22"/>
        </w:rPr>
      </w:pPr>
      <w:r w:rsidRPr="002D7564">
        <w:rPr>
          <w:rFonts w:asciiTheme="minorHAnsi" w:hAnsiTheme="minorHAnsi"/>
          <w:b/>
          <w:sz w:val="22"/>
          <w:szCs w:val="22"/>
        </w:rPr>
        <w:t xml:space="preserve">Strabane Family Centre </w:t>
      </w:r>
    </w:p>
    <w:p w:rsidR="00D459E6" w:rsidRPr="002D7564" w:rsidRDefault="00D459E6" w:rsidP="00D459E6">
      <w:pPr>
        <w:jc w:val="center"/>
        <w:rPr>
          <w:rFonts w:asciiTheme="minorHAnsi" w:hAnsiTheme="minorHAnsi"/>
          <w:b/>
          <w:sz w:val="22"/>
          <w:szCs w:val="22"/>
        </w:rPr>
      </w:pPr>
    </w:p>
    <w:p w:rsidR="00D459E6" w:rsidRPr="002D7564" w:rsidRDefault="00D459E6" w:rsidP="00D459E6">
      <w:pPr>
        <w:jc w:val="center"/>
        <w:rPr>
          <w:rFonts w:asciiTheme="minorHAnsi" w:hAnsiTheme="minorHAnsi"/>
          <w:b/>
          <w:sz w:val="22"/>
          <w:szCs w:val="22"/>
        </w:rPr>
      </w:pPr>
      <w:r w:rsidRPr="002D7564">
        <w:rPr>
          <w:rFonts w:asciiTheme="minorHAnsi" w:hAnsiTheme="minorHAnsi"/>
          <w:b/>
          <w:sz w:val="22"/>
          <w:szCs w:val="22"/>
        </w:rPr>
        <w:t xml:space="preserve">Job Reference Number: </w:t>
      </w:r>
      <w:r w:rsidR="001D4F2F">
        <w:rPr>
          <w:rFonts w:asciiTheme="minorHAnsi" w:hAnsiTheme="minorHAnsi"/>
          <w:b/>
          <w:sz w:val="22"/>
          <w:szCs w:val="22"/>
        </w:rPr>
        <w:t>NI057</w:t>
      </w:r>
      <w:r w:rsidR="002D7564" w:rsidRPr="002D7564">
        <w:rPr>
          <w:rFonts w:asciiTheme="minorHAnsi" w:hAnsiTheme="minorHAnsi"/>
          <w:b/>
          <w:sz w:val="22"/>
          <w:szCs w:val="22"/>
        </w:rPr>
        <w:t>/17</w:t>
      </w:r>
    </w:p>
    <w:p w:rsidR="002D7564" w:rsidRPr="002D7564" w:rsidRDefault="002D7564" w:rsidP="00D459E6">
      <w:pPr>
        <w:rPr>
          <w:rFonts w:asciiTheme="minorHAnsi" w:hAnsiTheme="minorHAnsi"/>
          <w:bCs/>
          <w:color w:val="99CC00"/>
          <w:sz w:val="22"/>
          <w:szCs w:val="22"/>
        </w:rPr>
      </w:pPr>
    </w:p>
    <w:p w:rsidR="00D459E6" w:rsidRPr="002D7564" w:rsidRDefault="00D459E6" w:rsidP="00D459E6">
      <w:pPr>
        <w:rPr>
          <w:rFonts w:asciiTheme="minorHAnsi" w:hAnsiTheme="minorHAnsi"/>
          <w:bCs/>
          <w:color w:val="99CC00"/>
          <w:sz w:val="22"/>
          <w:szCs w:val="22"/>
        </w:rPr>
      </w:pPr>
      <w:r w:rsidRPr="002D7564">
        <w:rPr>
          <w:rFonts w:asciiTheme="minorHAnsi" w:hAnsiTheme="minorHAnsi"/>
          <w:bCs/>
          <w:color w:val="99CC00"/>
          <w:sz w:val="22"/>
          <w:szCs w:val="22"/>
        </w:rPr>
        <w:t>Barnardo’s vision, mission and values</w:t>
      </w:r>
    </w:p>
    <w:p w:rsidR="00D459E6" w:rsidRPr="002D7564" w:rsidRDefault="00D459E6" w:rsidP="00D459E6">
      <w:pPr>
        <w:rPr>
          <w:rFonts w:asciiTheme="minorHAnsi" w:hAnsiTheme="minorHAnsi"/>
          <w:b/>
          <w:bCs/>
          <w:color w:val="99CC00"/>
          <w:sz w:val="22"/>
          <w:szCs w:val="22"/>
        </w:rPr>
      </w:pPr>
    </w:p>
    <w:p w:rsidR="00D459E6" w:rsidRPr="002D7564" w:rsidRDefault="00D459E6" w:rsidP="00D459E6">
      <w:pPr>
        <w:rPr>
          <w:rFonts w:asciiTheme="minorHAnsi" w:hAnsiTheme="minorHAnsi"/>
          <w:bCs/>
          <w:sz w:val="22"/>
          <w:szCs w:val="22"/>
        </w:rPr>
      </w:pPr>
      <w:r w:rsidRPr="002D7564">
        <w:rPr>
          <w:rFonts w:asciiTheme="minorHAnsi" w:hAnsiTheme="minorHAnsi"/>
          <w:b/>
          <w:bCs/>
          <w:color w:val="99CC00"/>
          <w:sz w:val="22"/>
          <w:szCs w:val="22"/>
        </w:rPr>
        <w:t>Vision:</w:t>
      </w:r>
      <w:r w:rsidRPr="002D7564">
        <w:rPr>
          <w:rFonts w:asciiTheme="minorHAnsi" w:hAnsiTheme="minorHAnsi"/>
          <w:bCs/>
          <w:sz w:val="22"/>
          <w:szCs w:val="22"/>
        </w:rPr>
        <w:t xml:space="preserve"> to realise Thomas Barnardo’s dream of a world where no child is turned away</w:t>
      </w:r>
    </w:p>
    <w:p w:rsidR="002D7564" w:rsidRPr="002D7564" w:rsidRDefault="002D7564" w:rsidP="00D459E6">
      <w:pPr>
        <w:rPr>
          <w:rFonts w:asciiTheme="minorHAnsi" w:hAnsiTheme="minorHAnsi"/>
          <w:bCs/>
          <w:sz w:val="22"/>
          <w:szCs w:val="22"/>
        </w:rPr>
      </w:pPr>
    </w:p>
    <w:p w:rsidR="00D459E6" w:rsidRPr="002D7564" w:rsidRDefault="00D459E6" w:rsidP="00D459E6">
      <w:pPr>
        <w:rPr>
          <w:rFonts w:asciiTheme="minorHAnsi" w:hAnsiTheme="minorHAnsi"/>
          <w:bCs/>
          <w:sz w:val="22"/>
          <w:szCs w:val="22"/>
        </w:rPr>
      </w:pPr>
      <w:r w:rsidRPr="002D7564">
        <w:rPr>
          <w:rFonts w:asciiTheme="minorHAnsi" w:hAnsiTheme="minorHAnsi"/>
          <w:b/>
          <w:bCs/>
          <w:color w:val="99CC00"/>
          <w:sz w:val="22"/>
          <w:szCs w:val="22"/>
        </w:rPr>
        <w:t>Purpose:</w:t>
      </w:r>
      <w:r w:rsidRPr="002D7564">
        <w:rPr>
          <w:rFonts w:asciiTheme="minorHAnsi" w:hAnsiTheme="minorHAnsi"/>
          <w:bCs/>
          <w:sz w:val="22"/>
          <w:szCs w:val="22"/>
        </w:rPr>
        <w:t xml:space="preserve"> to transform the lives of the UK’s most vulnerable children</w:t>
      </w:r>
    </w:p>
    <w:p w:rsidR="002D7564" w:rsidRPr="002D7564" w:rsidRDefault="002D7564" w:rsidP="00D459E6">
      <w:pPr>
        <w:rPr>
          <w:rFonts w:asciiTheme="minorHAnsi" w:hAnsiTheme="minorHAnsi"/>
          <w:bCs/>
          <w:sz w:val="22"/>
          <w:szCs w:val="22"/>
        </w:rPr>
      </w:pPr>
    </w:p>
    <w:p w:rsidR="00D459E6" w:rsidRPr="002D7564" w:rsidRDefault="00D459E6" w:rsidP="00D459E6">
      <w:pPr>
        <w:rPr>
          <w:rFonts w:asciiTheme="minorHAnsi" w:hAnsiTheme="minorHAnsi"/>
          <w:b/>
          <w:bCs/>
          <w:color w:val="99CC00"/>
          <w:sz w:val="22"/>
          <w:szCs w:val="22"/>
        </w:rPr>
      </w:pPr>
      <w:r w:rsidRPr="002D7564">
        <w:rPr>
          <w:rFonts w:asciiTheme="minorHAnsi" w:hAnsiTheme="minorHAnsi"/>
          <w:b/>
          <w:bCs/>
          <w:color w:val="99CC00"/>
          <w:sz w:val="22"/>
          <w:szCs w:val="22"/>
        </w:rPr>
        <w:t>Mission:</w:t>
      </w:r>
    </w:p>
    <w:p w:rsidR="002D7564" w:rsidRPr="002D7564" w:rsidRDefault="002D7564" w:rsidP="00D459E6">
      <w:pPr>
        <w:rPr>
          <w:rFonts w:asciiTheme="minorHAnsi" w:hAnsiTheme="minorHAnsi"/>
          <w:b/>
          <w:bCs/>
          <w:color w:val="99CC00"/>
          <w:sz w:val="22"/>
          <w:szCs w:val="22"/>
        </w:rPr>
      </w:pPr>
    </w:p>
    <w:p w:rsidR="00D459E6" w:rsidRPr="002D7564" w:rsidRDefault="00D459E6" w:rsidP="00D459E6">
      <w:pPr>
        <w:numPr>
          <w:ilvl w:val="0"/>
          <w:numId w:val="1"/>
        </w:numPr>
        <w:rPr>
          <w:rFonts w:asciiTheme="minorHAnsi" w:hAnsiTheme="minorHAnsi"/>
          <w:bCs/>
          <w:sz w:val="22"/>
          <w:szCs w:val="22"/>
        </w:rPr>
      </w:pPr>
      <w:r w:rsidRPr="002D7564">
        <w:rPr>
          <w:rFonts w:asciiTheme="minorHAnsi" w:hAnsiTheme="minorHAnsi"/>
          <w:bCs/>
          <w:sz w:val="22"/>
          <w:szCs w:val="22"/>
        </w:rPr>
        <w:t>to reach and help those children whose voices are unheard and whose needs are unmet</w:t>
      </w:r>
    </w:p>
    <w:p w:rsidR="00D459E6" w:rsidRPr="002D7564" w:rsidRDefault="00D459E6" w:rsidP="00D459E6">
      <w:pPr>
        <w:numPr>
          <w:ilvl w:val="0"/>
          <w:numId w:val="1"/>
        </w:numPr>
        <w:rPr>
          <w:rFonts w:asciiTheme="minorHAnsi" w:hAnsiTheme="minorHAnsi"/>
          <w:bCs/>
          <w:sz w:val="22"/>
          <w:szCs w:val="22"/>
        </w:rPr>
      </w:pPr>
      <w:r w:rsidRPr="002D7564">
        <w:rPr>
          <w:rFonts w:asciiTheme="minorHAnsi" w:hAnsiTheme="minorHAnsi"/>
          <w:bCs/>
          <w:sz w:val="22"/>
          <w:szCs w:val="22"/>
        </w:rPr>
        <w:t>to defend, safeguard and support them at key moments to change their lives for the better</w:t>
      </w:r>
    </w:p>
    <w:p w:rsidR="00D459E6" w:rsidRPr="002D7564" w:rsidRDefault="00D459E6" w:rsidP="00D459E6">
      <w:pPr>
        <w:numPr>
          <w:ilvl w:val="0"/>
          <w:numId w:val="1"/>
        </w:numPr>
        <w:rPr>
          <w:rFonts w:asciiTheme="minorHAnsi" w:hAnsiTheme="minorHAnsi"/>
          <w:bCs/>
          <w:sz w:val="22"/>
          <w:szCs w:val="22"/>
        </w:rPr>
      </w:pPr>
      <w:r w:rsidRPr="002D7564">
        <w:rPr>
          <w:rFonts w:asciiTheme="minorHAnsi" w:hAnsiTheme="minorHAnsi"/>
          <w:bCs/>
          <w:sz w:val="22"/>
          <w:szCs w:val="22"/>
        </w:rPr>
        <w:t>to fight to change policy, practice and public opinion, and</w:t>
      </w:r>
    </w:p>
    <w:p w:rsidR="00D459E6" w:rsidRPr="002D7564" w:rsidRDefault="00D459E6" w:rsidP="00D459E6">
      <w:pPr>
        <w:numPr>
          <w:ilvl w:val="0"/>
          <w:numId w:val="1"/>
        </w:numPr>
        <w:rPr>
          <w:rFonts w:asciiTheme="minorHAnsi" w:hAnsiTheme="minorHAnsi"/>
          <w:bCs/>
          <w:sz w:val="22"/>
          <w:szCs w:val="22"/>
        </w:rPr>
      </w:pPr>
      <w:proofErr w:type="gramStart"/>
      <w:r w:rsidRPr="002D7564">
        <w:rPr>
          <w:rFonts w:asciiTheme="minorHAnsi" w:hAnsiTheme="minorHAnsi"/>
          <w:bCs/>
          <w:sz w:val="22"/>
          <w:szCs w:val="22"/>
        </w:rPr>
        <w:t>to</w:t>
      </w:r>
      <w:proofErr w:type="gramEnd"/>
      <w:r w:rsidRPr="002D7564">
        <w:rPr>
          <w:rFonts w:asciiTheme="minorHAnsi" w:hAnsiTheme="minorHAnsi"/>
          <w:bCs/>
          <w:sz w:val="22"/>
          <w:szCs w:val="22"/>
        </w:rPr>
        <w:t xml:space="preserve"> inspire our people and partners to unite behind our cause.</w:t>
      </w:r>
    </w:p>
    <w:p w:rsidR="002D7564" w:rsidRPr="002D7564" w:rsidRDefault="002D7564" w:rsidP="002D7564">
      <w:pPr>
        <w:ind w:left="720"/>
        <w:rPr>
          <w:rFonts w:asciiTheme="minorHAnsi" w:hAnsiTheme="minorHAnsi"/>
          <w:bCs/>
          <w:sz w:val="22"/>
          <w:szCs w:val="22"/>
        </w:rPr>
      </w:pPr>
    </w:p>
    <w:p w:rsidR="00D459E6" w:rsidRPr="002D7564" w:rsidRDefault="00D459E6" w:rsidP="00D459E6">
      <w:pPr>
        <w:rPr>
          <w:rFonts w:asciiTheme="minorHAnsi" w:hAnsiTheme="minorHAnsi"/>
          <w:b/>
          <w:bCs/>
          <w:color w:val="99CC00"/>
          <w:sz w:val="22"/>
          <w:szCs w:val="22"/>
        </w:rPr>
      </w:pPr>
      <w:r w:rsidRPr="002D7564">
        <w:rPr>
          <w:rFonts w:asciiTheme="minorHAnsi" w:hAnsiTheme="minorHAnsi"/>
          <w:b/>
          <w:bCs/>
          <w:color w:val="99CC00"/>
          <w:sz w:val="22"/>
          <w:szCs w:val="22"/>
        </w:rPr>
        <w:t>Values:</w:t>
      </w:r>
    </w:p>
    <w:p w:rsidR="002D7564" w:rsidRPr="002D7564" w:rsidRDefault="002D7564" w:rsidP="00D459E6">
      <w:pPr>
        <w:rPr>
          <w:rFonts w:asciiTheme="minorHAnsi" w:hAnsiTheme="minorHAnsi"/>
          <w:b/>
          <w:bCs/>
          <w:color w:val="99CC00"/>
          <w:sz w:val="22"/>
          <w:szCs w:val="22"/>
        </w:rPr>
      </w:pPr>
    </w:p>
    <w:p w:rsidR="00D459E6" w:rsidRPr="002D7564" w:rsidRDefault="00D459E6" w:rsidP="00D459E6">
      <w:pPr>
        <w:numPr>
          <w:ilvl w:val="0"/>
          <w:numId w:val="3"/>
        </w:numPr>
        <w:rPr>
          <w:rFonts w:asciiTheme="minorHAnsi" w:hAnsiTheme="minorHAnsi"/>
          <w:bCs/>
          <w:sz w:val="22"/>
          <w:szCs w:val="22"/>
        </w:rPr>
      </w:pPr>
      <w:r w:rsidRPr="002D7564">
        <w:rPr>
          <w:rFonts w:asciiTheme="minorHAnsi" w:hAnsiTheme="minorHAnsi"/>
          <w:bCs/>
          <w:sz w:val="22"/>
          <w:szCs w:val="22"/>
        </w:rPr>
        <w:t>respecting the unique worth of every person</w:t>
      </w:r>
    </w:p>
    <w:p w:rsidR="00D459E6" w:rsidRPr="002D7564" w:rsidRDefault="00D459E6" w:rsidP="00D459E6">
      <w:pPr>
        <w:rPr>
          <w:rFonts w:asciiTheme="minorHAnsi" w:hAnsiTheme="minorHAnsi"/>
          <w:bCs/>
          <w:sz w:val="22"/>
          <w:szCs w:val="22"/>
        </w:rPr>
      </w:pPr>
    </w:p>
    <w:p w:rsidR="00D459E6" w:rsidRPr="002D7564" w:rsidRDefault="00D459E6" w:rsidP="00D459E6">
      <w:pPr>
        <w:rPr>
          <w:rFonts w:asciiTheme="minorHAnsi" w:hAnsiTheme="minorHAnsi"/>
          <w:bCs/>
          <w:sz w:val="22"/>
          <w:szCs w:val="22"/>
        </w:rPr>
      </w:pPr>
    </w:p>
    <w:p w:rsidR="00D459E6" w:rsidRPr="002D7564" w:rsidRDefault="00D459E6" w:rsidP="00D459E6">
      <w:pPr>
        <w:rPr>
          <w:rFonts w:asciiTheme="minorHAnsi" w:hAnsiTheme="minorHAnsi"/>
          <w:bCs/>
          <w:sz w:val="22"/>
          <w:szCs w:val="22"/>
        </w:rPr>
      </w:pPr>
    </w:p>
    <w:p w:rsidR="00D459E6" w:rsidRPr="002D7564" w:rsidRDefault="00D459E6" w:rsidP="00D459E6">
      <w:pPr>
        <w:rPr>
          <w:rFonts w:asciiTheme="minorHAnsi" w:hAnsiTheme="minorHAnsi"/>
          <w:bCs/>
          <w:sz w:val="22"/>
          <w:szCs w:val="22"/>
        </w:rPr>
      </w:pPr>
    </w:p>
    <w:p w:rsidR="00D459E6" w:rsidRPr="002D7564" w:rsidRDefault="00D459E6" w:rsidP="00D459E6">
      <w:pPr>
        <w:rPr>
          <w:rFonts w:asciiTheme="minorHAnsi" w:hAnsiTheme="minorHAnsi"/>
          <w:bCs/>
          <w:sz w:val="22"/>
          <w:szCs w:val="22"/>
        </w:rPr>
      </w:pPr>
    </w:p>
    <w:p w:rsidR="00D459E6" w:rsidRPr="002D7564" w:rsidRDefault="00D459E6" w:rsidP="00D459E6">
      <w:pPr>
        <w:rPr>
          <w:rFonts w:asciiTheme="minorHAnsi" w:hAnsiTheme="minorHAnsi"/>
          <w:bCs/>
          <w:sz w:val="22"/>
          <w:szCs w:val="22"/>
        </w:rPr>
      </w:pPr>
      <w:r w:rsidRPr="002D7564">
        <w:rPr>
          <w:rFonts w:asciiTheme="minorHAnsi" w:hAnsiTheme="minorHAnsi"/>
          <w:b/>
          <w:noProof/>
          <w:sz w:val="22"/>
          <w:szCs w:val="22"/>
          <w:lang w:eastAsia="en-GB"/>
        </w:rPr>
        <mc:AlternateContent>
          <mc:Choice Requires="wps">
            <w:drawing>
              <wp:anchor distT="0" distB="0" distL="114300" distR="114300" simplePos="0" relativeHeight="251659264" behindDoc="0" locked="0" layoutInCell="1" allowOverlap="1" wp14:anchorId="4D8FB43C" wp14:editId="1D024F0B">
                <wp:simplePos x="0" y="0"/>
                <wp:positionH relativeFrom="column">
                  <wp:posOffset>-106680</wp:posOffset>
                </wp:positionH>
                <wp:positionV relativeFrom="paragraph">
                  <wp:posOffset>95250</wp:posOffset>
                </wp:positionV>
                <wp:extent cx="6324600" cy="1567180"/>
                <wp:effectExtent l="41910" t="46355" r="43815" b="438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67180"/>
                        </a:xfrm>
                        <a:prstGeom prst="rect">
                          <a:avLst/>
                        </a:prstGeom>
                        <a:solidFill>
                          <a:srgbClr val="FFFFFF"/>
                        </a:solidFill>
                        <a:ln w="76200" cmpd="tri">
                          <a:solidFill>
                            <a:srgbClr val="000000"/>
                          </a:solidFill>
                          <a:miter lim="800000"/>
                          <a:headEnd/>
                          <a:tailEnd/>
                        </a:ln>
                      </wps:spPr>
                      <wps:txbx>
                        <w:txbxContent>
                          <w:p w:rsidR="00D459E6" w:rsidRPr="007C29C9" w:rsidRDefault="00D459E6" w:rsidP="00D459E6">
                            <w:pPr>
                              <w:jc w:val="center"/>
                              <w:rPr>
                                <w:rFonts w:ascii="Verdana" w:hAnsi="Verdana"/>
                                <w:b/>
                                <w:sz w:val="20"/>
                                <w:szCs w:val="20"/>
                              </w:rPr>
                            </w:pPr>
                            <w:r w:rsidRPr="007C29C9">
                              <w:rPr>
                                <w:rFonts w:ascii="Verdana" w:hAnsi="Verdana"/>
                                <w:b/>
                                <w:sz w:val="20"/>
                                <w:szCs w:val="20"/>
                              </w:rPr>
                              <w:t>PLEASE NOTE</w:t>
                            </w:r>
                          </w:p>
                          <w:p w:rsidR="00D459E6" w:rsidRPr="007C29C9" w:rsidRDefault="00D459E6" w:rsidP="00D459E6">
                            <w:pPr>
                              <w:jc w:val="center"/>
                              <w:rPr>
                                <w:rFonts w:ascii="Verdana" w:hAnsi="Verdana"/>
                                <w:b/>
                                <w:sz w:val="20"/>
                                <w:szCs w:val="20"/>
                              </w:rPr>
                            </w:pPr>
                          </w:p>
                          <w:p w:rsidR="00D459E6" w:rsidRPr="007C29C9" w:rsidRDefault="00D459E6" w:rsidP="00D459E6">
                            <w:pPr>
                              <w:jc w:val="center"/>
                              <w:rPr>
                                <w:rFonts w:ascii="Verdana" w:hAnsi="Verdana"/>
                                <w:b/>
                                <w:sz w:val="20"/>
                                <w:szCs w:val="20"/>
                              </w:rPr>
                            </w:pPr>
                            <w:r w:rsidRPr="007C29C9">
                              <w:rPr>
                                <w:rFonts w:ascii="Verdana" w:hAnsi="Verdana"/>
                                <w:b/>
                                <w:sz w:val="20"/>
                                <w:szCs w:val="20"/>
                              </w:rPr>
                              <w:t>Barnardo’s uses generic job profiles and person profiles when advertising its posts.</w:t>
                            </w:r>
                          </w:p>
                          <w:p w:rsidR="00D459E6" w:rsidRPr="007C29C9" w:rsidRDefault="00D459E6" w:rsidP="00D459E6">
                            <w:pPr>
                              <w:jc w:val="center"/>
                              <w:rPr>
                                <w:rFonts w:ascii="Verdana" w:hAnsi="Verdana"/>
                                <w:b/>
                                <w:sz w:val="20"/>
                                <w:szCs w:val="20"/>
                              </w:rPr>
                            </w:pPr>
                          </w:p>
                          <w:p w:rsidR="00D459E6" w:rsidRDefault="00D459E6" w:rsidP="00D459E6">
                            <w:pPr>
                              <w:jc w:val="center"/>
                            </w:pPr>
                            <w:r w:rsidRPr="007C29C9">
                              <w:rPr>
                                <w:rFonts w:ascii="Verdana" w:hAnsi="Verdana"/>
                                <w:b/>
                                <w:sz w:val="20"/>
                                <w:szCs w:val="20"/>
                              </w:rPr>
                              <w:t>Therefore when completing the application form applicants must also take account of the Service specific information provided in the pack and evidence should be provided based on all the information sought and in the context of the service specific qualifying factors outlined in the person profile.</w:t>
                            </w:r>
                            <w:r w:rsidRPr="000447BD">
                              <w:rPr>
                                <w:rFonts w:ascii="Verdana" w:hAnsi="Verdana"/>
                                <w:b/>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7.5pt;width:498pt;height:1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" strokeweight="6pt">
                <v:stroke linestyle="thickBetweenThin"/>
                <v:textbox>
                  <w:txbxContent>
                    <w:p w:rsidR="00D459E6" w:rsidRPr="007C29C9" w:rsidRDefault="00D459E6" w:rsidP="00D459E6">
                      <w:pPr>
                        <w:jc w:val="center"/>
                        <w:rPr>
                          <w:rFonts w:ascii="Verdana" w:hAnsi="Verdana"/>
                          <w:b/>
                          <w:sz w:val="20"/>
                          <w:szCs w:val="20"/>
                        </w:rPr>
                      </w:pPr>
                      <w:r w:rsidRPr="007C29C9">
                        <w:rPr>
                          <w:rFonts w:ascii="Verdana" w:hAnsi="Verdana"/>
                          <w:b/>
                          <w:sz w:val="20"/>
                          <w:szCs w:val="20"/>
                        </w:rPr>
                        <w:t>PLEASE NOTE</w:t>
                      </w:r>
                    </w:p>
                    <w:p w:rsidR="00D459E6" w:rsidRPr="007C29C9" w:rsidRDefault="00D459E6" w:rsidP="00D459E6">
                      <w:pPr>
                        <w:jc w:val="center"/>
                        <w:rPr>
                          <w:rFonts w:ascii="Verdana" w:hAnsi="Verdana"/>
                          <w:b/>
                          <w:sz w:val="20"/>
                          <w:szCs w:val="20"/>
                        </w:rPr>
                      </w:pPr>
                    </w:p>
                    <w:p w:rsidR="00D459E6" w:rsidRPr="007C29C9" w:rsidRDefault="00D459E6" w:rsidP="00D459E6">
                      <w:pPr>
                        <w:jc w:val="center"/>
                        <w:rPr>
                          <w:rFonts w:ascii="Verdana" w:hAnsi="Verdana"/>
                          <w:b/>
                          <w:sz w:val="20"/>
                          <w:szCs w:val="20"/>
                        </w:rPr>
                      </w:pPr>
                      <w:r w:rsidRPr="007C29C9">
                        <w:rPr>
                          <w:rFonts w:ascii="Verdana" w:hAnsi="Verdana"/>
                          <w:b/>
                          <w:sz w:val="20"/>
                          <w:szCs w:val="20"/>
                        </w:rPr>
                        <w:t>Barnardo’s uses generic job profiles and person profiles when advertising its posts.</w:t>
                      </w:r>
                    </w:p>
                    <w:p w:rsidR="00D459E6" w:rsidRPr="007C29C9" w:rsidRDefault="00D459E6" w:rsidP="00D459E6">
                      <w:pPr>
                        <w:jc w:val="center"/>
                        <w:rPr>
                          <w:rFonts w:ascii="Verdana" w:hAnsi="Verdana"/>
                          <w:b/>
                          <w:sz w:val="20"/>
                          <w:szCs w:val="20"/>
                        </w:rPr>
                      </w:pPr>
                    </w:p>
                    <w:p w:rsidR="00D459E6" w:rsidRDefault="00D459E6" w:rsidP="00D459E6">
                      <w:pPr>
                        <w:jc w:val="center"/>
                      </w:pPr>
                      <w:r w:rsidRPr="007C29C9">
                        <w:rPr>
                          <w:rFonts w:ascii="Verdana" w:hAnsi="Verdana"/>
                          <w:b/>
                          <w:sz w:val="20"/>
                          <w:szCs w:val="20"/>
                        </w:rPr>
                        <w:t>Therefore when completing the application form applicants must also take account of the Service specific information provided in the pack and evidence should be provided based on all the information sought and in the context of the service specific qualifying factors outlined in the person profile.</w:t>
                      </w:r>
                      <w:r w:rsidRPr="000447BD">
                        <w:rPr>
                          <w:rFonts w:ascii="Verdana" w:hAnsi="Verdana"/>
                          <w:b/>
                        </w:rPr>
                        <w:br w:type="page"/>
                      </w:r>
                    </w:p>
                  </w:txbxContent>
                </v:textbox>
              </v:shape>
            </w:pict>
          </mc:Fallback>
        </mc:AlternateContent>
      </w:r>
    </w:p>
    <w:p w:rsidR="00D459E6" w:rsidRPr="002D7564" w:rsidRDefault="00D459E6" w:rsidP="00D459E6">
      <w:pPr>
        <w:rPr>
          <w:rFonts w:asciiTheme="minorHAnsi" w:hAnsiTheme="minorHAnsi"/>
          <w:bCs/>
          <w:sz w:val="22"/>
          <w:szCs w:val="22"/>
        </w:rPr>
      </w:pPr>
    </w:p>
    <w:p w:rsidR="00D459E6" w:rsidRPr="002D7564" w:rsidRDefault="00D459E6" w:rsidP="00D459E6">
      <w:pPr>
        <w:rPr>
          <w:rFonts w:asciiTheme="minorHAnsi" w:hAnsiTheme="minorHAnsi"/>
          <w:bCs/>
          <w:sz w:val="22"/>
          <w:szCs w:val="22"/>
        </w:rPr>
      </w:pPr>
    </w:p>
    <w:p w:rsidR="00D459E6" w:rsidRPr="002D7564" w:rsidRDefault="00D459E6" w:rsidP="00D459E6">
      <w:pPr>
        <w:rPr>
          <w:rFonts w:asciiTheme="minorHAnsi" w:hAnsiTheme="minorHAnsi"/>
          <w:bCs/>
          <w:sz w:val="22"/>
          <w:szCs w:val="22"/>
        </w:rPr>
      </w:pPr>
    </w:p>
    <w:p w:rsidR="00D459E6" w:rsidRPr="002D7564" w:rsidRDefault="00D459E6" w:rsidP="00D459E6">
      <w:pPr>
        <w:numPr>
          <w:ilvl w:val="0"/>
          <w:numId w:val="2"/>
        </w:numPr>
        <w:rPr>
          <w:rFonts w:asciiTheme="minorHAnsi" w:hAnsiTheme="minorHAnsi"/>
          <w:bCs/>
          <w:sz w:val="22"/>
          <w:szCs w:val="22"/>
        </w:rPr>
      </w:pPr>
      <w:r w:rsidRPr="002D7564">
        <w:rPr>
          <w:rFonts w:asciiTheme="minorHAnsi" w:hAnsiTheme="minorHAnsi"/>
          <w:bCs/>
          <w:sz w:val="22"/>
          <w:szCs w:val="22"/>
        </w:rPr>
        <w:t>encouraging people to fulfil their potential</w:t>
      </w:r>
    </w:p>
    <w:p w:rsidR="00D459E6" w:rsidRPr="002D7564" w:rsidRDefault="00D459E6" w:rsidP="00D459E6">
      <w:pPr>
        <w:numPr>
          <w:ilvl w:val="0"/>
          <w:numId w:val="2"/>
        </w:numPr>
        <w:rPr>
          <w:rFonts w:asciiTheme="minorHAnsi" w:hAnsiTheme="minorHAnsi"/>
          <w:bCs/>
          <w:sz w:val="22"/>
          <w:szCs w:val="22"/>
        </w:rPr>
      </w:pPr>
      <w:r w:rsidRPr="002D7564">
        <w:rPr>
          <w:rFonts w:asciiTheme="minorHAnsi" w:hAnsiTheme="minorHAnsi"/>
          <w:bCs/>
          <w:sz w:val="22"/>
          <w:szCs w:val="22"/>
        </w:rPr>
        <w:t>working with hope</w:t>
      </w:r>
    </w:p>
    <w:p w:rsidR="00D459E6" w:rsidRPr="002D7564" w:rsidRDefault="00D459E6" w:rsidP="00D459E6">
      <w:pPr>
        <w:numPr>
          <w:ilvl w:val="0"/>
          <w:numId w:val="2"/>
        </w:numPr>
        <w:rPr>
          <w:rFonts w:asciiTheme="minorHAnsi" w:hAnsiTheme="minorHAnsi"/>
          <w:bCs/>
          <w:sz w:val="22"/>
          <w:szCs w:val="22"/>
        </w:rPr>
      </w:pPr>
      <w:r w:rsidRPr="002D7564">
        <w:rPr>
          <w:rFonts w:asciiTheme="minorHAnsi" w:hAnsiTheme="minorHAnsi"/>
          <w:bCs/>
          <w:sz w:val="22"/>
          <w:szCs w:val="22"/>
        </w:rPr>
        <w:t>exercising responsible stewardship</w:t>
      </w:r>
    </w:p>
    <w:p w:rsidR="00D459E6" w:rsidRPr="002D7564" w:rsidRDefault="00D459E6" w:rsidP="00D459E6">
      <w:pPr>
        <w:spacing w:before="100" w:beforeAutospacing="1" w:after="100" w:afterAutospacing="1"/>
        <w:rPr>
          <w:rFonts w:asciiTheme="minorHAnsi" w:hAnsiTheme="minorHAnsi"/>
          <w:sz w:val="22"/>
          <w:szCs w:val="22"/>
        </w:rPr>
      </w:pPr>
    </w:p>
    <w:p w:rsidR="00D459E6" w:rsidRPr="002D7564" w:rsidRDefault="00D459E6" w:rsidP="00D459E6">
      <w:pPr>
        <w:spacing w:before="100" w:beforeAutospacing="1" w:after="100" w:afterAutospacing="1"/>
        <w:rPr>
          <w:rFonts w:asciiTheme="minorHAnsi" w:hAnsiTheme="minorHAnsi"/>
          <w:sz w:val="22"/>
          <w:szCs w:val="22"/>
        </w:rPr>
      </w:pPr>
    </w:p>
    <w:p w:rsidR="00D459E6" w:rsidRPr="002D7564" w:rsidRDefault="00D459E6" w:rsidP="00D459E6">
      <w:pPr>
        <w:spacing w:before="100" w:beforeAutospacing="1" w:after="100" w:afterAutospacing="1"/>
        <w:rPr>
          <w:rFonts w:asciiTheme="minorHAnsi" w:hAnsiTheme="minorHAnsi"/>
          <w:sz w:val="22"/>
          <w:szCs w:val="22"/>
        </w:rPr>
      </w:pPr>
    </w:p>
    <w:p w:rsidR="002D7564" w:rsidRPr="002D7564" w:rsidRDefault="002D7564" w:rsidP="00D459E6">
      <w:pPr>
        <w:spacing w:before="100" w:beforeAutospacing="1" w:after="100" w:afterAutospacing="1"/>
        <w:rPr>
          <w:rFonts w:asciiTheme="minorHAnsi" w:hAnsiTheme="minorHAnsi"/>
          <w:sz w:val="22"/>
          <w:szCs w:val="22"/>
        </w:rPr>
      </w:pPr>
    </w:p>
    <w:p w:rsidR="002D7564" w:rsidRPr="002D7564" w:rsidRDefault="002D7564" w:rsidP="00D459E6">
      <w:pPr>
        <w:spacing w:before="100" w:beforeAutospacing="1" w:after="100" w:afterAutospacing="1"/>
        <w:rPr>
          <w:rFonts w:asciiTheme="minorHAnsi" w:hAnsiTheme="minorHAnsi"/>
          <w:sz w:val="22"/>
          <w:szCs w:val="22"/>
        </w:rPr>
      </w:pPr>
    </w:p>
    <w:p w:rsidR="00D459E6" w:rsidRPr="002D7564" w:rsidRDefault="00D459E6" w:rsidP="00D459E6">
      <w:pPr>
        <w:spacing w:before="100" w:beforeAutospacing="1" w:after="100" w:afterAutospacing="1"/>
        <w:rPr>
          <w:rFonts w:asciiTheme="minorHAnsi" w:hAnsiTheme="minorHAnsi"/>
          <w:sz w:val="22"/>
          <w:szCs w:val="22"/>
        </w:rPr>
      </w:pPr>
    </w:p>
    <w:p w:rsidR="00D459E6" w:rsidRPr="002D7564" w:rsidRDefault="00D459E6" w:rsidP="00D459E6">
      <w:pPr>
        <w:spacing w:before="100" w:beforeAutospacing="1" w:after="100" w:afterAutospacing="1"/>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6984"/>
      </w:tblGrid>
      <w:tr w:rsidR="00D459E6" w:rsidRPr="002D7564" w:rsidTr="00844D60">
        <w:tc>
          <w:tcPr>
            <w:tcW w:w="9828" w:type="dxa"/>
            <w:gridSpan w:val="2"/>
            <w:shd w:val="clear" w:color="auto" w:fill="99CC00"/>
          </w:tcPr>
          <w:p w:rsidR="00D459E6" w:rsidRPr="002D7564" w:rsidRDefault="00D459E6" w:rsidP="00844D60">
            <w:pPr>
              <w:autoSpaceDE w:val="0"/>
              <w:autoSpaceDN w:val="0"/>
              <w:adjustRightInd w:val="0"/>
              <w:jc w:val="center"/>
              <w:rPr>
                <w:rFonts w:asciiTheme="minorHAnsi" w:hAnsiTheme="minorHAnsi" w:cs="Arial"/>
                <w:b/>
                <w:sz w:val="22"/>
                <w:szCs w:val="22"/>
              </w:rPr>
            </w:pPr>
          </w:p>
          <w:p w:rsidR="00D459E6" w:rsidRPr="002D7564" w:rsidRDefault="00D459E6" w:rsidP="00844D60">
            <w:pPr>
              <w:autoSpaceDE w:val="0"/>
              <w:autoSpaceDN w:val="0"/>
              <w:adjustRightInd w:val="0"/>
              <w:jc w:val="center"/>
              <w:rPr>
                <w:rFonts w:asciiTheme="minorHAnsi" w:hAnsiTheme="minorHAnsi" w:cs="Arial"/>
                <w:b/>
                <w:sz w:val="22"/>
                <w:szCs w:val="22"/>
              </w:rPr>
            </w:pPr>
            <w:r w:rsidRPr="002D7564">
              <w:rPr>
                <w:rFonts w:asciiTheme="minorHAnsi" w:hAnsiTheme="minorHAnsi" w:cs="Arial"/>
                <w:b/>
                <w:sz w:val="22"/>
                <w:szCs w:val="22"/>
              </w:rPr>
              <w:t>SERVICE SPECIFIC INFORMATION</w:t>
            </w:r>
          </w:p>
          <w:p w:rsidR="00D459E6" w:rsidRPr="002D7564" w:rsidRDefault="00D459E6" w:rsidP="00844D60">
            <w:pPr>
              <w:autoSpaceDE w:val="0"/>
              <w:autoSpaceDN w:val="0"/>
              <w:adjustRightInd w:val="0"/>
              <w:jc w:val="center"/>
              <w:rPr>
                <w:rFonts w:asciiTheme="minorHAnsi" w:hAnsiTheme="minorHAnsi" w:cs="Arial"/>
                <w:b/>
                <w:sz w:val="22"/>
                <w:szCs w:val="22"/>
              </w:rPr>
            </w:pPr>
            <w:r w:rsidRPr="002D7564">
              <w:rPr>
                <w:rFonts w:asciiTheme="minorHAnsi" w:hAnsiTheme="minorHAnsi" w:cs="Arial"/>
                <w:b/>
                <w:sz w:val="22"/>
                <w:szCs w:val="22"/>
              </w:rPr>
              <w:t xml:space="preserve">Strabane Family Centre </w:t>
            </w:r>
          </w:p>
        </w:tc>
      </w:tr>
      <w:tr w:rsidR="00D459E6" w:rsidRPr="002D7564" w:rsidTr="00844D60">
        <w:tc>
          <w:tcPr>
            <w:tcW w:w="9828" w:type="dxa"/>
            <w:gridSpan w:val="2"/>
            <w:shd w:val="clear" w:color="auto" w:fill="auto"/>
          </w:tcPr>
          <w:p w:rsidR="00D459E6" w:rsidRPr="002D7564" w:rsidRDefault="00D459E6" w:rsidP="00844D60">
            <w:pPr>
              <w:autoSpaceDE w:val="0"/>
              <w:autoSpaceDN w:val="0"/>
              <w:adjustRightInd w:val="0"/>
              <w:rPr>
                <w:rFonts w:asciiTheme="minorHAnsi" w:hAnsiTheme="minorHAnsi" w:cs="Arial"/>
                <w:sz w:val="22"/>
                <w:szCs w:val="22"/>
              </w:rPr>
            </w:pP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The information contained below represents the specific area of work undertaken by the Service and is included to provide guidance to applicants on the context of this particular post.</w:t>
            </w:r>
          </w:p>
          <w:p w:rsidR="00D459E6" w:rsidRPr="002D7564" w:rsidRDefault="00D459E6" w:rsidP="00844D60">
            <w:pPr>
              <w:autoSpaceDE w:val="0"/>
              <w:autoSpaceDN w:val="0"/>
              <w:adjustRightInd w:val="0"/>
              <w:rPr>
                <w:rFonts w:asciiTheme="minorHAnsi" w:hAnsiTheme="minorHAnsi" w:cs="Arial"/>
                <w:b/>
                <w:sz w:val="22"/>
                <w:szCs w:val="22"/>
                <w:u w:val="single"/>
              </w:rPr>
            </w:pPr>
          </w:p>
        </w:tc>
      </w:tr>
      <w:tr w:rsidR="00D459E6" w:rsidRPr="002D7564" w:rsidTr="00844D60">
        <w:trPr>
          <w:trHeight w:val="1270"/>
        </w:trPr>
        <w:tc>
          <w:tcPr>
            <w:tcW w:w="2844" w:type="dxa"/>
            <w:vMerge w:val="restart"/>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Initial Location of Post:</w:t>
            </w:r>
          </w:p>
          <w:p w:rsidR="00D459E6" w:rsidRPr="002D7564" w:rsidRDefault="00D459E6" w:rsidP="00844D60">
            <w:pPr>
              <w:autoSpaceDE w:val="0"/>
              <w:autoSpaceDN w:val="0"/>
              <w:adjustRightInd w:val="0"/>
              <w:rPr>
                <w:rFonts w:asciiTheme="minorHAnsi" w:hAnsiTheme="minorHAnsi" w:cs="Arial"/>
                <w:i/>
                <w:sz w:val="22"/>
                <w:szCs w:val="22"/>
              </w:rPr>
            </w:pPr>
          </w:p>
          <w:p w:rsidR="00D459E6" w:rsidRPr="002D7564" w:rsidRDefault="00D459E6" w:rsidP="00844D60">
            <w:pPr>
              <w:autoSpaceDE w:val="0"/>
              <w:autoSpaceDN w:val="0"/>
              <w:adjustRightInd w:val="0"/>
              <w:rPr>
                <w:rFonts w:asciiTheme="minorHAnsi" w:hAnsiTheme="minorHAnsi" w:cs="Arial"/>
                <w:i/>
                <w:sz w:val="22"/>
                <w:szCs w:val="22"/>
              </w:rPr>
            </w:pPr>
            <w:r w:rsidRPr="002D7564">
              <w:rPr>
                <w:rFonts w:asciiTheme="minorHAnsi" w:hAnsiTheme="minorHAnsi" w:cs="Arial"/>
                <w:i/>
                <w:sz w:val="22"/>
                <w:szCs w:val="22"/>
              </w:rPr>
              <w:t xml:space="preserve">NB: Barnardo’s reserve the right to reasonably move staff to any location where work is to be carried out </w:t>
            </w:r>
          </w:p>
          <w:p w:rsidR="00D459E6" w:rsidRPr="002D7564" w:rsidRDefault="00D459E6" w:rsidP="00844D60">
            <w:pPr>
              <w:autoSpaceDE w:val="0"/>
              <w:autoSpaceDN w:val="0"/>
              <w:adjustRightInd w:val="0"/>
              <w:rPr>
                <w:rFonts w:asciiTheme="minorHAnsi" w:hAnsiTheme="minorHAnsi" w:cs="Arial"/>
                <w:i/>
                <w:sz w:val="22"/>
                <w:szCs w:val="22"/>
              </w:rPr>
            </w:pPr>
          </w:p>
          <w:p w:rsidR="00D459E6" w:rsidRPr="002D7564" w:rsidRDefault="00D459E6" w:rsidP="00844D60">
            <w:pPr>
              <w:autoSpaceDE w:val="0"/>
              <w:autoSpaceDN w:val="0"/>
              <w:adjustRightInd w:val="0"/>
              <w:rPr>
                <w:rFonts w:asciiTheme="minorHAnsi" w:hAnsiTheme="minorHAnsi" w:cs="Arial"/>
                <w:i/>
                <w:sz w:val="22"/>
                <w:szCs w:val="22"/>
              </w:rPr>
            </w:pPr>
          </w:p>
        </w:tc>
        <w:tc>
          <w:tcPr>
            <w:tcW w:w="6984" w:type="dxa"/>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 xml:space="preserve">Address: </w:t>
            </w: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Barnardo’s Strabane Family Centre</w:t>
            </w: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2A Melmount Road</w:t>
            </w: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 xml:space="preserve">Strabane </w:t>
            </w: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 xml:space="preserve">BT82 9BT </w:t>
            </w:r>
          </w:p>
          <w:p w:rsidR="00D459E6" w:rsidRPr="002D7564" w:rsidRDefault="00D459E6" w:rsidP="00844D60">
            <w:pPr>
              <w:autoSpaceDE w:val="0"/>
              <w:autoSpaceDN w:val="0"/>
              <w:adjustRightInd w:val="0"/>
              <w:rPr>
                <w:rFonts w:asciiTheme="minorHAnsi" w:hAnsiTheme="minorHAnsi" w:cs="Arial"/>
                <w:sz w:val="22"/>
                <w:szCs w:val="22"/>
              </w:rPr>
            </w:pPr>
          </w:p>
        </w:tc>
      </w:tr>
      <w:tr w:rsidR="00D459E6" w:rsidRPr="002D7564" w:rsidTr="00844D60">
        <w:trPr>
          <w:trHeight w:val="412"/>
        </w:trPr>
        <w:tc>
          <w:tcPr>
            <w:tcW w:w="2844" w:type="dxa"/>
            <w:vMerge/>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p>
        </w:tc>
        <w:tc>
          <w:tcPr>
            <w:tcW w:w="6984" w:type="dxa"/>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Contact Telephone Number:</w:t>
            </w:r>
          </w:p>
          <w:p w:rsidR="00D459E6" w:rsidRPr="002D7564" w:rsidRDefault="00D459E6" w:rsidP="00844D60">
            <w:pPr>
              <w:autoSpaceDE w:val="0"/>
              <w:autoSpaceDN w:val="0"/>
              <w:adjustRightInd w:val="0"/>
              <w:rPr>
                <w:rFonts w:asciiTheme="minorHAnsi" w:hAnsiTheme="minorHAnsi" w:cs="Arial"/>
                <w:i/>
                <w:sz w:val="22"/>
                <w:szCs w:val="22"/>
              </w:rPr>
            </w:pPr>
            <w:r w:rsidRPr="002D7564">
              <w:rPr>
                <w:rFonts w:asciiTheme="minorHAnsi" w:hAnsiTheme="minorHAnsi" w:cs="Arial"/>
                <w:i/>
                <w:sz w:val="22"/>
                <w:szCs w:val="22"/>
              </w:rPr>
              <w:t>To be notified on appointment</w:t>
            </w:r>
          </w:p>
        </w:tc>
      </w:tr>
      <w:tr w:rsidR="00D459E6" w:rsidRPr="002D7564" w:rsidTr="00844D60">
        <w:tc>
          <w:tcPr>
            <w:tcW w:w="2844" w:type="dxa"/>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p>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Client Group:</w:t>
            </w:r>
          </w:p>
          <w:p w:rsidR="00D459E6" w:rsidRPr="002D7564" w:rsidRDefault="00D459E6" w:rsidP="00844D60">
            <w:pPr>
              <w:autoSpaceDE w:val="0"/>
              <w:autoSpaceDN w:val="0"/>
              <w:adjustRightInd w:val="0"/>
              <w:rPr>
                <w:rFonts w:asciiTheme="minorHAnsi" w:hAnsiTheme="minorHAnsi" w:cs="Arial"/>
                <w:b/>
                <w:sz w:val="22"/>
                <w:szCs w:val="22"/>
              </w:rPr>
            </w:pPr>
          </w:p>
        </w:tc>
        <w:tc>
          <w:tcPr>
            <w:tcW w:w="6984" w:type="dxa"/>
            <w:shd w:val="clear" w:color="auto" w:fill="auto"/>
          </w:tcPr>
          <w:p w:rsidR="00D459E6" w:rsidRPr="000F6E18" w:rsidRDefault="00D459E6" w:rsidP="00844D60">
            <w:pPr>
              <w:autoSpaceDE w:val="0"/>
              <w:autoSpaceDN w:val="0"/>
              <w:adjustRightInd w:val="0"/>
              <w:rPr>
                <w:rFonts w:asciiTheme="minorHAnsi" w:hAnsiTheme="minorHAnsi" w:cs="Arial"/>
                <w:sz w:val="22"/>
                <w:szCs w:val="22"/>
              </w:rPr>
            </w:pPr>
          </w:p>
          <w:p w:rsidR="00F121AE" w:rsidRPr="000F6E18" w:rsidRDefault="00F121AE" w:rsidP="00844D60">
            <w:pPr>
              <w:autoSpaceDE w:val="0"/>
              <w:autoSpaceDN w:val="0"/>
              <w:adjustRightInd w:val="0"/>
              <w:rPr>
                <w:rFonts w:asciiTheme="minorHAnsi" w:hAnsiTheme="minorHAnsi" w:cs="Arial"/>
                <w:sz w:val="22"/>
                <w:szCs w:val="22"/>
                <w:shd w:val="clear" w:color="auto" w:fill="FFFF00"/>
              </w:rPr>
            </w:pPr>
            <w:r w:rsidRPr="000F6E18">
              <w:rPr>
                <w:rFonts w:asciiTheme="minorHAnsi" w:hAnsiTheme="minorHAnsi" w:cs="Arial"/>
                <w:sz w:val="22"/>
                <w:szCs w:val="22"/>
              </w:rPr>
              <w:t>Referred and non-referred families and children living in the previously known Strabane District Council area.</w:t>
            </w:r>
          </w:p>
          <w:p w:rsidR="00F121AE" w:rsidRPr="000F6E18" w:rsidRDefault="00F121AE" w:rsidP="000F6E18">
            <w:pPr>
              <w:autoSpaceDE w:val="0"/>
              <w:autoSpaceDN w:val="0"/>
              <w:adjustRightInd w:val="0"/>
              <w:rPr>
                <w:rFonts w:asciiTheme="minorHAnsi" w:hAnsiTheme="minorHAnsi" w:cs="Arial"/>
                <w:sz w:val="22"/>
                <w:szCs w:val="22"/>
              </w:rPr>
            </w:pPr>
          </w:p>
        </w:tc>
      </w:tr>
      <w:tr w:rsidR="00D459E6" w:rsidRPr="002D7564" w:rsidTr="00844D60">
        <w:tc>
          <w:tcPr>
            <w:tcW w:w="2844" w:type="dxa"/>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p>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Service/Support Offered:</w:t>
            </w:r>
          </w:p>
          <w:p w:rsidR="00D459E6" w:rsidRPr="002D7564" w:rsidRDefault="00D459E6" w:rsidP="00844D60">
            <w:pPr>
              <w:autoSpaceDE w:val="0"/>
              <w:autoSpaceDN w:val="0"/>
              <w:adjustRightInd w:val="0"/>
              <w:rPr>
                <w:rFonts w:asciiTheme="minorHAnsi" w:hAnsiTheme="minorHAnsi" w:cs="Arial"/>
                <w:b/>
                <w:sz w:val="22"/>
                <w:szCs w:val="22"/>
              </w:rPr>
            </w:pPr>
          </w:p>
        </w:tc>
        <w:tc>
          <w:tcPr>
            <w:tcW w:w="6984" w:type="dxa"/>
            <w:shd w:val="clear" w:color="auto" w:fill="auto"/>
          </w:tcPr>
          <w:p w:rsidR="00D459E6" w:rsidRPr="000F6E18" w:rsidRDefault="00D459E6" w:rsidP="00844D60">
            <w:pPr>
              <w:rPr>
                <w:rFonts w:asciiTheme="minorHAnsi" w:hAnsiTheme="minorHAnsi" w:cs="Tahoma"/>
                <w:color w:val="000000"/>
                <w:sz w:val="22"/>
                <w:szCs w:val="22"/>
                <w:lang w:eastAsia="en-GB"/>
              </w:rPr>
            </w:pPr>
          </w:p>
          <w:p w:rsidR="00F121AE" w:rsidRPr="000F6E18" w:rsidRDefault="00F121AE" w:rsidP="00F121AE">
            <w:pPr>
              <w:rPr>
                <w:rFonts w:asciiTheme="minorHAnsi" w:hAnsiTheme="minorHAnsi"/>
                <w:color w:val="000000" w:themeColor="text1"/>
                <w:sz w:val="22"/>
                <w:szCs w:val="22"/>
              </w:rPr>
            </w:pPr>
            <w:r w:rsidRPr="000F6E18">
              <w:rPr>
                <w:rFonts w:asciiTheme="minorHAnsi" w:hAnsiTheme="minorHAnsi"/>
                <w:color w:val="000000" w:themeColor="text1"/>
                <w:sz w:val="22"/>
                <w:szCs w:val="22"/>
              </w:rPr>
              <w:t>Strabane Family Centre has been in operation since 1985. The centre currently operates under a Service Level Agreement with the Western Health and Social Care Trust to provide assessed services to families and children up to the age of 12 who have been deemed to be in need of support or protection. Among the services offered by the family centre are therapeutic interventions with children in areas such as identity and life story, self-protection and interventions aimed at supporting children’s emotional well-being. Work is also undertaken with parents and carers to promote healthy relationship and enhance attachment between them and their children</w:t>
            </w:r>
          </w:p>
          <w:p w:rsidR="00F121AE" w:rsidRPr="000F6E18" w:rsidRDefault="00F121AE" w:rsidP="00F121AE">
            <w:pPr>
              <w:rPr>
                <w:rFonts w:asciiTheme="minorHAnsi" w:hAnsiTheme="minorHAnsi"/>
                <w:color w:val="000000" w:themeColor="text1"/>
                <w:sz w:val="22"/>
                <w:szCs w:val="22"/>
              </w:rPr>
            </w:pPr>
            <w:r w:rsidRPr="000F6E18">
              <w:rPr>
                <w:rFonts w:asciiTheme="minorHAnsi" w:hAnsiTheme="minorHAnsi"/>
                <w:color w:val="000000" w:themeColor="text1"/>
                <w:sz w:val="22"/>
                <w:szCs w:val="22"/>
              </w:rPr>
              <w:t>In the past 6 years the family centre has secured the lead role for the co-ordination of the Family Support Hub which provides services to families with emerging vulnerabilities. The Hub aims to support families and children up to the age of 18 and is a mechanism for enhancing support services to famil</w:t>
            </w:r>
            <w:r w:rsidR="00A00D80">
              <w:rPr>
                <w:rFonts w:asciiTheme="minorHAnsi" w:hAnsiTheme="minorHAnsi"/>
                <w:color w:val="000000" w:themeColor="text1"/>
                <w:sz w:val="22"/>
                <w:szCs w:val="22"/>
              </w:rPr>
              <w:t>ies</w:t>
            </w:r>
            <w:r w:rsidRPr="000F6E18">
              <w:rPr>
                <w:rFonts w:asciiTheme="minorHAnsi" w:hAnsiTheme="minorHAnsi"/>
                <w:color w:val="000000" w:themeColor="text1"/>
                <w:sz w:val="22"/>
                <w:szCs w:val="22"/>
              </w:rPr>
              <w:t xml:space="preserve"> in Strabane.</w:t>
            </w:r>
          </w:p>
          <w:p w:rsidR="00F121AE" w:rsidRPr="000F6E18" w:rsidRDefault="00F121AE" w:rsidP="00844D60">
            <w:pPr>
              <w:rPr>
                <w:rFonts w:asciiTheme="minorHAnsi" w:hAnsiTheme="minorHAnsi" w:cs="Tahoma"/>
                <w:color w:val="000000"/>
                <w:sz w:val="22"/>
                <w:szCs w:val="22"/>
                <w:lang w:eastAsia="en-GB"/>
              </w:rPr>
            </w:pPr>
          </w:p>
        </w:tc>
      </w:tr>
      <w:tr w:rsidR="00D459E6" w:rsidRPr="002D7564" w:rsidTr="00844D60">
        <w:tc>
          <w:tcPr>
            <w:tcW w:w="2844" w:type="dxa"/>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p>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Hours of Business:</w:t>
            </w:r>
          </w:p>
          <w:p w:rsidR="00D459E6" w:rsidRPr="002D7564" w:rsidRDefault="00D459E6" w:rsidP="00844D60">
            <w:pPr>
              <w:autoSpaceDE w:val="0"/>
              <w:autoSpaceDN w:val="0"/>
              <w:adjustRightInd w:val="0"/>
              <w:rPr>
                <w:rFonts w:asciiTheme="minorHAnsi" w:hAnsiTheme="minorHAnsi" w:cs="Arial"/>
                <w:b/>
                <w:sz w:val="22"/>
                <w:szCs w:val="22"/>
              </w:rPr>
            </w:pPr>
          </w:p>
        </w:tc>
        <w:tc>
          <w:tcPr>
            <w:tcW w:w="6984" w:type="dxa"/>
            <w:shd w:val="clear" w:color="auto" w:fill="auto"/>
          </w:tcPr>
          <w:p w:rsidR="00D459E6" w:rsidRPr="000F6E18" w:rsidRDefault="00D459E6" w:rsidP="00844D60">
            <w:pPr>
              <w:autoSpaceDE w:val="0"/>
              <w:autoSpaceDN w:val="0"/>
              <w:adjustRightInd w:val="0"/>
              <w:rPr>
                <w:rFonts w:asciiTheme="minorHAnsi" w:hAnsiTheme="minorHAnsi" w:cs="Arial"/>
                <w:sz w:val="22"/>
                <w:szCs w:val="22"/>
              </w:rPr>
            </w:pPr>
          </w:p>
          <w:p w:rsidR="00D459E6" w:rsidRPr="000F6E18" w:rsidRDefault="00D459E6" w:rsidP="00844D60">
            <w:pPr>
              <w:autoSpaceDE w:val="0"/>
              <w:autoSpaceDN w:val="0"/>
              <w:adjustRightInd w:val="0"/>
              <w:rPr>
                <w:rFonts w:asciiTheme="minorHAnsi" w:hAnsiTheme="minorHAnsi" w:cs="Arial"/>
                <w:sz w:val="22"/>
                <w:szCs w:val="22"/>
              </w:rPr>
            </w:pPr>
            <w:r w:rsidRPr="000F6E18">
              <w:rPr>
                <w:rFonts w:asciiTheme="minorHAnsi" w:hAnsiTheme="minorHAnsi" w:cs="Arial"/>
                <w:sz w:val="22"/>
                <w:szCs w:val="22"/>
              </w:rPr>
              <w:t>Monday to Friday 9 am to 5 pm</w:t>
            </w:r>
          </w:p>
        </w:tc>
      </w:tr>
      <w:tr w:rsidR="00D459E6" w:rsidRPr="002D7564" w:rsidTr="00844D60">
        <w:tc>
          <w:tcPr>
            <w:tcW w:w="2844" w:type="dxa"/>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p>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Out of Hours Working:</w:t>
            </w:r>
          </w:p>
          <w:p w:rsidR="00D459E6" w:rsidRPr="002D7564" w:rsidRDefault="00D459E6" w:rsidP="00844D60">
            <w:pPr>
              <w:autoSpaceDE w:val="0"/>
              <w:autoSpaceDN w:val="0"/>
              <w:adjustRightInd w:val="0"/>
              <w:rPr>
                <w:rFonts w:asciiTheme="minorHAnsi" w:hAnsiTheme="minorHAnsi" w:cs="Arial"/>
                <w:b/>
                <w:sz w:val="22"/>
                <w:szCs w:val="22"/>
              </w:rPr>
            </w:pPr>
          </w:p>
        </w:tc>
        <w:tc>
          <w:tcPr>
            <w:tcW w:w="6984" w:type="dxa"/>
            <w:shd w:val="clear" w:color="auto" w:fill="auto"/>
          </w:tcPr>
          <w:p w:rsidR="00D459E6" w:rsidRPr="000F6E18" w:rsidRDefault="00D459E6" w:rsidP="00844D60">
            <w:pPr>
              <w:autoSpaceDE w:val="0"/>
              <w:autoSpaceDN w:val="0"/>
              <w:adjustRightInd w:val="0"/>
              <w:rPr>
                <w:rFonts w:asciiTheme="minorHAnsi" w:hAnsiTheme="minorHAnsi" w:cs="Arial"/>
                <w:sz w:val="22"/>
                <w:szCs w:val="22"/>
              </w:rPr>
            </w:pPr>
          </w:p>
          <w:p w:rsidR="00D459E6" w:rsidRPr="000F6E18" w:rsidRDefault="00D459E6" w:rsidP="00844D60">
            <w:pPr>
              <w:autoSpaceDE w:val="0"/>
              <w:autoSpaceDN w:val="0"/>
              <w:adjustRightInd w:val="0"/>
              <w:rPr>
                <w:rFonts w:asciiTheme="minorHAnsi" w:hAnsiTheme="minorHAnsi" w:cs="Arial"/>
                <w:sz w:val="22"/>
                <w:szCs w:val="22"/>
              </w:rPr>
            </w:pPr>
            <w:r w:rsidRPr="000F6E18">
              <w:rPr>
                <w:rFonts w:asciiTheme="minorHAnsi" w:hAnsiTheme="minorHAnsi" w:cs="Arial"/>
                <w:sz w:val="22"/>
                <w:szCs w:val="22"/>
              </w:rPr>
              <w:t>N/A</w:t>
            </w:r>
          </w:p>
        </w:tc>
      </w:tr>
    </w:tbl>
    <w:p w:rsidR="00D459E6" w:rsidRPr="002D7564" w:rsidRDefault="00D459E6" w:rsidP="00D459E6">
      <w:pPr>
        <w:jc w:val="center"/>
        <w:outlineLvl w:val="0"/>
        <w:rPr>
          <w:rFonts w:asciiTheme="minorHAnsi" w:hAnsiTheme="minorHAnsi"/>
          <w:b/>
          <w:sz w:val="22"/>
          <w:szCs w:val="22"/>
        </w:rPr>
      </w:pPr>
      <w:r w:rsidRPr="002D7564">
        <w:rPr>
          <w:rFonts w:asciiTheme="minorHAnsi" w:hAnsiTheme="minorHAnsi"/>
          <w:b/>
          <w:sz w:val="22"/>
          <w:szCs w:val="22"/>
        </w:rPr>
        <w:br w:type="page"/>
      </w:r>
    </w:p>
    <w:tbl>
      <w:tblPr>
        <w:tblpPr w:leftFromText="180" w:rightFromText="180" w:horzAnchor="margin" w:tblpY="-6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9708"/>
      </w:tblGrid>
      <w:tr w:rsidR="00D459E6" w:rsidRPr="002D7564" w:rsidTr="00844D60">
        <w:tc>
          <w:tcPr>
            <w:tcW w:w="9708" w:type="dxa"/>
            <w:shd w:val="clear" w:color="auto" w:fill="99CC00"/>
          </w:tcPr>
          <w:p w:rsidR="00D459E6" w:rsidRPr="002D7564" w:rsidRDefault="00D459E6" w:rsidP="00844D60">
            <w:pPr>
              <w:jc w:val="center"/>
              <w:outlineLvl w:val="0"/>
              <w:rPr>
                <w:rFonts w:asciiTheme="minorHAnsi" w:hAnsiTheme="minorHAnsi"/>
                <w:b/>
                <w:sz w:val="22"/>
                <w:szCs w:val="22"/>
              </w:rPr>
            </w:pPr>
          </w:p>
          <w:p w:rsidR="00D459E6" w:rsidRPr="002D7564" w:rsidRDefault="00D459E6" w:rsidP="00844D60">
            <w:pPr>
              <w:jc w:val="center"/>
              <w:outlineLvl w:val="0"/>
              <w:rPr>
                <w:rFonts w:asciiTheme="minorHAnsi" w:hAnsiTheme="minorHAnsi"/>
                <w:b/>
                <w:sz w:val="22"/>
                <w:szCs w:val="22"/>
              </w:rPr>
            </w:pPr>
            <w:r w:rsidRPr="002D7564">
              <w:rPr>
                <w:rFonts w:asciiTheme="minorHAnsi" w:hAnsiTheme="minorHAnsi"/>
                <w:b/>
                <w:sz w:val="22"/>
                <w:szCs w:val="22"/>
              </w:rPr>
              <w:t>JOB PROFILE</w:t>
            </w:r>
          </w:p>
          <w:p w:rsidR="00D459E6" w:rsidRPr="002D7564" w:rsidRDefault="00D459E6" w:rsidP="00844D60">
            <w:pPr>
              <w:jc w:val="center"/>
              <w:outlineLvl w:val="0"/>
              <w:rPr>
                <w:rFonts w:asciiTheme="minorHAnsi" w:hAnsiTheme="minorHAnsi"/>
                <w:b/>
                <w:sz w:val="22"/>
                <w:szCs w:val="22"/>
              </w:rPr>
            </w:pPr>
          </w:p>
        </w:tc>
      </w:tr>
    </w:tbl>
    <w:p w:rsidR="00D459E6" w:rsidRPr="002D7564" w:rsidRDefault="00D459E6" w:rsidP="00D459E6">
      <w:pPr>
        <w:rPr>
          <w:rFonts w:asciiTheme="minorHAnsi" w:hAnsiTheme="minorHAnsi"/>
          <w:b/>
          <w:sz w:val="22"/>
          <w:szCs w:val="22"/>
        </w:rPr>
      </w:pPr>
    </w:p>
    <w:p w:rsidR="00D459E6" w:rsidRPr="002D7564" w:rsidRDefault="00D459E6" w:rsidP="00D459E6">
      <w:pPr>
        <w:outlineLvl w:val="0"/>
        <w:rPr>
          <w:rFonts w:asciiTheme="minorHAnsi" w:hAnsiTheme="minorHAnsi"/>
          <w:sz w:val="22"/>
          <w:szCs w:val="22"/>
        </w:rPr>
      </w:pPr>
      <w:r w:rsidRPr="002D7564">
        <w:rPr>
          <w:rFonts w:asciiTheme="minorHAnsi" w:hAnsiTheme="minorHAnsi"/>
          <w:b/>
          <w:sz w:val="22"/>
          <w:szCs w:val="22"/>
        </w:rPr>
        <w:t>JOB TITLE</w:t>
      </w:r>
      <w:r w:rsidRPr="002D7564">
        <w:rPr>
          <w:rFonts w:asciiTheme="minorHAnsi" w:hAnsiTheme="minorHAnsi"/>
          <w:sz w:val="22"/>
          <w:szCs w:val="22"/>
        </w:rPr>
        <w:t>:</w:t>
      </w:r>
      <w:r w:rsidRPr="002D7564">
        <w:rPr>
          <w:rFonts w:asciiTheme="minorHAnsi" w:hAnsiTheme="minorHAnsi"/>
          <w:sz w:val="22"/>
          <w:szCs w:val="22"/>
        </w:rPr>
        <w:tab/>
      </w:r>
      <w:r w:rsidRPr="002D7564">
        <w:rPr>
          <w:rFonts w:asciiTheme="minorHAnsi" w:hAnsiTheme="minorHAnsi"/>
          <w:sz w:val="22"/>
          <w:szCs w:val="22"/>
        </w:rPr>
        <w:tab/>
      </w:r>
      <w:r w:rsidR="002D7564">
        <w:rPr>
          <w:rFonts w:asciiTheme="minorHAnsi" w:hAnsiTheme="minorHAnsi"/>
          <w:sz w:val="22"/>
          <w:szCs w:val="22"/>
        </w:rPr>
        <w:tab/>
      </w:r>
      <w:r w:rsidRPr="002D7564">
        <w:rPr>
          <w:rFonts w:asciiTheme="minorHAnsi" w:hAnsiTheme="minorHAnsi"/>
          <w:b/>
          <w:sz w:val="22"/>
          <w:szCs w:val="22"/>
        </w:rPr>
        <w:t>Project Worker 2</w:t>
      </w:r>
    </w:p>
    <w:p w:rsidR="00D459E6" w:rsidRPr="002D7564" w:rsidRDefault="00D459E6" w:rsidP="00D459E6">
      <w:pPr>
        <w:outlineLvl w:val="0"/>
        <w:rPr>
          <w:rFonts w:asciiTheme="minorHAnsi" w:hAnsiTheme="minorHAnsi"/>
          <w:b/>
          <w:sz w:val="22"/>
          <w:szCs w:val="22"/>
        </w:rPr>
      </w:pPr>
    </w:p>
    <w:p w:rsidR="00D459E6" w:rsidRPr="002D7564" w:rsidRDefault="00D459E6" w:rsidP="00D459E6">
      <w:pPr>
        <w:outlineLvl w:val="0"/>
        <w:rPr>
          <w:rFonts w:asciiTheme="minorHAnsi" w:hAnsiTheme="minorHAnsi"/>
          <w:sz w:val="22"/>
          <w:szCs w:val="22"/>
        </w:rPr>
      </w:pPr>
      <w:r w:rsidRPr="002D7564">
        <w:rPr>
          <w:rFonts w:asciiTheme="minorHAnsi" w:hAnsiTheme="minorHAnsi"/>
          <w:b/>
          <w:sz w:val="22"/>
          <w:szCs w:val="22"/>
        </w:rPr>
        <w:t>GRADE:</w:t>
      </w:r>
      <w:r w:rsidRPr="002D7564">
        <w:rPr>
          <w:rFonts w:asciiTheme="minorHAnsi" w:hAnsiTheme="minorHAnsi"/>
          <w:sz w:val="22"/>
          <w:szCs w:val="22"/>
        </w:rPr>
        <w:tab/>
      </w:r>
      <w:r w:rsidRPr="002D7564">
        <w:rPr>
          <w:rFonts w:asciiTheme="minorHAnsi" w:hAnsiTheme="minorHAnsi"/>
          <w:sz w:val="22"/>
          <w:szCs w:val="22"/>
        </w:rPr>
        <w:tab/>
      </w:r>
      <w:r w:rsidR="002D7564">
        <w:rPr>
          <w:rFonts w:asciiTheme="minorHAnsi" w:hAnsiTheme="minorHAnsi"/>
          <w:sz w:val="22"/>
          <w:szCs w:val="22"/>
        </w:rPr>
        <w:tab/>
      </w:r>
      <w:r w:rsidR="002D7564">
        <w:rPr>
          <w:rFonts w:asciiTheme="minorHAnsi" w:hAnsiTheme="minorHAnsi"/>
          <w:sz w:val="22"/>
          <w:szCs w:val="22"/>
        </w:rPr>
        <w:tab/>
      </w:r>
      <w:r w:rsidRPr="002D7564">
        <w:rPr>
          <w:rFonts w:asciiTheme="minorHAnsi" w:hAnsiTheme="minorHAnsi"/>
          <w:b/>
          <w:sz w:val="22"/>
          <w:szCs w:val="22"/>
        </w:rPr>
        <w:t>P26 to 34</w:t>
      </w:r>
      <w:r w:rsidRPr="002D7564">
        <w:rPr>
          <w:rFonts w:asciiTheme="minorHAnsi" w:hAnsiTheme="minorHAnsi"/>
          <w:sz w:val="22"/>
          <w:szCs w:val="22"/>
        </w:rPr>
        <w:t xml:space="preserve"> (</w:t>
      </w:r>
      <w:r w:rsidRPr="002D7564">
        <w:rPr>
          <w:rFonts w:asciiTheme="minorHAnsi" w:hAnsiTheme="minorHAnsi"/>
          <w:b/>
          <w:sz w:val="22"/>
          <w:szCs w:val="22"/>
        </w:rPr>
        <w:t>E</w:t>
      </w:r>
      <w:r w:rsidR="009066A5" w:rsidRPr="002D7564">
        <w:rPr>
          <w:rFonts w:asciiTheme="minorHAnsi" w:hAnsiTheme="minorHAnsi"/>
          <w:b/>
          <w:sz w:val="22"/>
          <w:szCs w:val="22"/>
        </w:rPr>
        <w:t>26C</w:t>
      </w:r>
      <w:r w:rsidRPr="002D7564">
        <w:rPr>
          <w:rFonts w:asciiTheme="minorHAnsi" w:hAnsiTheme="minorHAnsi"/>
          <w:sz w:val="22"/>
          <w:szCs w:val="22"/>
        </w:rPr>
        <w:t xml:space="preserve"> if Social Worker)</w:t>
      </w:r>
    </w:p>
    <w:p w:rsidR="00D459E6" w:rsidRPr="002D7564" w:rsidRDefault="00D459E6" w:rsidP="00D459E6">
      <w:pPr>
        <w:outlineLvl w:val="0"/>
        <w:rPr>
          <w:rFonts w:asciiTheme="minorHAnsi" w:hAnsiTheme="minorHAnsi"/>
          <w:sz w:val="22"/>
          <w:szCs w:val="22"/>
        </w:rPr>
      </w:pPr>
    </w:p>
    <w:p w:rsidR="00D459E6" w:rsidRPr="002D7564" w:rsidRDefault="00D459E6" w:rsidP="00D459E6">
      <w:pPr>
        <w:rPr>
          <w:rFonts w:asciiTheme="minorHAnsi" w:hAnsiTheme="minorHAnsi"/>
          <w:sz w:val="22"/>
          <w:szCs w:val="22"/>
        </w:rPr>
      </w:pPr>
      <w:r w:rsidRPr="002D7564">
        <w:rPr>
          <w:rFonts w:asciiTheme="minorHAnsi" w:hAnsiTheme="minorHAnsi"/>
          <w:b/>
          <w:sz w:val="22"/>
          <w:szCs w:val="22"/>
        </w:rPr>
        <w:t>REGION</w:t>
      </w:r>
      <w:r w:rsidRPr="002D7564">
        <w:rPr>
          <w:rFonts w:asciiTheme="minorHAnsi" w:hAnsiTheme="minorHAnsi"/>
          <w:sz w:val="22"/>
          <w:szCs w:val="22"/>
        </w:rPr>
        <w:t>:</w:t>
      </w:r>
      <w:r w:rsidRPr="002D7564">
        <w:rPr>
          <w:rFonts w:asciiTheme="minorHAnsi" w:hAnsiTheme="minorHAnsi"/>
          <w:sz w:val="22"/>
          <w:szCs w:val="22"/>
        </w:rPr>
        <w:tab/>
      </w:r>
      <w:r w:rsidRPr="002D7564">
        <w:rPr>
          <w:rFonts w:asciiTheme="minorHAnsi" w:hAnsiTheme="minorHAnsi"/>
          <w:sz w:val="22"/>
          <w:szCs w:val="22"/>
        </w:rPr>
        <w:tab/>
      </w:r>
      <w:r w:rsidR="002D7564">
        <w:rPr>
          <w:rFonts w:asciiTheme="minorHAnsi" w:hAnsiTheme="minorHAnsi"/>
          <w:sz w:val="22"/>
          <w:szCs w:val="22"/>
        </w:rPr>
        <w:tab/>
      </w:r>
      <w:r w:rsidRPr="002D7564">
        <w:rPr>
          <w:rFonts w:asciiTheme="minorHAnsi" w:hAnsiTheme="minorHAnsi"/>
          <w:b/>
          <w:sz w:val="22"/>
          <w:szCs w:val="22"/>
        </w:rPr>
        <w:t>Northern Ireland</w:t>
      </w:r>
      <w:r w:rsidRPr="002D7564">
        <w:rPr>
          <w:rFonts w:asciiTheme="minorHAnsi" w:hAnsiTheme="minorHAnsi"/>
          <w:sz w:val="22"/>
          <w:szCs w:val="22"/>
        </w:rPr>
        <w:tab/>
      </w:r>
    </w:p>
    <w:p w:rsidR="00D459E6" w:rsidRPr="002D7564" w:rsidRDefault="00D459E6" w:rsidP="00D459E6">
      <w:pPr>
        <w:rPr>
          <w:rFonts w:asciiTheme="minorHAnsi" w:hAnsiTheme="minorHAnsi"/>
          <w:sz w:val="22"/>
          <w:szCs w:val="22"/>
        </w:rPr>
      </w:pPr>
    </w:p>
    <w:p w:rsidR="00D459E6" w:rsidRPr="002D7564" w:rsidRDefault="00D459E6" w:rsidP="00D459E6">
      <w:pPr>
        <w:tabs>
          <w:tab w:val="left" w:pos="426"/>
        </w:tabs>
        <w:ind w:left="2880" w:hanging="2880"/>
        <w:rPr>
          <w:rFonts w:asciiTheme="minorHAnsi" w:hAnsiTheme="minorHAnsi"/>
          <w:sz w:val="22"/>
          <w:szCs w:val="22"/>
        </w:rPr>
      </w:pPr>
      <w:r w:rsidRPr="002D7564">
        <w:rPr>
          <w:rFonts w:asciiTheme="minorHAnsi" w:hAnsiTheme="minorHAnsi"/>
          <w:b/>
          <w:sz w:val="22"/>
          <w:szCs w:val="22"/>
        </w:rPr>
        <w:t xml:space="preserve">LOCATION               </w:t>
      </w:r>
      <w:r w:rsidR="002D7564">
        <w:rPr>
          <w:rFonts w:asciiTheme="minorHAnsi" w:hAnsiTheme="minorHAnsi"/>
          <w:b/>
          <w:sz w:val="22"/>
          <w:szCs w:val="22"/>
        </w:rPr>
        <w:tab/>
      </w:r>
      <w:r w:rsidRPr="002D7564">
        <w:rPr>
          <w:rFonts w:asciiTheme="minorHAnsi" w:hAnsiTheme="minorHAnsi" w:cs="Arial"/>
          <w:sz w:val="22"/>
          <w:szCs w:val="22"/>
        </w:rPr>
        <w:t xml:space="preserve">You will be based at </w:t>
      </w:r>
      <w:r w:rsidRPr="002D7564">
        <w:rPr>
          <w:rFonts w:asciiTheme="minorHAnsi" w:hAnsiTheme="minorHAnsi"/>
          <w:sz w:val="22"/>
          <w:szCs w:val="22"/>
        </w:rPr>
        <w:t>Strabane Family Centre.</w:t>
      </w:r>
    </w:p>
    <w:p w:rsidR="00D459E6" w:rsidRPr="002D7564" w:rsidRDefault="00D459E6" w:rsidP="002D7564">
      <w:pPr>
        <w:tabs>
          <w:tab w:val="left" w:pos="426"/>
        </w:tabs>
        <w:ind w:left="2880" w:hanging="2880"/>
        <w:rPr>
          <w:rFonts w:asciiTheme="minorHAnsi" w:hAnsiTheme="minorHAnsi" w:cs="Arial"/>
          <w:sz w:val="22"/>
          <w:szCs w:val="22"/>
        </w:rPr>
      </w:pPr>
      <w:r w:rsidRPr="002D7564">
        <w:rPr>
          <w:rFonts w:asciiTheme="minorHAnsi" w:hAnsiTheme="minorHAnsi"/>
          <w:b/>
          <w:sz w:val="22"/>
          <w:szCs w:val="22"/>
        </w:rPr>
        <w:t xml:space="preserve">                               </w:t>
      </w:r>
      <w:r w:rsidR="002D7564">
        <w:rPr>
          <w:rFonts w:asciiTheme="minorHAnsi" w:hAnsiTheme="minorHAnsi"/>
          <w:b/>
          <w:sz w:val="22"/>
          <w:szCs w:val="22"/>
        </w:rPr>
        <w:tab/>
      </w:r>
      <w:r w:rsidRPr="002D7564">
        <w:rPr>
          <w:rFonts w:asciiTheme="minorHAnsi" w:hAnsiTheme="minorHAnsi"/>
          <w:sz w:val="22"/>
          <w:szCs w:val="22"/>
        </w:rPr>
        <w:t>However</w:t>
      </w:r>
      <w:r w:rsidR="002D7564">
        <w:rPr>
          <w:rFonts w:asciiTheme="minorHAnsi" w:hAnsiTheme="minorHAnsi" w:cs="Arial"/>
          <w:sz w:val="22"/>
          <w:szCs w:val="22"/>
        </w:rPr>
        <w:t>, you may be required</w:t>
      </w:r>
      <w:r w:rsidRPr="002D7564">
        <w:rPr>
          <w:rFonts w:asciiTheme="minorHAnsi" w:hAnsiTheme="minorHAnsi" w:cs="Arial"/>
          <w:sz w:val="22"/>
          <w:szCs w:val="22"/>
        </w:rPr>
        <w:t xml:space="preserve"> to work at any place where work has to be</w:t>
      </w:r>
      <w:r w:rsidR="002D7564">
        <w:rPr>
          <w:rFonts w:asciiTheme="minorHAnsi" w:hAnsiTheme="minorHAnsi" w:cs="Arial"/>
          <w:sz w:val="22"/>
          <w:szCs w:val="22"/>
        </w:rPr>
        <w:t xml:space="preserve"> </w:t>
      </w:r>
      <w:r w:rsidRPr="002D7564">
        <w:rPr>
          <w:rFonts w:asciiTheme="minorHAnsi" w:hAnsiTheme="minorHAnsi" w:cs="Arial"/>
          <w:sz w:val="22"/>
          <w:szCs w:val="22"/>
        </w:rPr>
        <w:t>performed on behalf of Barnardo’s as it may</w:t>
      </w:r>
      <w:r w:rsidR="002D7564">
        <w:rPr>
          <w:rFonts w:asciiTheme="minorHAnsi" w:hAnsiTheme="minorHAnsi" w:cs="Arial"/>
          <w:sz w:val="22"/>
          <w:szCs w:val="22"/>
        </w:rPr>
        <w:t xml:space="preserve"> </w:t>
      </w:r>
      <w:r w:rsidRPr="002D7564">
        <w:rPr>
          <w:rFonts w:asciiTheme="minorHAnsi" w:hAnsiTheme="minorHAnsi" w:cs="Arial"/>
          <w:sz w:val="22"/>
          <w:szCs w:val="22"/>
        </w:rPr>
        <w:t>reasonably determine.</w:t>
      </w:r>
    </w:p>
    <w:p w:rsidR="00D459E6" w:rsidRPr="002D7564" w:rsidRDefault="00D459E6" w:rsidP="00D459E6">
      <w:pPr>
        <w:rPr>
          <w:rFonts w:asciiTheme="minorHAnsi" w:hAnsiTheme="minorHAnsi"/>
          <w:b/>
          <w:sz w:val="22"/>
          <w:szCs w:val="22"/>
        </w:rPr>
      </w:pPr>
    </w:p>
    <w:p w:rsidR="00D459E6" w:rsidRPr="002D7564" w:rsidRDefault="00D459E6" w:rsidP="00D459E6">
      <w:pPr>
        <w:rPr>
          <w:rFonts w:asciiTheme="minorHAnsi" w:hAnsiTheme="minorHAnsi"/>
          <w:sz w:val="22"/>
          <w:szCs w:val="22"/>
        </w:rPr>
      </w:pPr>
    </w:p>
    <w:p w:rsidR="00D459E6" w:rsidRPr="002D7564" w:rsidRDefault="00D459E6" w:rsidP="00D459E6">
      <w:pPr>
        <w:rPr>
          <w:rFonts w:asciiTheme="minorHAnsi" w:hAnsiTheme="minorHAnsi"/>
          <w:sz w:val="22"/>
          <w:szCs w:val="22"/>
        </w:rPr>
      </w:pPr>
      <w:r w:rsidRPr="002D7564">
        <w:rPr>
          <w:rFonts w:asciiTheme="minorHAnsi" w:hAnsiTheme="minorHAnsi"/>
          <w:b/>
          <w:sz w:val="22"/>
          <w:szCs w:val="22"/>
        </w:rPr>
        <w:t>ACCOUNTABLE FOR (STAFF):</w:t>
      </w:r>
      <w:r w:rsidRPr="002D7564">
        <w:rPr>
          <w:rFonts w:asciiTheme="minorHAnsi" w:hAnsiTheme="minorHAnsi"/>
          <w:sz w:val="22"/>
          <w:szCs w:val="22"/>
        </w:rPr>
        <w:tab/>
        <w:t>Relevant staff and volunteers</w:t>
      </w:r>
    </w:p>
    <w:p w:rsidR="00D459E6" w:rsidRPr="002D7564" w:rsidRDefault="00D459E6" w:rsidP="00D459E6">
      <w:pPr>
        <w:rPr>
          <w:rFonts w:asciiTheme="minorHAnsi" w:hAnsiTheme="minorHAnsi"/>
          <w:b/>
          <w:sz w:val="22"/>
          <w:szCs w:val="22"/>
        </w:rPr>
      </w:pPr>
    </w:p>
    <w:p w:rsidR="00D459E6" w:rsidRPr="002D7564" w:rsidRDefault="00D459E6" w:rsidP="00D459E6">
      <w:pPr>
        <w:rPr>
          <w:rFonts w:asciiTheme="minorHAnsi" w:hAnsiTheme="minorHAnsi"/>
          <w:sz w:val="22"/>
          <w:szCs w:val="22"/>
        </w:rPr>
      </w:pPr>
      <w:r w:rsidRPr="002D7564">
        <w:rPr>
          <w:rFonts w:asciiTheme="minorHAnsi" w:hAnsiTheme="minorHAnsi"/>
          <w:b/>
          <w:sz w:val="22"/>
          <w:szCs w:val="22"/>
        </w:rPr>
        <w:t>RESPONSIBLE TO:</w:t>
      </w:r>
      <w:r w:rsidR="002D7564">
        <w:rPr>
          <w:rFonts w:asciiTheme="minorHAnsi" w:hAnsiTheme="minorHAnsi"/>
          <w:sz w:val="22"/>
          <w:szCs w:val="22"/>
        </w:rPr>
        <w:tab/>
      </w:r>
      <w:r w:rsidR="002D7564">
        <w:rPr>
          <w:rFonts w:asciiTheme="minorHAnsi" w:hAnsiTheme="minorHAnsi"/>
          <w:sz w:val="22"/>
          <w:szCs w:val="22"/>
        </w:rPr>
        <w:tab/>
      </w:r>
      <w:r w:rsidRPr="002D7564">
        <w:rPr>
          <w:rFonts w:asciiTheme="minorHAnsi" w:hAnsiTheme="minorHAnsi"/>
          <w:sz w:val="22"/>
          <w:szCs w:val="22"/>
        </w:rPr>
        <w:t>Children’s Services Manager</w:t>
      </w:r>
    </w:p>
    <w:p w:rsidR="00D459E6" w:rsidRPr="002D7564" w:rsidRDefault="00D459E6" w:rsidP="00D459E6">
      <w:pPr>
        <w:rPr>
          <w:rFonts w:asciiTheme="minorHAnsi" w:hAnsiTheme="minorHAnsi"/>
          <w:sz w:val="22"/>
          <w:szCs w:val="22"/>
        </w:rPr>
      </w:pPr>
    </w:p>
    <w:p w:rsidR="00D459E6" w:rsidRDefault="00D459E6" w:rsidP="00D459E6">
      <w:pPr>
        <w:pStyle w:val="Boldandblue"/>
        <w:spacing w:after="0"/>
        <w:rPr>
          <w:rFonts w:asciiTheme="minorHAnsi" w:hAnsiTheme="minorHAnsi"/>
          <w:color w:val="auto"/>
          <w:sz w:val="22"/>
        </w:rPr>
      </w:pPr>
      <w:r w:rsidRPr="002D7564">
        <w:rPr>
          <w:rFonts w:asciiTheme="minorHAnsi" w:hAnsiTheme="minorHAnsi"/>
          <w:color w:val="auto"/>
          <w:sz w:val="22"/>
        </w:rPr>
        <w:t>Job Purpose:</w:t>
      </w:r>
    </w:p>
    <w:p w:rsidR="002D7564" w:rsidRPr="002D7564" w:rsidRDefault="002D7564" w:rsidP="00D459E6">
      <w:pPr>
        <w:pStyle w:val="Boldandblue"/>
        <w:spacing w:after="0"/>
        <w:rPr>
          <w:rFonts w:asciiTheme="minorHAnsi" w:hAnsiTheme="minorHAnsi"/>
          <w:color w:val="auto"/>
          <w:sz w:val="22"/>
        </w:rPr>
      </w:pPr>
    </w:p>
    <w:p w:rsidR="00D459E6" w:rsidRPr="002D7564" w:rsidRDefault="00D459E6" w:rsidP="00D459E6">
      <w:pPr>
        <w:rPr>
          <w:rFonts w:asciiTheme="minorHAnsi" w:hAnsiTheme="minorHAnsi"/>
          <w:bCs/>
          <w:sz w:val="22"/>
          <w:szCs w:val="22"/>
        </w:rPr>
      </w:pPr>
      <w:r w:rsidRPr="002D7564">
        <w:rPr>
          <w:rFonts w:asciiTheme="minorHAnsi" w:hAnsiTheme="minorHAnsi"/>
          <w:bCs/>
          <w:sz w:val="22"/>
          <w:szCs w:val="22"/>
        </w:rPr>
        <w:t xml:space="preserve">To provide advice, support and services to children, young people and their families in accordance with the aims and objectives of the service. </w:t>
      </w:r>
    </w:p>
    <w:p w:rsidR="00D459E6" w:rsidRPr="002D7564" w:rsidRDefault="00D459E6" w:rsidP="00D459E6">
      <w:pPr>
        <w:pStyle w:val="Boldandblue"/>
        <w:spacing w:after="0"/>
        <w:rPr>
          <w:rFonts w:asciiTheme="minorHAnsi" w:hAnsiTheme="minorHAnsi"/>
          <w:b w:val="0"/>
          <w:i/>
          <w:sz w:val="22"/>
        </w:rPr>
      </w:pPr>
    </w:p>
    <w:p w:rsidR="00D459E6" w:rsidRPr="002D7564" w:rsidRDefault="00D459E6" w:rsidP="00D459E6">
      <w:pPr>
        <w:pStyle w:val="Boldandblue"/>
        <w:spacing w:after="0"/>
        <w:rPr>
          <w:rFonts w:asciiTheme="minorHAnsi" w:hAnsiTheme="minorHAnsi"/>
          <w:color w:val="auto"/>
          <w:sz w:val="22"/>
        </w:rPr>
      </w:pPr>
      <w:r w:rsidRPr="002D7564">
        <w:rPr>
          <w:rFonts w:asciiTheme="minorHAnsi" w:hAnsiTheme="minorHAnsi"/>
          <w:color w:val="auto"/>
          <w:sz w:val="22"/>
        </w:rPr>
        <w:t>Key Responsibilities:</w:t>
      </w:r>
    </w:p>
    <w:p w:rsidR="00D459E6" w:rsidRPr="002D7564" w:rsidRDefault="00D459E6" w:rsidP="00D459E6">
      <w:pPr>
        <w:pStyle w:val="Boldandblue"/>
        <w:spacing w:after="0"/>
        <w:rPr>
          <w:rFonts w:asciiTheme="minorHAnsi" w:hAnsiTheme="minorHAnsi"/>
          <w:color w:val="auto"/>
          <w:sz w:val="22"/>
        </w:rPr>
      </w:pPr>
    </w:p>
    <w:p w:rsidR="00D459E6" w:rsidRPr="002D7564" w:rsidRDefault="00D459E6" w:rsidP="00D459E6">
      <w:pPr>
        <w:rPr>
          <w:rFonts w:asciiTheme="minorHAnsi" w:hAnsiTheme="minorHAnsi"/>
          <w:b/>
          <w:bCs/>
          <w:sz w:val="22"/>
          <w:szCs w:val="22"/>
        </w:rPr>
      </w:pPr>
      <w:r w:rsidRPr="002D7564">
        <w:rPr>
          <w:rFonts w:asciiTheme="minorHAnsi" w:hAnsiTheme="minorHAnsi"/>
          <w:b/>
          <w:bCs/>
          <w:sz w:val="22"/>
          <w:szCs w:val="22"/>
        </w:rPr>
        <w:t xml:space="preserve">For Service Users </w:t>
      </w:r>
    </w:p>
    <w:p w:rsidR="00D459E6" w:rsidRPr="002D7564" w:rsidRDefault="00D459E6" w:rsidP="00D459E6">
      <w:pPr>
        <w:rPr>
          <w:rFonts w:asciiTheme="minorHAnsi" w:hAnsiTheme="minorHAnsi"/>
          <w:b/>
          <w:bCs/>
          <w:sz w:val="22"/>
          <w:szCs w:val="22"/>
        </w:rPr>
      </w:pPr>
    </w:p>
    <w:p w:rsidR="00D459E6" w:rsidRPr="002D7564" w:rsidRDefault="00D459E6" w:rsidP="00D459E6">
      <w:pPr>
        <w:numPr>
          <w:ilvl w:val="0"/>
          <w:numId w:val="5"/>
        </w:numPr>
        <w:rPr>
          <w:rFonts w:asciiTheme="minorHAnsi" w:hAnsiTheme="minorHAnsi"/>
          <w:bCs/>
          <w:sz w:val="22"/>
          <w:szCs w:val="22"/>
        </w:rPr>
      </w:pPr>
      <w:r w:rsidRPr="002D7564">
        <w:rPr>
          <w:rFonts w:asciiTheme="minorHAnsi" w:hAnsiTheme="minorHAnsi"/>
          <w:bCs/>
          <w:sz w:val="22"/>
          <w:szCs w:val="22"/>
        </w:rPr>
        <w:t>To work with children, young people and their families, on a one to one or group basis, using a variety of interventions, to identify needs and to achieve positive outcomes.</w:t>
      </w:r>
    </w:p>
    <w:p w:rsidR="00D459E6" w:rsidRPr="002D7564" w:rsidRDefault="00D459E6" w:rsidP="00D459E6">
      <w:pPr>
        <w:numPr>
          <w:ilvl w:val="0"/>
          <w:numId w:val="5"/>
        </w:numPr>
        <w:rPr>
          <w:rFonts w:asciiTheme="minorHAnsi" w:hAnsiTheme="minorHAnsi"/>
          <w:bCs/>
          <w:sz w:val="22"/>
          <w:szCs w:val="22"/>
        </w:rPr>
      </w:pPr>
      <w:r w:rsidRPr="002D7564">
        <w:rPr>
          <w:rFonts w:asciiTheme="minorHAnsi" w:hAnsiTheme="minorHAnsi"/>
          <w:bCs/>
          <w:sz w:val="22"/>
          <w:szCs w:val="22"/>
        </w:rPr>
        <w:t>To work in partnership with parents/carers to empower them and to enable them to achieve better outcomes for their children.</w:t>
      </w:r>
    </w:p>
    <w:p w:rsidR="00D459E6" w:rsidRPr="002D7564" w:rsidRDefault="00D459E6" w:rsidP="00D459E6">
      <w:pPr>
        <w:numPr>
          <w:ilvl w:val="0"/>
          <w:numId w:val="5"/>
        </w:numPr>
        <w:rPr>
          <w:rFonts w:asciiTheme="minorHAnsi" w:hAnsiTheme="minorHAnsi"/>
          <w:bCs/>
          <w:sz w:val="22"/>
          <w:szCs w:val="22"/>
        </w:rPr>
      </w:pPr>
      <w:r w:rsidRPr="002D7564">
        <w:rPr>
          <w:rFonts w:asciiTheme="minorHAnsi" w:hAnsiTheme="minorHAnsi"/>
          <w:bCs/>
          <w:sz w:val="22"/>
          <w:szCs w:val="22"/>
        </w:rPr>
        <w:t>To work co-operatively with children’s services, health agencies and other community based services, to provide the most effective service for children young people and families.</w:t>
      </w:r>
    </w:p>
    <w:p w:rsidR="00D459E6" w:rsidRPr="002D7564" w:rsidRDefault="00D459E6" w:rsidP="00D459E6">
      <w:pPr>
        <w:numPr>
          <w:ilvl w:val="0"/>
          <w:numId w:val="5"/>
        </w:numPr>
        <w:rPr>
          <w:rFonts w:asciiTheme="minorHAnsi" w:hAnsiTheme="minorHAnsi"/>
          <w:bCs/>
          <w:sz w:val="22"/>
          <w:szCs w:val="22"/>
        </w:rPr>
      </w:pPr>
      <w:r w:rsidRPr="002D7564">
        <w:rPr>
          <w:rFonts w:asciiTheme="minorHAnsi" w:hAnsiTheme="minorHAnsi"/>
          <w:bCs/>
          <w:sz w:val="22"/>
          <w:szCs w:val="22"/>
        </w:rPr>
        <w:t>To take responsibility for the more complex cases/situations presenting within the service.</w:t>
      </w:r>
    </w:p>
    <w:p w:rsidR="00D459E6" w:rsidRPr="002D7564" w:rsidRDefault="00D459E6" w:rsidP="00D459E6">
      <w:pPr>
        <w:numPr>
          <w:ilvl w:val="0"/>
          <w:numId w:val="5"/>
        </w:numPr>
        <w:rPr>
          <w:rFonts w:asciiTheme="minorHAnsi" w:hAnsiTheme="minorHAnsi"/>
          <w:bCs/>
          <w:sz w:val="22"/>
          <w:szCs w:val="22"/>
        </w:rPr>
      </w:pPr>
      <w:r w:rsidRPr="002D7564">
        <w:rPr>
          <w:rFonts w:asciiTheme="minorHAnsi" w:hAnsiTheme="minorHAnsi"/>
          <w:bCs/>
          <w:sz w:val="22"/>
          <w:szCs w:val="22"/>
        </w:rPr>
        <w:t>To contribute to Service development.</w:t>
      </w:r>
    </w:p>
    <w:p w:rsidR="00D459E6" w:rsidRPr="002D7564" w:rsidRDefault="00D459E6" w:rsidP="00D459E6">
      <w:pPr>
        <w:numPr>
          <w:ilvl w:val="0"/>
          <w:numId w:val="5"/>
        </w:numPr>
        <w:rPr>
          <w:rFonts w:asciiTheme="minorHAnsi" w:hAnsiTheme="minorHAnsi"/>
          <w:bCs/>
          <w:sz w:val="22"/>
          <w:szCs w:val="22"/>
        </w:rPr>
      </w:pPr>
      <w:r w:rsidRPr="002D7564">
        <w:rPr>
          <w:rFonts w:asciiTheme="minorHAnsi" w:hAnsiTheme="minorHAnsi"/>
          <w:bCs/>
          <w:sz w:val="22"/>
          <w:szCs w:val="22"/>
        </w:rPr>
        <w:t xml:space="preserve">To apply safeguarding and child protection procedures. </w:t>
      </w:r>
    </w:p>
    <w:p w:rsidR="00D459E6" w:rsidRPr="002D7564" w:rsidRDefault="00D459E6" w:rsidP="00D459E6">
      <w:pPr>
        <w:rPr>
          <w:rFonts w:asciiTheme="minorHAnsi" w:hAnsiTheme="minorHAnsi"/>
          <w:b/>
          <w:bCs/>
          <w:sz w:val="22"/>
          <w:szCs w:val="22"/>
        </w:rPr>
      </w:pPr>
    </w:p>
    <w:p w:rsidR="00D459E6" w:rsidRPr="002D7564" w:rsidRDefault="00D459E6" w:rsidP="00D459E6">
      <w:pPr>
        <w:rPr>
          <w:rFonts w:asciiTheme="minorHAnsi" w:hAnsiTheme="minorHAnsi"/>
          <w:b/>
          <w:bCs/>
          <w:sz w:val="22"/>
          <w:szCs w:val="22"/>
        </w:rPr>
      </w:pPr>
      <w:r w:rsidRPr="002D7564">
        <w:rPr>
          <w:rFonts w:asciiTheme="minorHAnsi" w:hAnsiTheme="minorHAnsi"/>
          <w:b/>
          <w:bCs/>
          <w:sz w:val="22"/>
          <w:szCs w:val="22"/>
        </w:rPr>
        <w:t xml:space="preserve">For Resources </w:t>
      </w:r>
    </w:p>
    <w:p w:rsidR="00D459E6" w:rsidRPr="002D7564" w:rsidRDefault="00D459E6" w:rsidP="00D459E6">
      <w:pPr>
        <w:rPr>
          <w:rFonts w:asciiTheme="minorHAnsi" w:hAnsiTheme="minorHAnsi"/>
          <w:b/>
          <w:bCs/>
          <w:sz w:val="22"/>
          <w:szCs w:val="22"/>
        </w:rPr>
      </w:pPr>
    </w:p>
    <w:p w:rsidR="00D459E6" w:rsidRPr="002D7564" w:rsidRDefault="00D459E6" w:rsidP="00D459E6">
      <w:pPr>
        <w:numPr>
          <w:ilvl w:val="0"/>
          <w:numId w:val="6"/>
        </w:numPr>
        <w:rPr>
          <w:rFonts w:asciiTheme="minorHAnsi" w:hAnsiTheme="minorHAnsi"/>
          <w:b/>
          <w:bCs/>
          <w:sz w:val="22"/>
          <w:szCs w:val="22"/>
        </w:rPr>
      </w:pPr>
      <w:r w:rsidRPr="002D7564">
        <w:rPr>
          <w:rFonts w:asciiTheme="minorHAnsi" w:hAnsiTheme="minorHAnsi"/>
          <w:bCs/>
          <w:sz w:val="22"/>
          <w:szCs w:val="22"/>
        </w:rPr>
        <w:t>To be responsible for equipment/resources linked to service delivery.</w:t>
      </w:r>
    </w:p>
    <w:p w:rsidR="00D459E6" w:rsidRPr="002D7564" w:rsidRDefault="00D459E6" w:rsidP="00D459E6">
      <w:pPr>
        <w:numPr>
          <w:ilvl w:val="0"/>
          <w:numId w:val="6"/>
        </w:numPr>
        <w:rPr>
          <w:rFonts w:asciiTheme="minorHAnsi" w:hAnsiTheme="minorHAnsi"/>
          <w:bCs/>
          <w:sz w:val="22"/>
          <w:szCs w:val="22"/>
        </w:rPr>
      </w:pPr>
      <w:r w:rsidRPr="002D7564">
        <w:rPr>
          <w:rFonts w:asciiTheme="minorHAnsi" w:hAnsiTheme="minorHAnsi"/>
          <w:bCs/>
          <w:sz w:val="22"/>
          <w:szCs w:val="22"/>
        </w:rPr>
        <w:t>To be responsible for case note recording, contributing to report writing and producing and keeping management information.</w:t>
      </w:r>
    </w:p>
    <w:p w:rsidR="00D459E6" w:rsidRPr="002D7564" w:rsidRDefault="00D459E6" w:rsidP="00D459E6">
      <w:pPr>
        <w:ind w:left="720"/>
        <w:rPr>
          <w:rFonts w:asciiTheme="minorHAnsi" w:hAnsiTheme="minorHAnsi"/>
          <w:b/>
          <w:bCs/>
          <w:sz w:val="22"/>
          <w:szCs w:val="22"/>
        </w:rPr>
      </w:pPr>
    </w:p>
    <w:p w:rsidR="00D459E6" w:rsidRPr="002D7564" w:rsidRDefault="00D459E6" w:rsidP="00D459E6">
      <w:pPr>
        <w:ind w:left="720"/>
        <w:rPr>
          <w:rFonts w:asciiTheme="minorHAnsi" w:hAnsiTheme="minorHAnsi"/>
          <w:b/>
          <w:bCs/>
          <w:sz w:val="22"/>
          <w:szCs w:val="22"/>
        </w:rPr>
      </w:pPr>
    </w:p>
    <w:p w:rsidR="00D459E6" w:rsidRPr="002D7564" w:rsidRDefault="00D459E6" w:rsidP="00D459E6">
      <w:pPr>
        <w:rPr>
          <w:rFonts w:asciiTheme="minorHAnsi" w:hAnsiTheme="minorHAnsi"/>
          <w:b/>
          <w:bCs/>
          <w:sz w:val="22"/>
          <w:szCs w:val="22"/>
        </w:rPr>
      </w:pPr>
      <w:r w:rsidRPr="002D7564">
        <w:rPr>
          <w:rFonts w:asciiTheme="minorHAnsi" w:hAnsiTheme="minorHAnsi"/>
          <w:b/>
          <w:bCs/>
          <w:sz w:val="22"/>
          <w:szCs w:val="22"/>
        </w:rPr>
        <w:t>For People (Staff, Students, Volunteers)</w:t>
      </w:r>
    </w:p>
    <w:p w:rsidR="00D459E6" w:rsidRPr="002D7564" w:rsidRDefault="00D459E6" w:rsidP="00D459E6">
      <w:pPr>
        <w:rPr>
          <w:rFonts w:asciiTheme="minorHAnsi" w:hAnsiTheme="minorHAnsi"/>
          <w:b/>
          <w:bCs/>
          <w:sz w:val="22"/>
          <w:szCs w:val="22"/>
        </w:rPr>
      </w:pPr>
    </w:p>
    <w:p w:rsidR="00D459E6" w:rsidRPr="002D7564" w:rsidRDefault="00D459E6" w:rsidP="00D459E6">
      <w:pPr>
        <w:numPr>
          <w:ilvl w:val="0"/>
          <w:numId w:val="7"/>
        </w:numPr>
        <w:rPr>
          <w:rFonts w:asciiTheme="minorHAnsi" w:hAnsiTheme="minorHAnsi"/>
          <w:bCs/>
          <w:sz w:val="22"/>
          <w:szCs w:val="22"/>
        </w:rPr>
      </w:pPr>
      <w:r w:rsidRPr="002D7564">
        <w:rPr>
          <w:rFonts w:asciiTheme="minorHAnsi" w:hAnsiTheme="minorHAnsi"/>
          <w:bCs/>
          <w:sz w:val="22"/>
          <w:szCs w:val="22"/>
        </w:rPr>
        <w:t>Supervision* of staff, students or volunteers may be expected</w:t>
      </w:r>
    </w:p>
    <w:p w:rsidR="00D459E6" w:rsidRPr="002D7564" w:rsidRDefault="00D459E6" w:rsidP="00D459E6">
      <w:pPr>
        <w:rPr>
          <w:rFonts w:asciiTheme="minorHAnsi" w:hAnsiTheme="minorHAnsi"/>
          <w:bCs/>
          <w:sz w:val="22"/>
          <w:szCs w:val="22"/>
        </w:rPr>
      </w:pPr>
      <w:r w:rsidRPr="002D7564">
        <w:rPr>
          <w:rFonts w:asciiTheme="minorHAnsi" w:hAnsiTheme="minorHAnsi"/>
          <w:bCs/>
          <w:sz w:val="22"/>
          <w:szCs w:val="22"/>
        </w:rPr>
        <w:t xml:space="preserve">         *allocating work, day to day supervision and support</w:t>
      </w:r>
    </w:p>
    <w:p w:rsidR="00D459E6" w:rsidRDefault="00D459E6" w:rsidP="00D459E6">
      <w:pPr>
        <w:rPr>
          <w:rFonts w:asciiTheme="minorHAnsi" w:hAnsiTheme="minorHAnsi"/>
          <w:bCs/>
          <w:sz w:val="22"/>
          <w:szCs w:val="22"/>
        </w:rPr>
      </w:pPr>
    </w:p>
    <w:p w:rsidR="002D7564" w:rsidRDefault="002D7564" w:rsidP="00D459E6">
      <w:pPr>
        <w:rPr>
          <w:rFonts w:asciiTheme="minorHAnsi" w:hAnsiTheme="minorHAnsi"/>
          <w:bCs/>
          <w:sz w:val="22"/>
          <w:szCs w:val="22"/>
        </w:rPr>
      </w:pPr>
    </w:p>
    <w:p w:rsidR="002D7564" w:rsidRDefault="002D7564" w:rsidP="00D459E6">
      <w:pPr>
        <w:rPr>
          <w:rFonts w:asciiTheme="minorHAnsi" w:hAnsiTheme="minorHAnsi"/>
          <w:bCs/>
          <w:sz w:val="22"/>
          <w:szCs w:val="22"/>
        </w:rPr>
      </w:pPr>
    </w:p>
    <w:p w:rsidR="002D7564" w:rsidRPr="002D7564" w:rsidRDefault="002D7564" w:rsidP="00D459E6">
      <w:pPr>
        <w:rPr>
          <w:rFonts w:asciiTheme="minorHAnsi" w:hAnsiTheme="minorHAnsi"/>
          <w:bCs/>
          <w:sz w:val="22"/>
          <w:szCs w:val="22"/>
        </w:rPr>
      </w:pPr>
    </w:p>
    <w:p w:rsidR="00D459E6" w:rsidRPr="002D7564" w:rsidRDefault="00D459E6" w:rsidP="00D459E6">
      <w:pPr>
        <w:rPr>
          <w:rFonts w:asciiTheme="minorHAnsi" w:hAnsiTheme="minorHAnsi"/>
          <w:b/>
          <w:bCs/>
          <w:sz w:val="22"/>
          <w:szCs w:val="22"/>
        </w:rPr>
      </w:pPr>
      <w:r w:rsidRPr="002D7564">
        <w:rPr>
          <w:rFonts w:asciiTheme="minorHAnsi" w:hAnsiTheme="minorHAnsi"/>
          <w:b/>
          <w:bCs/>
          <w:sz w:val="22"/>
          <w:szCs w:val="22"/>
        </w:rPr>
        <w:lastRenderedPageBreak/>
        <w:t>For Health and Safety</w:t>
      </w:r>
    </w:p>
    <w:p w:rsidR="00D459E6" w:rsidRPr="002D7564" w:rsidRDefault="00D459E6" w:rsidP="00D459E6">
      <w:pPr>
        <w:numPr>
          <w:ilvl w:val="0"/>
          <w:numId w:val="7"/>
        </w:numPr>
        <w:rPr>
          <w:rFonts w:asciiTheme="minorHAnsi" w:hAnsiTheme="minorHAnsi"/>
          <w:bCs/>
          <w:sz w:val="22"/>
          <w:szCs w:val="22"/>
        </w:rPr>
      </w:pPr>
      <w:r w:rsidRPr="002D7564">
        <w:rPr>
          <w:rFonts w:asciiTheme="minorHAnsi" w:hAnsiTheme="minorHAnsi"/>
          <w:bCs/>
          <w:sz w:val="22"/>
          <w:szCs w:val="22"/>
        </w:rPr>
        <w:t>To promote, monitor and maintain health safety and security in the working environment</w:t>
      </w:r>
    </w:p>
    <w:p w:rsidR="00D459E6" w:rsidRPr="002D7564" w:rsidRDefault="00D459E6" w:rsidP="00D459E6">
      <w:pPr>
        <w:ind w:left="720"/>
        <w:rPr>
          <w:rFonts w:asciiTheme="minorHAnsi" w:hAnsiTheme="minorHAnsi"/>
          <w:bCs/>
          <w:sz w:val="22"/>
          <w:szCs w:val="22"/>
        </w:rPr>
      </w:pPr>
    </w:p>
    <w:p w:rsidR="00D459E6" w:rsidRPr="002D7564" w:rsidRDefault="00D459E6" w:rsidP="00D459E6">
      <w:pPr>
        <w:pStyle w:val="Boldandblue"/>
        <w:spacing w:after="0"/>
        <w:rPr>
          <w:rFonts w:asciiTheme="minorHAnsi" w:hAnsiTheme="minorHAnsi"/>
          <w:b w:val="0"/>
          <w:color w:val="auto"/>
          <w:sz w:val="22"/>
        </w:rPr>
      </w:pPr>
      <w:r w:rsidRPr="002D7564">
        <w:rPr>
          <w:rFonts w:asciiTheme="minorHAnsi" w:hAnsiTheme="minorHAnsi"/>
          <w:b w:val="0"/>
          <w:color w:val="auto"/>
          <w:sz w:val="22"/>
        </w:rPr>
        <w:t>This Job Description and Person Specification reflect the duties of the post as they exist at this time and may be subject to changed based on the needs of the Department Programme.  The post-holder may be required to undertake other duties commensurate with the salary and competence requirements of this post from time to time as required.</w:t>
      </w:r>
    </w:p>
    <w:p w:rsidR="00D459E6" w:rsidRPr="002D7564" w:rsidRDefault="00D459E6" w:rsidP="00D459E6">
      <w:pPr>
        <w:ind w:left="360"/>
        <w:rPr>
          <w:rFonts w:asciiTheme="minorHAnsi" w:hAnsiTheme="minorHAnsi"/>
          <w:sz w:val="22"/>
          <w:szCs w:val="22"/>
        </w:rPr>
      </w:pPr>
    </w:p>
    <w:p w:rsidR="00D459E6" w:rsidRPr="002D7564" w:rsidRDefault="00D459E6" w:rsidP="00D459E6">
      <w:pPr>
        <w:ind w:left="360"/>
        <w:rPr>
          <w:rFonts w:asciiTheme="minorHAnsi" w:hAnsiTheme="minorHAnsi"/>
          <w:sz w:val="22"/>
          <w:szCs w:val="22"/>
        </w:rPr>
      </w:pPr>
    </w:p>
    <w:p w:rsidR="00D459E6" w:rsidRPr="002D7564" w:rsidRDefault="00D459E6" w:rsidP="00D459E6">
      <w:pPr>
        <w:ind w:left="360"/>
        <w:rPr>
          <w:rFonts w:asciiTheme="minorHAnsi" w:hAnsiTheme="minorHAnsi"/>
          <w:sz w:val="22"/>
          <w:szCs w:val="22"/>
        </w:rPr>
      </w:pPr>
    </w:p>
    <w:p w:rsidR="00D459E6" w:rsidRPr="002D7564" w:rsidRDefault="00D459E6" w:rsidP="00D459E6">
      <w:pPr>
        <w:ind w:left="360"/>
        <w:rPr>
          <w:rFonts w:asciiTheme="minorHAnsi" w:hAnsiTheme="minorHAnsi"/>
          <w:sz w:val="22"/>
          <w:szCs w:val="22"/>
        </w:rPr>
        <w:sectPr w:rsidR="00D459E6" w:rsidRPr="002D7564" w:rsidSect="00BA06E9">
          <w:footerReference w:type="default" r:id="rId9"/>
          <w:pgSz w:w="11906" w:h="16838"/>
          <w:pgMar w:top="1418" w:right="1134" w:bottom="1418" w:left="1134" w:header="709" w:footer="709" w:gutter="0"/>
          <w:cols w:space="708"/>
          <w:docGrid w:linePitch="360"/>
        </w:sectPr>
      </w:pPr>
    </w:p>
    <w:tbl>
      <w:tblPr>
        <w:tblpPr w:leftFromText="180" w:rightFromText="180" w:horzAnchor="margin"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2279"/>
        <w:gridCol w:w="1624"/>
        <w:gridCol w:w="2090"/>
        <w:gridCol w:w="3310"/>
      </w:tblGrid>
      <w:tr w:rsidR="00D459E6" w:rsidRPr="002D7564" w:rsidTr="00844D60">
        <w:tc>
          <w:tcPr>
            <w:tcW w:w="14218" w:type="dxa"/>
            <w:gridSpan w:val="5"/>
            <w:shd w:val="clear" w:color="auto" w:fill="99CC00"/>
          </w:tcPr>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lastRenderedPageBreak/>
              <w:t>PERSON PROFILE</w:t>
            </w:r>
          </w:p>
        </w:tc>
      </w:tr>
      <w:tr w:rsidR="00D459E6" w:rsidRPr="002D7564" w:rsidTr="00844D60">
        <w:tc>
          <w:tcPr>
            <w:tcW w:w="7194" w:type="dxa"/>
            <w:gridSpan w:val="2"/>
            <w:shd w:val="clear" w:color="auto" w:fill="auto"/>
          </w:tcPr>
          <w:p w:rsidR="00D459E6" w:rsidRPr="002D7564" w:rsidRDefault="00D459E6" w:rsidP="00844D60">
            <w:pPr>
              <w:rPr>
                <w:rFonts w:asciiTheme="minorHAnsi" w:hAnsiTheme="minorHAnsi"/>
                <w:b/>
                <w:sz w:val="22"/>
                <w:szCs w:val="22"/>
              </w:rPr>
            </w:pPr>
            <w:r w:rsidRPr="002D7564">
              <w:rPr>
                <w:rFonts w:asciiTheme="minorHAnsi" w:hAnsiTheme="minorHAnsi"/>
                <w:b/>
                <w:sz w:val="22"/>
                <w:szCs w:val="22"/>
              </w:rPr>
              <w:t>POST TITLE:</w:t>
            </w:r>
          </w:p>
        </w:tc>
        <w:tc>
          <w:tcPr>
            <w:tcW w:w="7024" w:type="dxa"/>
            <w:gridSpan w:val="3"/>
            <w:shd w:val="clear" w:color="auto" w:fill="auto"/>
          </w:tcPr>
          <w:p w:rsidR="00D459E6" w:rsidRPr="002D7564" w:rsidRDefault="00D459E6" w:rsidP="00844D60">
            <w:pPr>
              <w:rPr>
                <w:rFonts w:asciiTheme="minorHAnsi" w:hAnsiTheme="minorHAnsi"/>
                <w:b/>
                <w:sz w:val="22"/>
                <w:szCs w:val="22"/>
              </w:rPr>
            </w:pPr>
            <w:r w:rsidRPr="002D7564">
              <w:rPr>
                <w:rFonts w:asciiTheme="minorHAnsi" w:hAnsiTheme="minorHAnsi"/>
                <w:b/>
                <w:sz w:val="22"/>
                <w:szCs w:val="22"/>
              </w:rPr>
              <w:t>Project Worker 2</w:t>
            </w:r>
          </w:p>
        </w:tc>
      </w:tr>
      <w:tr w:rsidR="00D459E6" w:rsidRPr="002D7564" w:rsidTr="00844D60">
        <w:tc>
          <w:tcPr>
            <w:tcW w:w="7194" w:type="dxa"/>
            <w:gridSpan w:val="2"/>
            <w:shd w:val="clear" w:color="auto" w:fill="auto"/>
          </w:tcPr>
          <w:p w:rsidR="00D459E6" w:rsidRPr="002D7564" w:rsidRDefault="00D459E6" w:rsidP="00844D60">
            <w:pPr>
              <w:rPr>
                <w:rFonts w:asciiTheme="minorHAnsi" w:hAnsiTheme="minorHAnsi"/>
                <w:b/>
                <w:sz w:val="22"/>
                <w:szCs w:val="22"/>
              </w:rPr>
            </w:pPr>
            <w:r w:rsidRPr="002D7564">
              <w:rPr>
                <w:rFonts w:asciiTheme="minorHAnsi" w:hAnsiTheme="minorHAnsi"/>
                <w:b/>
                <w:sz w:val="22"/>
                <w:szCs w:val="22"/>
              </w:rPr>
              <w:t>REGION/NATION:</w:t>
            </w:r>
          </w:p>
        </w:tc>
        <w:tc>
          <w:tcPr>
            <w:tcW w:w="7024" w:type="dxa"/>
            <w:gridSpan w:val="3"/>
            <w:shd w:val="clear" w:color="auto" w:fill="auto"/>
          </w:tcPr>
          <w:p w:rsidR="00D459E6" w:rsidRPr="002D7564" w:rsidRDefault="00D459E6" w:rsidP="00844D60">
            <w:pPr>
              <w:rPr>
                <w:rFonts w:asciiTheme="minorHAnsi" w:hAnsiTheme="minorHAnsi"/>
                <w:b/>
                <w:sz w:val="22"/>
                <w:szCs w:val="22"/>
              </w:rPr>
            </w:pPr>
            <w:r w:rsidRPr="002D7564">
              <w:rPr>
                <w:rFonts w:asciiTheme="minorHAnsi" w:hAnsiTheme="minorHAnsi"/>
                <w:b/>
                <w:sz w:val="22"/>
                <w:szCs w:val="22"/>
              </w:rPr>
              <w:t>Northern Ireland</w:t>
            </w:r>
          </w:p>
        </w:tc>
      </w:tr>
      <w:tr w:rsidR="00D459E6" w:rsidRPr="002D7564" w:rsidTr="00844D60">
        <w:tc>
          <w:tcPr>
            <w:tcW w:w="7194" w:type="dxa"/>
            <w:gridSpan w:val="2"/>
            <w:shd w:val="clear" w:color="auto" w:fill="auto"/>
          </w:tcPr>
          <w:p w:rsidR="00D459E6" w:rsidRPr="002D7564" w:rsidRDefault="00D459E6" w:rsidP="00844D60">
            <w:pPr>
              <w:rPr>
                <w:rFonts w:asciiTheme="minorHAnsi" w:hAnsiTheme="minorHAnsi"/>
                <w:b/>
                <w:sz w:val="22"/>
                <w:szCs w:val="22"/>
              </w:rPr>
            </w:pPr>
            <w:r w:rsidRPr="002D7564">
              <w:rPr>
                <w:rFonts w:asciiTheme="minorHAnsi" w:hAnsiTheme="minorHAnsi"/>
                <w:b/>
                <w:sz w:val="22"/>
                <w:szCs w:val="22"/>
              </w:rPr>
              <w:t>LINE MANAGED BY:</w:t>
            </w:r>
          </w:p>
        </w:tc>
        <w:tc>
          <w:tcPr>
            <w:tcW w:w="7024" w:type="dxa"/>
            <w:gridSpan w:val="3"/>
            <w:shd w:val="clear" w:color="auto" w:fill="auto"/>
          </w:tcPr>
          <w:p w:rsidR="00D459E6" w:rsidRPr="002D7564" w:rsidRDefault="00D459E6" w:rsidP="00844D60">
            <w:pPr>
              <w:rPr>
                <w:rFonts w:asciiTheme="minorHAnsi" w:hAnsiTheme="minorHAnsi"/>
                <w:b/>
                <w:sz w:val="22"/>
                <w:szCs w:val="22"/>
              </w:rPr>
            </w:pPr>
            <w:r w:rsidRPr="002D7564">
              <w:rPr>
                <w:rFonts w:asciiTheme="minorHAnsi" w:hAnsiTheme="minorHAnsi"/>
                <w:b/>
                <w:sz w:val="22"/>
                <w:szCs w:val="22"/>
              </w:rPr>
              <w:t>Children’s Services Manager</w:t>
            </w:r>
          </w:p>
        </w:tc>
      </w:tr>
      <w:tr w:rsidR="00D459E6" w:rsidRPr="002D7564" w:rsidTr="00844D60">
        <w:tc>
          <w:tcPr>
            <w:tcW w:w="7194" w:type="dxa"/>
            <w:gridSpan w:val="2"/>
            <w:shd w:val="clear" w:color="auto" w:fill="auto"/>
          </w:tcPr>
          <w:p w:rsidR="00D459E6" w:rsidRPr="002D7564" w:rsidRDefault="00D459E6" w:rsidP="00844D60">
            <w:pPr>
              <w:rPr>
                <w:rFonts w:asciiTheme="minorHAnsi" w:hAnsiTheme="minorHAnsi"/>
                <w:b/>
                <w:sz w:val="22"/>
                <w:szCs w:val="22"/>
              </w:rPr>
            </w:pPr>
            <w:r w:rsidRPr="002D7564">
              <w:rPr>
                <w:rFonts w:asciiTheme="minorHAnsi" w:hAnsiTheme="minorHAnsi"/>
                <w:b/>
                <w:sz w:val="22"/>
                <w:szCs w:val="22"/>
              </w:rPr>
              <w:t>SUPERVISORY RESPONSIBILITY FOR:</w:t>
            </w:r>
          </w:p>
        </w:tc>
        <w:tc>
          <w:tcPr>
            <w:tcW w:w="7024" w:type="dxa"/>
            <w:gridSpan w:val="3"/>
            <w:shd w:val="clear" w:color="auto" w:fill="auto"/>
          </w:tcPr>
          <w:p w:rsidR="00D459E6" w:rsidRPr="002D7564" w:rsidRDefault="002D7564" w:rsidP="002D7564">
            <w:pPr>
              <w:rPr>
                <w:rFonts w:asciiTheme="minorHAnsi" w:hAnsiTheme="minorHAnsi"/>
                <w:bCs/>
                <w:sz w:val="22"/>
                <w:szCs w:val="22"/>
              </w:rPr>
            </w:pPr>
            <w:r w:rsidRPr="002D7564">
              <w:rPr>
                <w:rFonts w:asciiTheme="minorHAnsi" w:hAnsiTheme="minorHAnsi"/>
                <w:bCs/>
                <w:sz w:val="22"/>
                <w:szCs w:val="22"/>
              </w:rPr>
              <w:t>Supervision* of staff, students or volunteers may be expected *allocating work, day to day supervision and support</w:t>
            </w:r>
          </w:p>
        </w:tc>
      </w:tr>
      <w:tr w:rsidR="00D459E6" w:rsidRPr="002D7564" w:rsidTr="00844D60">
        <w:tc>
          <w:tcPr>
            <w:tcW w:w="4915" w:type="dxa"/>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Requirement</w:t>
            </w:r>
          </w:p>
          <w:p w:rsidR="00D459E6" w:rsidRPr="002D7564" w:rsidRDefault="00D459E6" w:rsidP="00844D60">
            <w:pPr>
              <w:jc w:val="center"/>
              <w:rPr>
                <w:rFonts w:asciiTheme="minorHAnsi" w:hAnsiTheme="minorHAnsi"/>
                <w:b/>
                <w:sz w:val="22"/>
                <w:szCs w:val="22"/>
              </w:rPr>
            </w:pPr>
          </w:p>
        </w:tc>
        <w:tc>
          <w:tcPr>
            <w:tcW w:w="3903" w:type="dxa"/>
            <w:gridSpan w:val="2"/>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 xml:space="preserve">Service Specific Qualifying Factors  </w:t>
            </w:r>
          </w:p>
        </w:tc>
        <w:tc>
          <w:tcPr>
            <w:tcW w:w="2090" w:type="dxa"/>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Essential/</w:t>
            </w: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Desirable</w:t>
            </w:r>
          </w:p>
        </w:tc>
        <w:tc>
          <w:tcPr>
            <w:tcW w:w="3310" w:type="dxa"/>
            <w:tcBorders>
              <w:bottom w:val="single" w:sz="4" w:space="0" w:color="auto"/>
            </w:tcBorders>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Method of Measurement</w:t>
            </w:r>
          </w:p>
        </w:tc>
      </w:tr>
      <w:tr w:rsidR="00D459E6" w:rsidRPr="002D7564" w:rsidTr="00844D60">
        <w:tc>
          <w:tcPr>
            <w:tcW w:w="4915" w:type="dxa"/>
            <w:shd w:val="clear" w:color="auto" w:fill="auto"/>
          </w:tcPr>
          <w:p w:rsidR="00D459E6" w:rsidRPr="002D7564" w:rsidRDefault="00D459E6" w:rsidP="00844D60">
            <w:pPr>
              <w:pStyle w:val="Heading3"/>
              <w:rPr>
                <w:rFonts w:asciiTheme="minorHAnsi" w:hAnsiTheme="minorHAnsi"/>
                <w:b/>
                <w:sz w:val="22"/>
                <w:szCs w:val="22"/>
              </w:rPr>
            </w:pPr>
            <w:r w:rsidRPr="002D7564">
              <w:rPr>
                <w:rFonts w:asciiTheme="minorHAnsi" w:hAnsiTheme="minorHAnsi"/>
                <w:b/>
                <w:sz w:val="22"/>
                <w:szCs w:val="22"/>
              </w:rPr>
              <w:t>Knowledge/Qualifications</w:t>
            </w:r>
          </w:p>
          <w:p w:rsidR="00D459E6" w:rsidRPr="002D7564" w:rsidRDefault="00D459E6" w:rsidP="00844D60">
            <w:pPr>
              <w:tabs>
                <w:tab w:val="left" w:pos="2552"/>
              </w:tabs>
              <w:rPr>
                <w:rFonts w:asciiTheme="minorHAnsi" w:hAnsiTheme="minorHAnsi"/>
                <w:sz w:val="22"/>
                <w:szCs w:val="22"/>
              </w:rPr>
            </w:pPr>
          </w:p>
          <w:p w:rsidR="00D459E6" w:rsidRPr="002D7564" w:rsidRDefault="00D459E6" w:rsidP="00D459E6">
            <w:pPr>
              <w:numPr>
                <w:ilvl w:val="0"/>
                <w:numId w:val="4"/>
              </w:numPr>
              <w:rPr>
                <w:rFonts w:asciiTheme="minorHAnsi" w:hAnsiTheme="minorHAnsi"/>
                <w:bCs/>
                <w:sz w:val="22"/>
                <w:szCs w:val="22"/>
                <w:u w:val="single"/>
              </w:rPr>
            </w:pPr>
            <w:r w:rsidRPr="002D7564">
              <w:rPr>
                <w:rFonts w:asciiTheme="minorHAnsi" w:hAnsiTheme="minorHAnsi"/>
                <w:bCs/>
                <w:sz w:val="22"/>
                <w:szCs w:val="22"/>
              </w:rPr>
              <w:t>Qualification mandatory for practice</w:t>
            </w:r>
          </w:p>
          <w:p w:rsidR="00D459E6" w:rsidRPr="002D7564" w:rsidRDefault="00D459E6" w:rsidP="00844D60">
            <w:pPr>
              <w:ind w:left="369"/>
              <w:rPr>
                <w:rFonts w:asciiTheme="minorHAnsi" w:hAnsiTheme="minorHAnsi"/>
                <w:bCs/>
                <w:sz w:val="22"/>
                <w:szCs w:val="22"/>
                <w:u w:val="single"/>
              </w:rPr>
            </w:pPr>
            <w:r w:rsidRPr="002D7564">
              <w:rPr>
                <w:rFonts w:asciiTheme="minorHAnsi" w:hAnsiTheme="minorHAnsi"/>
                <w:bCs/>
                <w:sz w:val="22"/>
                <w:szCs w:val="22"/>
                <w:u w:val="single"/>
              </w:rPr>
              <w:t xml:space="preserve"> </w:t>
            </w:r>
          </w:p>
          <w:p w:rsidR="00D459E6" w:rsidRPr="002D7564" w:rsidRDefault="00D459E6" w:rsidP="00844D60">
            <w:pPr>
              <w:ind w:left="369"/>
              <w:rPr>
                <w:rFonts w:asciiTheme="minorHAnsi" w:hAnsiTheme="minorHAnsi"/>
                <w:bCs/>
                <w:sz w:val="22"/>
                <w:szCs w:val="22"/>
                <w:u w:val="single"/>
              </w:rPr>
            </w:pPr>
          </w:p>
          <w:p w:rsidR="00D459E6" w:rsidRPr="002D7564" w:rsidRDefault="00D459E6" w:rsidP="00844D60">
            <w:pPr>
              <w:ind w:left="369"/>
              <w:rPr>
                <w:rFonts w:asciiTheme="minorHAnsi" w:hAnsiTheme="minorHAnsi"/>
                <w:bCs/>
                <w:sz w:val="22"/>
                <w:szCs w:val="22"/>
                <w:u w:val="single"/>
              </w:rPr>
            </w:pPr>
          </w:p>
          <w:p w:rsidR="00D459E6" w:rsidRPr="002D7564" w:rsidRDefault="00D459E6" w:rsidP="00D459E6">
            <w:pPr>
              <w:numPr>
                <w:ilvl w:val="0"/>
                <w:numId w:val="4"/>
              </w:numPr>
              <w:rPr>
                <w:rFonts w:asciiTheme="minorHAnsi" w:hAnsiTheme="minorHAnsi"/>
                <w:bCs/>
                <w:sz w:val="22"/>
                <w:szCs w:val="22"/>
              </w:rPr>
            </w:pPr>
            <w:r w:rsidRPr="002D7564">
              <w:rPr>
                <w:rFonts w:asciiTheme="minorHAnsi" w:hAnsiTheme="minorHAnsi"/>
                <w:bCs/>
                <w:sz w:val="22"/>
                <w:szCs w:val="22"/>
              </w:rPr>
              <w:t>Awareness of factors impacting on and issues facing vulnerable children and young people and families (e.g. disadvantage, poverty, disability).</w:t>
            </w:r>
          </w:p>
          <w:p w:rsidR="00D459E6" w:rsidRPr="002D7564" w:rsidRDefault="00D459E6" w:rsidP="00844D60">
            <w:pPr>
              <w:pStyle w:val="ListParagraph"/>
              <w:rPr>
                <w:rFonts w:asciiTheme="minorHAnsi" w:hAnsiTheme="minorHAnsi"/>
                <w:bCs/>
                <w:sz w:val="22"/>
                <w:szCs w:val="22"/>
              </w:rPr>
            </w:pPr>
          </w:p>
          <w:p w:rsidR="00D459E6" w:rsidRPr="002D7564" w:rsidRDefault="00D459E6" w:rsidP="00844D60">
            <w:pPr>
              <w:ind w:left="369"/>
              <w:rPr>
                <w:rFonts w:asciiTheme="minorHAnsi" w:hAnsiTheme="minorHAnsi"/>
                <w:bCs/>
                <w:sz w:val="22"/>
                <w:szCs w:val="22"/>
              </w:rPr>
            </w:pPr>
          </w:p>
          <w:p w:rsidR="00D459E6" w:rsidRPr="002D7564" w:rsidRDefault="00D459E6" w:rsidP="00844D60">
            <w:pPr>
              <w:ind w:left="369"/>
              <w:rPr>
                <w:rFonts w:asciiTheme="minorHAnsi" w:hAnsiTheme="minorHAnsi"/>
                <w:bCs/>
                <w:sz w:val="22"/>
                <w:szCs w:val="22"/>
              </w:rPr>
            </w:pPr>
          </w:p>
          <w:p w:rsidR="00D459E6" w:rsidRPr="002D7564" w:rsidRDefault="00D459E6" w:rsidP="00D459E6">
            <w:pPr>
              <w:numPr>
                <w:ilvl w:val="0"/>
                <w:numId w:val="4"/>
              </w:numPr>
              <w:rPr>
                <w:rFonts w:asciiTheme="minorHAnsi" w:hAnsiTheme="minorHAnsi"/>
                <w:bCs/>
                <w:sz w:val="22"/>
                <w:szCs w:val="22"/>
              </w:rPr>
            </w:pPr>
            <w:r w:rsidRPr="002D7564">
              <w:rPr>
                <w:rFonts w:asciiTheme="minorHAnsi" w:hAnsiTheme="minorHAnsi"/>
                <w:bCs/>
                <w:sz w:val="22"/>
                <w:szCs w:val="22"/>
              </w:rPr>
              <w:t>Knowledge of child/young people development</w:t>
            </w:r>
          </w:p>
          <w:p w:rsidR="00D459E6" w:rsidRPr="002D7564" w:rsidRDefault="00D459E6" w:rsidP="00844D60">
            <w:pPr>
              <w:ind w:left="369"/>
              <w:rPr>
                <w:rFonts w:asciiTheme="minorHAnsi" w:hAnsiTheme="minorHAnsi"/>
                <w:bCs/>
                <w:sz w:val="22"/>
                <w:szCs w:val="22"/>
              </w:rPr>
            </w:pPr>
          </w:p>
          <w:p w:rsidR="00D459E6" w:rsidRPr="002D7564" w:rsidRDefault="00D459E6" w:rsidP="00844D60">
            <w:pPr>
              <w:ind w:left="369"/>
              <w:rPr>
                <w:rFonts w:asciiTheme="minorHAnsi" w:hAnsiTheme="minorHAnsi"/>
                <w:bCs/>
                <w:sz w:val="22"/>
                <w:szCs w:val="22"/>
              </w:rPr>
            </w:pPr>
          </w:p>
          <w:p w:rsidR="00D459E6" w:rsidRPr="002D7564" w:rsidRDefault="00D459E6" w:rsidP="00D459E6">
            <w:pPr>
              <w:numPr>
                <w:ilvl w:val="0"/>
                <w:numId w:val="4"/>
              </w:numPr>
              <w:rPr>
                <w:rFonts w:asciiTheme="minorHAnsi" w:hAnsiTheme="minorHAnsi"/>
                <w:bCs/>
                <w:sz w:val="22"/>
                <w:szCs w:val="22"/>
              </w:rPr>
            </w:pPr>
            <w:r w:rsidRPr="002D7564">
              <w:rPr>
                <w:rFonts w:asciiTheme="minorHAnsi" w:hAnsiTheme="minorHAnsi"/>
                <w:bCs/>
                <w:sz w:val="22"/>
                <w:szCs w:val="22"/>
              </w:rPr>
              <w:t>Knowledge of safeguarding and promoting the welfare of children</w:t>
            </w:r>
          </w:p>
          <w:p w:rsidR="00D459E6" w:rsidRPr="002D7564" w:rsidRDefault="00D459E6" w:rsidP="00844D60">
            <w:pPr>
              <w:pStyle w:val="ListParagraph"/>
              <w:rPr>
                <w:rFonts w:asciiTheme="minorHAnsi" w:hAnsiTheme="minorHAnsi"/>
                <w:bCs/>
                <w:sz w:val="22"/>
                <w:szCs w:val="22"/>
              </w:rPr>
            </w:pPr>
          </w:p>
          <w:p w:rsidR="00D459E6" w:rsidRPr="002D7564" w:rsidRDefault="00D459E6" w:rsidP="00844D60">
            <w:pPr>
              <w:ind w:left="369"/>
              <w:rPr>
                <w:rFonts w:asciiTheme="minorHAnsi" w:hAnsiTheme="minorHAnsi"/>
                <w:bCs/>
                <w:sz w:val="22"/>
                <w:szCs w:val="22"/>
              </w:rPr>
            </w:pPr>
          </w:p>
          <w:p w:rsidR="00D459E6" w:rsidRPr="002D7564" w:rsidRDefault="00D459E6" w:rsidP="00844D60">
            <w:pPr>
              <w:ind w:left="369"/>
              <w:rPr>
                <w:rFonts w:asciiTheme="minorHAnsi" w:hAnsiTheme="minorHAnsi"/>
                <w:bCs/>
                <w:sz w:val="22"/>
                <w:szCs w:val="22"/>
              </w:rPr>
            </w:pPr>
          </w:p>
          <w:p w:rsidR="00D459E6" w:rsidRPr="002D7564" w:rsidRDefault="00D459E6" w:rsidP="00D459E6">
            <w:pPr>
              <w:numPr>
                <w:ilvl w:val="0"/>
                <w:numId w:val="4"/>
              </w:numPr>
              <w:rPr>
                <w:rFonts w:asciiTheme="minorHAnsi" w:hAnsiTheme="minorHAnsi"/>
                <w:bCs/>
                <w:sz w:val="22"/>
                <w:szCs w:val="22"/>
              </w:rPr>
            </w:pPr>
            <w:r w:rsidRPr="002D7564">
              <w:rPr>
                <w:rFonts w:asciiTheme="minorHAnsi" w:hAnsiTheme="minorHAnsi"/>
                <w:bCs/>
                <w:sz w:val="22"/>
                <w:szCs w:val="22"/>
              </w:rPr>
              <w:t>Knowledge of legislation relevant to service aims</w:t>
            </w:r>
          </w:p>
          <w:p w:rsidR="00D459E6" w:rsidRPr="002D7564" w:rsidRDefault="00D459E6" w:rsidP="00844D60">
            <w:pPr>
              <w:rPr>
                <w:rFonts w:asciiTheme="minorHAnsi" w:hAnsiTheme="minorHAnsi"/>
                <w:sz w:val="22"/>
                <w:szCs w:val="22"/>
              </w:rPr>
            </w:pPr>
          </w:p>
          <w:p w:rsidR="00D459E6" w:rsidRPr="002D7564" w:rsidRDefault="00D459E6" w:rsidP="00844D60">
            <w:pPr>
              <w:tabs>
                <w:tab w:val="left" w:pos="2552"/>
              </w:tabs>
              <w:rPr>
                <w:rFonts w:asciiTheme="minorHAnsi" w:hAnsiTheme="minorHAnsi"/>
                <w:sz w:val="22"/>
                <w:szCs w:val="22"/>
              </w:rPr>
            </w:pPr>
          </w:p>
          <w:p w:rsidR="00D459E6" w:rsidRPr="002D7564" w:rsidRDefault="00D459E6" w:rsidP="00844D60">
            <w:pPr>
              <w:tabs>
                <w:tab w:val="left" w:pos="2552"/>
              </w:tabs>
              <w:rPr>
                <w:rFonts w:asciiTheme="minorHAnsi" w:hAnsiTheme="minorHAnsi"/>
                <w:sz w:val="22"/>
                <w:szCs w:val="22"/>
              </w:rPr>
            </w:pPr>
          </w:p>
        </w:tc>
        <w:tc>
          <w:tcPr>
            <w:tcW w:w="3903" w:type="dxa"/>
            <w:gridSpan w:val="2"/>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autoSpaceDE w:val="0"/>
              <w:autoSpaceDN w:val="0"/>
              <w:adjustRightInd w:val="0"/>
              <w:ind w:left="120"/>
              <w:rPr>
                <w:rFonts w:asciiTheme="minorHAnsi" w:hAnsiTheme="minorHAnsi" w:cs="Arial"/>
                <w:sz w:val="22"/>
                <w:szCs w:val="22"/>
              </w:rPr>
            </w:pP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 xml:space="preserve">Social Work Qualification e.g. </w:t>
            </w:r>
            <w:r w:rsidR="007B3BB5" w:rsidRPr="002D7564">
              <w:rPr>
                <w:rFonts w:asciiTheme="minorHAnsi" w:hAnsiTheme="minorHAnsi" w:cs="Arial"/>
                <w:sz w:val="22"/>
                <w:szCs w:val="22"/>
              </w:rPr>
              <w:t>B.Sc.</w:t>
            </w:r>
            <w:r w:rsidRPr="002D7564">
              <w:rPr>
                <w:rFonts w:asciiTheme="minorHAnsi" w:hAnsiTheme="minorHAnsi" w:cs="Arial"/>
                <w:sz w:val="22"/>
                <w:szCs w:val="22"/>
              </w:rPr>
              <w:t xml:space="preserve"> Degree in Social Work</w:t>
            </w: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color w:val="FF0000"/>
                <w:sz w:val="22"/>
                <w:szCs w:val="22"/>
              </w:rPr>
            </w:pPr>
          </w:p>
          <w:p w:rsidR="00D459E6" w:rsidRPr="002D7564" w:rsidRDefault="00D459E6" w:rsidP="00844D60">
            <w:pPr>
              <w:autoSpaceDE w:val="0"/>
              <w:autoSpaceDN w:val="0"/>
              <w:adjustRightInd w:val="0"/>
              <w:rPr>
                <w:rFonts w:asciiTheme="minorHAnsi" w:hAnsiTheme="minorHAnsi" w:cs="Arial"/>
                <w:color w:val="FF0000"/>
                <w:sz w:val="22"/>
                <w:szCs w:val="22"/>
              </w:rPr>
            </w:pPr>
          </w:p>
          <w:p w:rsidR="00D459E6" w:rsidRPr="002D7564" w:rsidRDefault="00D459E6" w:rsidP="00844D60">
            <w:pPr>
              <w:autoSpaceDE w:val="0"/>
              <w:autoSpaceDN w:val="0"/>
              <w:adjustRightInd w:val="0"/>
              <w:rPr>
                <w:rFonts w:asciiTheme="minorHAnsi" w:hAnsiTheme="minorHAnsi" w:cs="Arial"/>
                <w:color w:val="FF0000"/>
                <w:sz w:val="22"/>
                <w:szCs w:val="22"/>
              </w:rPr>
            </w:pPr>
          </w:p>
          <w:p w:rsidR="00D459E6" w:rsidRPr="002D7564" w:rsidRDefault="00D459E6" w:rsidP="00844D60">
            <w:pPr>
              <w:autoSpaceDE w:val="0"/>
              <w:autoSpaceDN w:val="0"/>
              <w:adjustRightInd w:val="0"/>
              <w:rPr>
                <w:rFonts w:asciiTheme="minorHAnsi" w:hAnsiTheme="minorHAnsi" w:cs="Arial"/>
                <w:color w:val="FF0000"/>
                <w:sz w:val="22"/>
                <w:szCs w:val="22"/>
              </w:rPr>
            </w:pPr>
          </w:p>
          <w:p w:rsidR="00D459E6" w:rsidRPr="002D7564" w:rsidRDefault="00D459E6" w:rsidP="00844D60">
            <w:pPr>
              <w:autoSpaceDE w:val="0"/>
              <w:autoSpaceDN w:val="0"/>
              <w:adjustRightInd w:val="0"/>
              <w:rPr>
                <w:rFonts w:asciiTheme="minorHAnsi" w:hAnsiTheme="minorHAnsi" w:cs="Arial"/>
                <w:color w:val="FF0000"/>
                <w:sz w:val="22"/>
                <w:szCs w:val="22"/>
              </w:rPr>
            </w:pPr>
          </w:p>
          <w:p w:rsidR="00D459E6" w:rsidRPr="002D7564" w:rsidRDefault="00D459E6" w:rsidP="00844D60">
            <w:pPr>
              <w:autoSpaceDE w:val="0"/>
              <w:autoSpaceDN w:val="0"/>
              <w:adjustRightInd w:val="0"/>
              <w:rPr>
                <w:rFonts w:asciiTheme="minorHAnsi" w:hAnsiTheme="minorHAnsi" w:cs="Arial"/>
                <w:color w:val="FF0000"/>
                <w:sz w:val="22"/>
                <w:szCs w:val="22"/>
              </w:rPr>
            </w:pPr>
          </w:p>
          <w:p w:rsidR="00D459E6" w:rsidRPr="002D7564" w:rsidRDefault="00D459E6" w:rsidP="00844D60">
            <w:pPr>
              <w:autoSpaceDE w:val="0"/>
              <w:autoSpaceDN w:val="0"/>
              <w:adjustRightInd w:val="0"/>
              <w:rPr>
                <w:rFonts w:asciiTheme="minorHAnsi" w:hAnsiTheme="minorHAnsi" w:cs="Arial"/>
                <w:color w:val="FF0000"/>
                <w:sz w:val="22"/>
                <w:szCs w:val="22"/>
              </w:rPr>
            </w:pPr>
          </w:p>
          <w:p w:rsidR="00D459E6" w:rsidRPr="002D7564" w:rsidRDefault="00D459E6" w:rsidP="00844D60">
            <w:pPr>
              <w:autoSpaceDE w:val="0"/>
              <w:autoSpaceDN w:val="0"/>
              <w:adjustRightInd w:val="0"/>
              <w:rPr>
                <w:rFonts w:asciiTheme="minorHAnsi" w:hAnsiTheme="minorHAnsi" w:cs="Arial"/>
                <w:color w:val="FF0000"/>
                <w:sz w:val="22"/>
                <w:szCs w:val="22"/>
              </w:rPr>
            </w:pPr>
          </w:p>
          <w:p w:rsidR="00D459E6" w:rsidRPr="002D7564" w:rsidRDefault="00D459E6" w:rsidP="00844D60">
            <w:pPr>
              <w:autoSpaceDE w:val="0"/>
              <w:autoSpaceDN w:val="0"/>
              <w:adjustRightInd w:val="0"/>
              <w:rPr>
                <w:rFonts w:asciiTheme="minorHAnsi" w:hAnsiTheme="minorHAnsi" w:cs="Arial"/>
                <w:color w:val="FF0000"/>
                <w:sz w:val="22"/>
                <w:szCs w:val="22"/>
              </w:rPr>
            </w:pPr>
          </w:p>
          <w:p w:rsidR="00D459E6" w:rsidRPr="002D7564" w:rsidRDefault="00D459E6" w:rsidP="00844D60">
            <w:pPr>
              <w:autoSpaceDE w:val="0"/>
              <w:autoSpaceDN w:val="0"/>
              <w:adjustRightInd w:val="0"/>
              <w:rPr>
                <w:rFonts w:asciiTheme="minorHAnsi" w:hAnsiTheme="minorHAnsi" w:cs="Arial"/>
                <w:color w:val="FF0000"/>
                <w:sz w:val="22"/>
                <w:szCs w:val="22"/>
              </w:rPr>
            </w:pPr>
          </w:p>
          <w:p w:rsidR="00D459E6" w:rsidRPr="002D7564" w:rsidRDefault="00D459E6" w:rsidP="00844D60">
            <w:pPr>
              <w:autoSpaceDE w:val="0"/>
              <w:autoSpaceDN w:val="0"/>
              <w:adjustRightInd w:val="0"/>
              <w:rPr>
                <w:rFonts w:asciiTheme="minorHAnsi" w:hAnsiTheme="minorHAnsi" w:cs="Arial"/>
                <w:color w:val="FF0000"/>
                <w:sz w:val="22"/>
                <w:szCs w:val="22"/>
              </w:rPr>
            </w:pPr>
          </w:p>
          <w:p w:rsidR="00D459E6" w:rsidRPr="002D7564" w:rsidRDefault="00D459E6" w:rsidP="00844D60">
            <w:pPr>
              <w:autoSpaceDE w:val="0"/>
              <w:autoSpaceDN w:val="0"/>
              <w:adjustRightInd w:val="0"/>
              <w:rPr>
                <w:rFonts w:asciiTheme="minorHAnsi" w:hAnsiTheme="minorHAnsi" w:cs="Arial"/>
                <w:color w:val="FF0000"/>
                <w:sz w:val="22"/>
                <w:szCs w:val="22"/>
              </w:rPr>
            </w:pPr>
          </w:p>
          <w:p w:rsidR="00D459E6" w:rsidRPr="002D7564" w:rsidRDefault="00D459E6" w:rsidP="00844D60">
            <w:pPr>
              <w:autoSpaceDE w:val="0"/>
              <w:autoSpaceDN w:val="0"/>
              <w:adjustRightInd w:val="0"/>
              <w:rPr>
                <w:rFonts w:asciiTheme="minorHAnsi" w:hAnsiTheme="minorHAnsi" w:cs="Arial"/>
                <w:sz w:val="22"/>
                <w:szCs w:val="22"/>
              </w:rPr>
            </w:pPr>
          </w:p>
        </w:tc>
        <w:tc>
          <w:tcPr>
            <w:tcW w:w="2090" w:type="dxa"/>
            <w:tcBorders>
              <w:right w:val="single" w:sz="4" w:space="0" w:color="auto"/>
            </w:tcBorders>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2D7564" w:rsidP="00844D60">
            <w:pPr>
              <w:rPr>
                <w:rFonts w:asciiTheme="minorHAnsi" w:hAnsiTheme="minorHAnsi"/>
                <w:b/>
                <w:sz w:val="22"/>
                <w:szCs w:val="22"/>
              </w:rPr>
            </w:pPr>
            <w:r w:rsidRPr="002D7564">
              <w:rPr>
                <w:rFonts w:asciiTheme="minorHAnsi" w:hAnsiTheme="minorHAnsi"/>
                <w:b/>
                <w:sz w:val="22"/>
                <w:szCs w:val="22"/>
              </w:rPr>
              <w:t xml:space="preserve">All </w:t>
            </w:r>
            <w:r w:rsidR="00D459E6" w:rsidRPr="002D7564">
              <w:rPr>
                <w:rFonts w:asciiTheme="minorHAnsi" w:hAnsiTheme="minorHAnsi"/>
                <w:b/>
                <w:sz w:val="22"/>
                <w:szCs w:val="22"/>
              </w:rPr>
              <w:t>Essential</w:t>
            </w: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2D7564">
            <w:pPr>
              <w:rPr>
                <w:rFonts w:asciiTheme="minorHAnsi" w:hAnsiTheme="minorHAnsi"/>
                <w:sz w:val="22"/>
                <w:szCs w:val="22"/>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b/>
                <w:sz w:val="22"/>
                <w:szCs w:val="22"/>
              </w:rPr>
              <w:t>Application form</w:t>
            </w:r>
            <w:r w:rsidRPr="002D7564">
              <w:rPr>
                <w:rFonts w:asciiTheme="minorHAnsi" w:hAnsiTheme="minorHAnsi"/>
                <w:sz w:val="22"/>
                <w:szCs w:val="22"/>
              </w:rPr>
              <w:t xml:space="preserve"> &amp; Assessed at Interview</w:t>
            </w: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Assessed at Interview</w:t>
            </w: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2D7564" w:rsidRDefault="002D7564"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Assessed at Interview</w:t>
            </w: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2D7564" w:rsidRDefault="002D7564"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Assessed at Interview</w:t>
            </w: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Assessed at Interview</w:t>
            </w:r>
          </w:p>
          <w:p w:rsidR="00D459E6" w:rsidRPr="002D7564" w:rsidRDefault="00D459E6" w:rsidP="00844D60">
            <w:pPr>
              <w:rPr>
                <w:rFonts w:asciiTheme="minorHAnsi" w:hAnsiTheme="minorHAnsi"/>
                <w:sz w:val="22"/>
                <w:szCs w:val="22"/>
              </w:rPr>
            </w:pPr>
          </w:p>
        </w:tc>
      </w:tr>
    </w:tbl>
    <w:p w:rsidR="00D459E6" w:rsidRPr="002D7564" w:rsidRDefault="00D459E6" w:rsidP="00D459E6">
      <w:pPr>
        <w:rPr>
          <w:rFonts w:asciiTheme="minorHAnsi" w:hAnsiTheme="minorHAnsi"/>
          <w:sz w:val="22"/>
          <w:szCs w:val="22"/>
        </w:rPr>
      </w:pPr>
      <w:r w:rsidRPr="002D7564">
        <w:rPr>
          <w:rFonts w:asciiTheme="minorHAnsi" w:hAnsi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3903"/>
        <w:gridCol w:w="2090"/>
        <w:gridCol w:w="3310"/>
      </w:tblGrid>
      <w:tr w:rsidR="00D459E6" w:rsidRPr="002D7564" w:rsidTr="00844D60">
        <w:tc>
          <w:tcPr>
            <w:tcW w:w="4915" w:type="dxa"/>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Requirement</w:t>
            </w:r>
          </w:p>
          <w:p w:rsidR="00D459E6" w:rsidRPr="002D7564" w:rsidRDefault="00D459E6" w:rsidP="00844D60">
            <w:pPr>
              <w:jc w:val="center"/>
              <w:rPr>
                <w:rFonts w:asciiTheme="minorHAnsi" w:hAnsiTheme="minorHAnsi"/>
                <w:b/>
                <w:sz w:val="22"/>
                <w:szCs w:val="22"/>
              </w:rPr>
            </w:pPr>
          </w:p>
        </w:tc>
        <w:tc>
          <w:tcPr>
            <w:tcW w:w="3903" w:type="dxa"/>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 xml:space="preserve">Service Specific Qualifying Factors  </w:t>
            </w:r>
          </w:p>
        </w:tc>
        <w:tc>
          <w:tcPr>
            <w:tcW w:w="2090" w:type="dxa"/>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Essential/</w:t>
            </w: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Desirable</w:t>
            </w:r>
          </w:p>
        </w:tc>
        <w:tc>
          <w:tcPr>
            <w:tcW w:w="3310" w:type="dxa"/>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Method of Measurement</w:t>
            </w:r>
          </w:p>
        </w:tc>
      </w:tr>
      <w:tr w:rsidR="00D459E6" w:rsidRPr="002D7564" w:rsidTr="00844D60">
        <w:tc>
          <w:tcPr>
            <w:tcW w:w="4915" w:type="dxa"/>
            <w:shd w:val="clear" w:color="auto" w:fill="auto"/>
          </w:tcPr>
          <w:p w:rsidR="00D459E6" w:rsidRPr="002D7564" w:rsidRDefault="00D459E6" w:rsidP="00844D60">
            <w:pPr>
              <w:rPr>
                <w:rFonts w:asciiTheme="minorHAnsi" w:hAnsiTheme="minorHAnsi"/>
                <w:b/>
                <w:sz w:val="22"/>
                <w:szCs w:val="22"/>
                <w:u w:val="single"/>
              </w:rPr>
            </w:pPr>
            <w:r w:rsidRPr="002D7564">
              <w:rPr>
                <w:rFonts w:asciiTheme="minorHAnsi" w:hAnsiTheme="minorHAnsi"/>
                <w:b/>
                <w:sz w:val="22"/>
                <w:szCs w:val="22"/>
                <w:u w:val="single"/>
              </w:rPr>
              <w:t>Experience</w:t>
            </w:r>
          </w:p>
          <w:p w:rsidR="00D459E6" w:rsidRPr="002D7564" w:rsidRDefault="00D459E6" w:rsidP="00844D60">
            <w:pPr>
              <w:ind w:left="360"/>
              <w:rPr>
                <w:rFonts w:asciiTheme="minorHAnsi" w:hAnsiTheme="minorHAnsi"/>
                <w:b/>
                <w:sz w:val="22"/>
                <w:szCs w:val="22"/>
              </w:rPr>
            </w:pPr>
          </w:p>
          <w:p w:rsidR="00D459E6" w:rsidRPr="002D7564" w:rsidRDefault="00D459E6" w:rsidP="00844D60">
            <w:pPr>
              <w:rPr>
                <w:rFonts w:asciiTheme="minorHAnsi" w:hAnsiTheme="minorHAnsi"/>
                <w:bCs/>
                <w:sz w:val="22"/>
                <w:szCs w:val="22"/>
              </w:rPr>
            </w:pPr>
            <w:r w:rsidRPr="002D7564">
              <w:rPr>
                <w:rFonts w:asciiTheme="minorHAnsi" w:hAnsiTheme="minorHAnsi"/>
                <w:bCs/>
                <w:sz w:val="22"/>
                <w:szCs w:val="22"/>
              </w:rPr>
              <w:t>Experience of direct work with children, young people and families.</w:t>
            </w: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p>
          <w:p w:rsidR="00D459E6" w:rsidRPr="002D7564" w:rsidRDefault="002D7564" w:rsidP="00844D60">
            <w:pPr>
              <w:rPr>
                <w:rFonts w:asciiTheme="minorHAnsi" w:hAnsiTheme="minorHAnsi"/>
                <w:bCs/>
                <w:sz w:val="22"/>
                <w:szCs w:val="22"/>
              </w:rPr>
            </w:pPr>
            <w:r>
              <w:rPr>
                <w:rFonts w:asciiTheme="minorHAnsi" w:hAnsiTheme="minorHAnsi"/>
                <w:bCs/>
                <w:sz w:val="22"/>
                <w:szCs w:val="22"/>
              </w:rPr>
              <w:t>E</w:t>
            </w:r>
            <w:r w:rsidR="00D459E6" w:rsidRPr="002D7564">
              <w:rPr>
                <w:rFonts w:asciiTheme="minorHAnsi" w:hAnsiTheme="minorHAnsi"/>
                <w:bCs/>
                <w:sz w:val="22"/>
                <w:szCs w:val="22"/>
              </w:rPr>
              <w:t>xperience of applying safeguarding and child protection policies and procedures.</w:t>
            </w:r>
          </w:p>
        </w:tc>
        <w:tc>
          <w:tcPr>
            <w:tcW w:w="3903" w:type="dxa"/>
            <w:shd w:val="clear" w:color="auto" w:fill="auto"/>
          </w:tcPr>
          <w:p w:rsidR="00D459E6" w:rsidRPr="002D7564" w:rsidRDefault="00D459E6" w:rsidP="00844D60">
            <w:pPr>
              <w:autoSpaceDE w:val="0"/>
              <w:autoSpaceDN w:val="0"/>
              <w:adjustRightInd w:val="0"/>
              <w:rPr>
                <w:rFonts w:asciiTheme="minorHAnsi" w:hAnsiTheme="minorHAnsi" w:cs="Arial"/>
                <w:sz w:val="22"/>
                <w:szCs w:val="22"/>
              </w:rPr>
            </w:pPr>
          </w:p>
          <w:p w:rsidR="00D459E6" w:rsidRPr="002D7564" w:rsidRDefault="00D459E6" w:rsidP="00844D60">
            <w:pPr>
              <w:autoSpaceDE w:val="0"/>
              <w:autoSpaceDN w:val="0"/>
              <w:adjustRightInd w:val="0"/>
              <w:ind w:left="120"/>
              <w:rPr>
                <w:rFonts w:asciiTheme="minorHAnsi" w:hAnsiTheme="minorHAnsi" w:cs="Arial"/>
                <w:sz w:val="22"/>
                <w:szCs w:val="22"/>
              </w:rPr>
            </w:pP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Demonstrable experience of working therapeutically with children/young people and their families</w:t>
            </w:r>
          </w:p>
          <w:p w:rsidR="003103E0" w:rsidRPr="002D7564" w:rsidRDefault="003103E0" w:rsidP="00844D60">
            <w:pPr>
              <w:autoSpaceDE w:val="0"/>
              <w:autoSpaceDN w:val="0"/>
              <w:adjustRightInd w:val="0"/>
              <w:rPr>
                <w:rFonts w:asciiTheme="minorHAnsi" w:hAnsiTheme="minorHAnsi" w:cs="Arial"/>
                <w:sz w:val="22"/>
                <w:szCs w:val="22"/>
              </w:rPr>
            </w:pPr>
          </w:p>
          <w:p w:rsidR="003103E0" w:rsidRPr="002D7564" w:rsidRDefault="003103E0"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Experience of assessment</w:t>
            </w:r>
          </w:p>
          <w:p w:rsidR="003103E0" w:rsidRPr="002D7564" w:rsidRDefault="003103E0" w:rsidP="00844D60">
            <w:pPr>
              <w:autoSpaceDE w:val="0"/>
              <w:autoSpaceDN w:val="0"/>
              <w:adjustRightInd w:val="0"/>
              <w:rPr>
                <w:rFonts w:asciiTheme="minorHAnsi" w:hAnsiTheme="minorHAnsi" w:cs="Arial"/>
                <w:sz w:val="22"/>
                <w:szCs w:val="22"/>
              </w:rPr>
            </w:pPr>
          </w:p>
          <w:p w:rsidR="003103E0" w:rsidRPr="002D7564" w:rsidRDefault="003103E0"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Experience of writing reports for case conferences and court proceedings</w:t>
            </w:r>
          </w:p>
          <w:p w:rsidR="00D459E6" w:rsidRPr="002D7564" w:rsidRDefault="00D459E6" w:rsidP="00844D60">
            <w:pPr>
              <w:autoSpaceDE w:val="0"/>
              <w:autoSpaceDN w:val="0"/>
              <w:adjustRightInd w:val="0"/>
              <w:rPr>
                <w:rFonts w:asciiTheme="minorHAnsi" w:hAnsiTheme="minorHAnsi" w:cs="Arial"/>
                <w:sz w:val="22"/>
                <w:szCs w:val="22"/>
              </w:rPr>
            </w:pP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 xml:space="preserve">Experience of working and communicating effectively in </w:t>
            </w: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multi-agency settings</w:t>
            </w:r>
          </w:p>
          <w:p w:rsidR="00D459E6" w:rsidRPr="002D7564" w:rsidRDefault="00D459E6" w:rsidP="00844D60">
            <w:pPr>
              <w:autoSpaceDE w:val="0"/>
              <w:autoSpaceDN w:val="0"/>
              <w:adjustRightInd w:val="0"/>
              <w:ind w:left="120"/>
              <w:rPr>
                <w:rFonts w:asciiTheme="minorHAnsi" w:hAnsiTheme="minorHAnsi" w:cs="Arial"/>
                <w:sz w:val="22"/>
                <w:szCs w:val="22"/>
              </w:rPr>
            </w:pPr>
          </w:p>
          <w:p w:rsidR="00D459E6" w:rsidRPr="002D7564" w:rsidRDefault="00D459E6" w:rsidP="00844D60">
            <w:pPr>
              <w:rPr>
                <w:rFonts w:asciiTheme="minorHAnsi" w:hAnsiTheme="minorHAnsi"/>
                <w:color w:val="FF0000"/>
                <w:sz w:val="22"/>
                <w:szCs w:val="22"/>
              </w:rPr>
            </w:pPr>
          </w:p>
          <w:p w:rsidR="00D459E6" w:rsidRDefault="00D459E6" w:rsidP="00844D60">
            <w:pPr>
              <w:autoSpaceDE w:val="0"/>
              <w:autoSpaceDN w:val="0"/>
              <w:adjustRightInd w:val="0"/>
              <w:rPr>
                <w:rFonts w:asciiTheme="minorHAnsi" w:hAnsiTheme="minorHAnsi" w:cs="Arial"/>
                <w:sz w:val="22"/>
                <w:szCs w:val="22"/>
              </w:rPr>
            </w:pPr>
          </w:p>
          <w:p w:rsidR="002D7564" w:rsidRPr="002D7564" w:rsidRDefault="002D7564" w:rsidP="00844D60">
            <w:pPr>
              <w:autoSpaceDE w:val="0"/>
              <w:autoSpaceDN w:val="0"/>
              <w:adjustRightInd w:val="0"/>
              <w:rPr>
                <w:rFonts w:asciiTheme="minorHAnsi" w:hAnsiTheme="minorHAnsi" w:cs="Arial"/>
                <w:sz w:val="22"/>
                <w:szCs w:val="22"/>
              </w:rPr>
            </w:pPr>
          </w:p>
        </w:tc>
        <w:tc>
          <w:tcPr>
            <w:tcW w:w="2090" w:type="dxa"/>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2D7564" w:rsidP="00844D60">
            <w:pPr>
              <w:rPr>
                <w:rFonts w:asciiTheme="minorHAnsi" w:hAnsiTheme="minorHAnsi"/>
                <w:b/>
                <w:sz w:val="22"/>
                <w:szCs w:val="22"/>
              </w:rPr>
            </w:pPr>
            <w:r w:rsidRPr="002D7564">
              <w:rPr>
                <w:rFonts w:asciiTheme="minorHAnsi" w:hAnsiTheme="minorHAnsi"/>
                <w:b/>
                <w:sz w:val="22"/>
                <w:szCs w:val="22"/>
              </w:rPr>
              <w:t xml:space="preserve">All </w:t>
            </w:r>
            <w:r w:rsidR="00D459E6" w:rsidRPr="002D7564">
              <w:rPr>
                <w:rFonts w:asciiTheme="minorHAnsi" w:hAnsiTheme="minorHAnsi"/>
                <w:b/>
                <w:sz w:val="22"/>
                <w:szCs w:val="22"/>
              </w:rPr>
              <w:t>Essential</w:t>
            </w: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tc>
        <w:tc>
          <w:tcPr>
            <w:tcW w:w="3310" w:type="dxa"/>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2D7564" w:rsidP="00844D60">
            <w:pPr>
              <w:rPr>
                <w:rFonts w:asciiTheme="minorHAnsi" w:hAnsiTheme="minorHAnsi"/>
                <w:sz w:val="22"/>
                <w:szCs w:val="22"/>
              </w:rPr>
            </w:pPr>
            <w:r>
              <w:rPr>
                <w:rFonts w:asciiTheme="minorHAnsi" w:hAnsiTheme="minorHAnsi"/>
                <w:b/>
                <w:sz w:val="22"/>
                <w:szCs w:val="22"/>
              </w:rPr>
              <w:t xml:space="preserve">All </w:t>
            </w:r>
            <w:r w:rsidR="00D459E6" w:rsidRPr="002D7564">
              <w:rPr>
                <w:rFonts w:asciiTheme="minorHAnsi" w:hAnsiTheme="minorHAnsi"/>
                <w:b/>
                <w:sz w:val="22"/>
                <w:szCs w:val="22"/>
              </w:rPr>
              <w:t>Application form</w:t>
            </w:r>
            <w:r w:rsidR="00D459E6" w:rsidRPr="002D7564">
              <w:rPr>
                <w:rFonts w:asciiTheme="minorHAnsi" w:hAnsiTheme="minorHAnsi"/>
                <w:sz w:val="22"/>
                <w:szCs w:val="22"/>
              </w:rPr>
              <w:t xml:space="preserve"> &amp; Assessed at Interview</w:t>
            </w: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tc>
      </w:tr>
      <w:tr w:rsidR="00D459E6" w:rsidRPr="002D7564" w:rsidTr="00844D60">
        <w:tc>
          <w:tcPr>
            <w:tcW w:w="4915" w:type="dxa"/>
            <w:shd w:val="clear" w:color="auto" w:fill="auto"/>
          </w:tcPr>
          <w:p w:rsidR="00D459E6" w:rsidRPr="002D7564" w:rsidRDefault="00D459E6" w:rsidP="00844D60">
            <w:pPr>
              <w:rPr>
                <w:rFonts w:asciiTheme="minorHAnsi" w:hAnsiTheme="minorHAnsi"/>
                <w:b/>
                <w:sz w:val="22"/>
                <w:szCs w:val="22"/>
                <w:u w:val="single"/>
              </w:rPr>
            </w:pPr>
            <w:r w:rsidRPr="002D7564">
              <w:rPr>
                <w:rFonts w:asciiTheme="minorHAnsi" w:hAnsiTheme="minorHAnsi"/>
                <w:b/>
                <w:sz w:val="22"/>
                <w:szCs w:val="22"/>
                <w:u w:val="single"/>
              </w:rPr>
              <w:t xml:space="preserve">Skills </w:t>
            </w:r>
          </w:p>
          <w:p w:rsidR="00D459E6" w:rsidRPr="002D7564" w:rsidRDefault="00D459E6" w:rsidP="00844D60">
            <w:pPr>
              <w:ind w:left="369"/>
              <w:rPr>
                <w:rFonts w:asciiTheme="minorHAnsi" w:hAnsiTheme="minorHAnsi"/>
                <w:bCs/>
                <w:sz w:val="22"/>
                <w:szCs w:val="22"/>
              </w:rPr>
            </w:pPr>
          </w:p>
          <w:p w:rsidR="00D459E6" w:rsidRPr="002D7564" w:rsidRDefault="00D459E6" w:rsidP="00844D60">
            <w:pPr>
              <w:rPr>
                <w:rFonts w:asciiTheme="minorHAnsi" w:hAnsiTheme="minorHAnsi"/>
                <w:bCs/>
                <w:sz w:val="22"/>
                <w:szCs w:val="22"/>
              </w:rPr>
            </w:pPr>
            <w:r w:rsidRPr="002D7564">
              <w:rPr>
                <w:rFonts w:asciiTheme="minorHAnsi" w:hAnsiTheme="minorHAnsi"/>
                <w:bCs/>
                <w:sz w:val="22"/>
                <w:szCs w:val="22"/>
              </w:rPr>
              <w:t xml:space="preserve">Ability to listen to and communicate effectively with children and young people </w:t>
            </w: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bCs/>
                <w:sz w:val="22"/>
                <w:szCs w:val="22"/>
              </w:rPr>
            </w:pPr>
            <w:r w:rsidRPr="002D7564">
              <w:rPr>
                <w:rFonts w:asciiTheme="minorHAnsi" w:hAnsiTheme="minorHAnsi"/>
                <w:bCs/>
                <w:sz w:val="22"/>
                <w:szCs w:val="22"/>
              </w:rPr>
              <w:t>Ability to work as part of a team.</w:t>
            </w: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r w:rsidRPr="002D7564">
              <w:rPr>
                <w:rFonts w:asciiTheme="minorHAnsi" w:hAnsiTheme="minorHAnsi"/>
                <w:bCs/>
                <w:sz w:val="22"/>
                <w:szCs w:val="22"/>
              </w:rPr>
              <w:t>Ability to supervise work of others</w:t>
            </w: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r w:rsidRPr="002D7564">
              <w:rPr>
                <w:rFonts w:asciiTheme="minorHAnsi" w:hAnsiTheme="minorHAnsi"/>
                <w:bCs/>
                <w:sz w:val="22"/>
                <w:szCs w:val="22"/>
              </w:rPr>
              <w:t>Ability to accurately and clearly record case notes deploying the necessary standard of writing and IT skills.</w:t>
            </w:r>
          </w:p>
          <w:p w:rsidR="00D459E6" w:rsidRPr="002D7564" w:rsidRDefault="00D459E6" w:rsidP="00844D60">
            <w:pPr>
              <w:rPr>
                <w:rFonts w:asciiTheme="minorHAnsi" w:hAnsiTheme="minorHAnsi"/>
                <w:bCs/>
                <w:sz w:val="22"/>
                <w:szCs w:val="22"/>
              </w:rPr>
            </w:pPr>
          </w:p>
          <w:p w:rsidR="002D7564" w:rsidRDefault="002D7564" w:rsidP="00844D60">
            <w:pPr>
              <w:rPr>
                <w:rFonts w:asciiTheme="minorHAnsi" w:hAnsiTheme="minorHAnsi"/>
                <w:bCs/>
                <w:sz w:val="22"/>
                <w:szCs w:val="22"/>
              </w:rPr>
            </w:pPr>
          </w:p>
          <w:p w:rsidR="002D7564" w:rsidRPr="002D7564" w:rsidRDefault="002D7564" w:rsidP="00844D60">
            <w:pPr>
              <w:rPr>
                <w:rFonts w:asciiTheme="minorHAnsi" w:hAnsiTheme="minorHAnsi"/>
                <w:b/>
                <w:bCs/>
                <w:sz w:val="22"/>
                <w:szCs w:val="22"/>
                <w:u w:val="single"/>
              </w:rPr>
            </w:pPr>
            <w:r w:rsidRPr="002D7564">
              <w:rPr>
                <w:rFonts w:asciiTheme="minorHAnsi" w:hAnsiTheme="minorHAnsi"/>
                <w:b/>
                <w:bCs/>
                <w:sz w:val="22"/>
                <w:szCs w:val="22"/>
                <w:u w:val="single"/>
              </w:rPr>
              <w:t xml:space="preserve">Skills </w:t>
            </w:r>
            <w:proofErr w:type="spellStart"/>
            <w:r w:rsidRPr="002D7564">
              <w:rPr>
                <w:rFonts w:asciiTheme="minorHAnsi" w:hAnsiTheme="minorHAnsi"/>
                <w:b/>
                <w:bCs/>
                <w:sz w:val="22"/>
                <w:szCs w:val="22"/>
                <w:u w:val="single"/>
              </w:rPr>
              <w:t>cont</w:t>
            </w:r>
            <w:proofErr w:type="spellEnd"/>
            <w:r w:rsidRPr="002D7564">
              <w:rPr>
                <w:rFonts w:asciiTheme="minorHAnsi" w:hAnsiTheme="minorHAnsi"/>
                <w:b/>
                <w:bCs/>
                <w:sz w:val="22"/>
                <w:szCs w:val="22"/>
                <w:u w:val="single"/>
              </w:rPr>
              <w:t>…</w:t>
            </w:r>
          </w:p>
          <w:p w:rsidR="00D459E6" w:rsidRPr="002D7564" w:rsidRDefault="00D459E6" w:rsidP="00844D60">
            <w:pPr>
              <w:rPr>
                <w:rFonts w:asciiTheme="minorHAnsi" w:hAnsiTheme="minorHAnsi"/>
                <w:bCs/>
                <w:sz w:val="22"/>
                <w:szCs w:val="22"/>
              </w:rPr>
            </w:pPr>
            <w:r w:rsidRPr="002D7564">
              <w:rPr>
                <w:rFonts w:asciiTheme="minorHAnsi" w:hAnsiTheme="minorHAnsi"/>
                <w:bCs/>
                <w:sz w:val="22"/>
                <w:szCs w:val="22"/>
              </w:rPr>
              <w:t xml:space="preserve">Ability to write reports and produce other management information </w:t>
            </w: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r w:rsidRPr="002D7564">
              <w:rPr>
                <w:rFonts w:asciiTheme="minorHAnsi" w:hAnsiTheme="minorHAnsi"/>
                <w:bCs/>
                <w:sz w:val="22"/>
                <w:szCs w:val="22"/>
              </w:rPr>
              <w:t>Ability to analyse and resolve problems occurring in relation to service users and or staff supervised.</w:t>
            </w:r>
          </w:p>
          <w:p w:rsidR="00D459E6" w:rsidRPr="002D7564" w:rsidRDefault="00D459E6"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p>
          <w:p w:rsidR="003103E0" w:rsidRPr="002D7564" w:rsidRDefault="003103E0" w:rsidP="00844D60">
            <w:pPr>
              <w:rPr>
                <w:rFonts w:asciiTheme="minorHAnsi" w:hAnsiTheme="minorHAnsi"/>
                <w:bCs/>
                <w:sz w:val="22"/>
                <w:szCs w:val="22"/>
              </w:rPr>
            </w:pPr>
          </w:p>
          <w:p w:rsidR="003103E0" w:rsidRPr="002D7564" w:rsidRDefault="003103E0" w:rsidP="00844D60">
            <w:pPr>
              <w:rPr>
                <w:rFonts w:asciiTheme="minorHAnsi" w:hAnsiTheme="minorHAnsi"/>
                <w:bCs/>
                <w:sz w:val="22"/>
                <w:szCs w:val="22"/>
              </w:rPr>
            </w:pPr>
          </w:p>
          <w:p w:rsidR="003103E0" w:rsidRPr="002D7564" w:rsidRDefault="003103E0" w:rsidP="00844D60">
            <w:pPr>
              <w:rPr>
                <w:rFonts w:asciiTheme="minorHAnsi" w:hAnsiTheme="minorHAnsi"/>
                <w:bCs/>
                <w:sz w:val="22"/>
                <w:szCs w:val="22"/>
              </w:rPr>
            </w:pPr>
          </w:p>
          <w:p w:rsidR="00D459E6" w:rsidRPr="002D7564" w:rsidRDefault="00D459E6" w:rsidP="00844D60">
            <w:pPr>
              <w:rPr>
                <w:rFonts w:asciiTheme="minorHAnsi" w:hAnsiTheme="minorHAnsi"/>
                <w:bCs/>
                <w:sz w:val="22"/>
                <w:szCs w:val="22"/>
              </w:rPr>
            </w:pPr>
            <w:r w:rsidRPr="002D7564">
              <w:rPr>
                <w:rFonts w:asciiTheme="minorHAnsi" w:hAnsiTheme="minorHAnsi"/>
                <w:bCs/>
                <w:sz w:val="22"/>
                <w:szCs w:val="22"/>
              </w:rPr>
              <w:t xml:space="preserve">Ability to apply Barnardo’s safeguarding and child protection procedures </w:t>
            </w:r>
          </w:p>
          <w:p w:rsidR="00D459E6" w:rsidRPr="002D7564" w:rsidRDefault="00D459E6" w:rsidP="00844D60">
            <w:pPr>
              <w:rPr>
                <w:rFonts w:asciiTheme="minorHAnsi" w:hAnsiTheme="minorHAnsi"/>
                <w:sz w:val="22"/>
                <w:szCs w:val="22"/>
              </w:rPr>
            </w:pPr>
          </w:p>
        </w:tc>
        <w:tc>
          <w:tcPr>
            <w:tcW w:w="3903" w:type="dxa"/>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3103E0" w:rsidP="00844D60">
            <w:pPr>
              <w:rPr>
                <w:rFonts w:asciiTheme="minorHAnsi" w:hAnsiTheme="minorHAnsi"/>
                <w:sz w:val="22"/>
                <w:szCs w:val="22"/>
              </w:rPr>
            </w:pPr>
            <w:r w:rsidRPr="002D7564">
              <w:rPr>
                <w:rFonts w:asciiTheme="minorHAnsi" w:hAnsiTheme="minorHAnsi"/>
                <w:sz w:val="22"/>
                <w:szCs w:val="22"/>
              </w:rPr>
              <w:t>Ability to apply creative solutions to identified need</w:t>
            </w: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color w:val="FF0000"/>
                <w:sz w:val="22"/>
                <w:szCs w:val="22"/>
              </w:rPr>
            </w:pPr>
          </w:p>
          <w:p w:rsidR="003103E0" w:rsidRPr="002D7564" w:rsidRDefault="003103E0" w:rsidP="00844D60">
            <w:pPr>
              <w:rPr>
                <w:rFonts w:asciiTheme="minorHAnsi" w:hAnsiTheme="minorHAnsi"/>
                <w:sz w:val="22"/>
                <w:szCs w:val="22"/>
              </w:rPr>
            </w:pPr>
          </w:p>
          <w:p w:rsidR="003103E0" w:rsidRPr="002D7564" w:rsidRDefault="003103E0" w:rsidP="00844D60">
            <w:pPr>
              <w:rPr>
                <w:rFonts w:asciiTheme="minorHAnsi" w:hAnsiTheme="minorHAnsi"/>
                <w:sz w:val="22"/>
                <w:szCs w:val="22"/>
              </w:rPr>
            </w:pPr>
          </w:p>
          <w:p w:rsidR="003103E0" w:rsidRPr="002D7564" w:rsidRDefault="003103E0" w:rsidP="00844D60">
            <w:pPr>
              <w:rPr>
                <w:rFonts w:asciiTheme="minorHAnsi" w:hAnsiTheme="minorHAnsi"/>
                <w:sz w:val="22"/>
                <w:szCs w:val="22"/>
              </w:rPr>
            </w:pPr>
          </w:p>
          <w:p w:rsidR="003103E0" w:rsidRPr="002D7564" w:rsidRDefault="003103E0" w:rsidP="00844D60">
            <w:pPr>
              <w:rPr>
                <w:rFonts w:asciiTheme="minorHAnsi" w:hAnsiTheme="minorHAnsi"/>
                <w:sz w:val="22"/>
                <w:szCs w:val="22"/>
              </w:rPr>
            </w:pPr>
          </w:p>
          <w:p w:rsidR="003103E0" w:rsidRPr="002D7564" w:rsidRDefault="003103E0" w:rsidP="00844D60">
            <w:pPr>
              <w:rPr>
                <w:rFonts w:asciiTheme="minorHAnsi" w:hAnsiTheme="minorHAnsi"/>
                <w:sz w:val="22"/>
                <w:szCs w:val="22"/>
              </w:rPr>
            </w:pPr>
          </w:p>
          <w:p w:rsidR="00D459E6" w:rsidRPr="002D7564" w:rsidRDefault="00D459E6" w:rsidP="00844D60">
            <w:pPr>
              <w:rPr>
                <w:rFonts w:asciiTheme="minorHAnsi" w:hAnsiTheme="minorHAnsi"/>
                <w:color w:val="FF0000"/>
                <w:sz w:val="22"/>
                <w:szCs w:val="22"/>
              </w:rPr>
            </w:pPr>
          </w:p>
          <w:p w:rsidR="003103E0" w:rsidRPr="002D7564" w:rsidRDefault="003103E0" w:rsidP="00844D60">
            <w:pPr>
              <w:rPr>
                <w:rFonts w:asciiTheme="minorHAnsi" w:hAnsiTheme="minorHAnsi"/>
                <w:color w:val="FF0000"/>
                <w:sz w:val="22"/>
                <w:szCs w:val="22"/>
              </w:rPr>
            </w:pPr>
          </w:p>
          <w:p w:rsidR="003103E0" w:rsidRPr="002D7564" w:rsidRDefault="003103E0" w:rsidP="00844D60">
            <w:pPr>
              <w:rPr>
                <w:rFonts w:asciiTheme="minorHAnsi" w:hAnsiTheme="minorHAnsi"/>
                <w:color w:val="FF0000"/>
                <w:sz w:val="22"/>
                <w:szCs w:val="22"/>
              </w:rPr>
            </w:pPr>
          </w:p>
          <w:p w:rsidR="003103E0" w:rsidRPr="002D7564" w:rsidRDefault="003103E0" w:rsidP="00844D60">
            <w:pPr>
              <w:rPr>
                <w:rFonts w:asciiTheme="minorHAnsi" w:hAnsiTheme="minorHAnsi"/>
                <w:color w:val="FF0000"/>
                <w:sz w:val="22"/>
                <w:szCs w:val="22"/>
              </w:rPr>
            </w:pPr>
          </w:p>
          <w:p w:rsidR="00D459E6" w:rsidRPr="002D7564" w:rsidRDefault="00D459E6" w:rsidP="00844D60">
            <w:pPr>
              <w:rPr>
                <w:rFonts w:asciiTheme="minorHAnsi" w:hAnsiTheme="minorHAnsi"/>
                <w:color w:val="FF0000"/>
                <w:sz w:val="22"/>
                <w:szCs w:val="22"/>
              </w:rPr>
            </w:pPr>
          </w:p>
          <w:p w:rsidR="00D459E6" w:rsidRPr="002D7564" w:rsidRDefault="00D459E6" w:rsidP="00844D60">
            <w:pPr>
              <w:rPr>
                <w:rFonts w:asciiTheme="minorHAnsi" w:hAnsiTheme="minorHAnsi"/>
                <w:color w:val="FF0000"/>
                <w:sz w:val="22"/>
                <w:szCs w:val="22"/>
              </w:rPr>
            </w:pPr>
          </w:p>
          <w:p w:rsidR="00D459E6" w:rsidRPr="002D7564" w:rsidRDefault="00D459E6" w:rsidP="00844D60">
            <w:pPr>
              <w:rPr>
                <w:rFonts w:asciiTheme="minorHAnsi" w:hAnsiTheme="minorHAnsi"/>
                <w:color w:val="FF0000"/>
                <w:sz w:val="22"/>
                <w:szCs w:val="22"/>
              </w:rPr>
            </w:pPr>
          </w:p>
          <w:p w:rsidR="003103E0" w:rsidRPr="002D7564" w:rsidRDefault="003103E0" w:rsidP="00844D60">
            <w:pPr>
              <w:rPr>
                <w:rFonts w:asciiTheme="minorHAnsi" w:hAnsiTheme="minorHAnsi"/>
                <w:color w:val="000000" w:themeColor="text1"/>
                <w:sz w:val="22"/>
                <w:szCs w:val="22"/>
              </w:rPr>
            </w:pPr>
            <w:r w:rsidRPr="002D7564">
              <w:rPr>
                <w:rFonts w:asciiTheme="minorHAnsi" w:hAnsiTheme="minorHAnsi"/>
                <w:color w:val="000000" w:themeColor="text1"/>
                <w:sz w:val="22"/>
                <w:szCs w:val="22"/>
              </w:rPr>
              <w:t>Ability to engage effectively with service users and demonstrate impact of interventions.</w:t>
            </w:r>
          </w:p>
          <w:p w:rsidR="003103E0" w:rsidRPr="002D7564" w:rsidRDefault="003103E0" w:rsidP="00844D60">
            <w:pPr>
              <w:rPr>
                <w:rFonts w:asciiTheme="minorHAnsi" w:hAnsiTheme="minorHAnsi"/>
                <w:color w:val="000000" w:themeColor="text1"/>
                <w:sz w:val="22"/>
                <w:szCs w:val="22"/>
              </w:rPr>
            </w:pPr>
          </w:p>
          <w:p w:rsidR="00D459E6" w:rsidRPr="002D7564" w:rsidRDefault="00D459E6" w:rsidP="00844D60">
            <w:pPr>
              <w:rPr>
                <w:rFonts w:asciiTheme="minorHAnsi" w:hAnsiTheme="minorHAnsi"/>
                <w:color w:val="FF0000"/>
                <w:sz w:val="22"/>
                <w:szCs w:val="22"/>
              </w:rPr>
            </w:pPr>
          </w:p>
          <w:p w:rsidR="00D459E6" w:rsidRPr="002D7564" w:rsidRDefault="00D459E6" w:rsidP="00844D60">
            <w:pPr>
              <w:rPr>
                <w:rFonts w:asciiTheme="minorHAnsi" w:hAnsiTheme="minorHAnsi"/>
                <w:color w:val="FF0000"/>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Demonstrable ability to prioritise,</w:t>
            </w: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 xml:space="preserve">meet deadlines and assess and </w:t>
            </w: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manage risk is an integral</w:t>
            </w: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part of this post</w:t>
            </w:r>
          </w:p>
          <w:p w:rsidR="00D459E6" w:rsidRPr="002D7564" w:rsidRDefault="00D459E6" w:rsidP="00844D60">
            <w:pPr>
              <w:rPr>
                <w:rFonts w:asciiTheme="minorHAnsi" w:hAnsiTheme="minorHAnsi"/>
                <w:sz w:val="22"/>
                <w:szCs w:val="22"/>
              </w:rPr>
            </w:pPr>
          </w:p>
        </w:tc>
        <w:tc>
          <w:tcPr>
            <w:tcW w:w="2090" w:type="dxa"/>
            <w:shd w:val="clear" w:color="auto" w:fill="auto"/>
          </w:tcPr>
          <w:p w:rsidR="00D459E6" w:rsidRPr="000F6E18" w:rsidRDefault="00D459E6" w:rsidP="00844D60">
            <w:pPr>
              <w:rPr>
                <w:rFonts w:asciiTheme="minorHAnsi" w:hAnsiTheme="minorHAnsi"/>
                <w:sz w:val="22"/>
                <w:szCs w:val="22"/>
              </w:rPr>
            </w:pPr>
          </w:p>
          <w:p w:rsidR="00D459E6" w:rsidRPr="000F6E18" w:rsidRDefault="00D459E6" w:rsidP="00844D60">
            <w:pPr>
              <w:rPr>
                <w:rFonts w:asciiTheme="minorHAnsi" w:hAnsiTheme="minorHAnsi"/>
                <w:sz w:val="22"/>
                <w:szCs w:val="22"/>
              </w:rPr>
            </w:pPr>
          </w:p>
          <w:p w:rsidR="00D459E6" w:rsidRPr="000F6E18" w:rsidRDefault="002D7564" w:rsidP="00844D60">
            <w:pPr>
              <w:rPr>
                <w:rFonts w:asciiTheme="minorHAnsi" w:hAnsiTheme="minorHAnsi"/>
                <w:sz w:val="22"/>
                <w:szCs w:val="22"/>
              </w:rPr>
            </w:pPr>
            <w:r w:rsidRPr="000F6E18">
              <w:rPr>
                <w:rFonts w:asciiTheme="minorHAnsi" w:hAnsiTheme="minorHAnsi"/>
                <w:sz w:val="22"/>
                <w:szCs w:val="22"/>
              </w:rPr>
              <w:t xml:space="preserve">All </w:t>
            </w:r>
            <w:r w:rsidR="00D459E6" w:rsidRPr="000F6E18">
              <w:rPr>
                <w:rFonts w:asciiTheme="minorHAnsi" w:hAnsiTheme="minorHAnsi"/>
                <w:sz w:val="22"/>
                <w:szCs w:val="22"/>
              </w:rPr>
              <w:t>Essential</w:t>
            </w:r>
          </w:p>
          <w:p w:rsidR="00D459E6" w:rsidRPr="000F6E18" w:rsidRDefault="00D459E6" w:rsidP="00844D60">
            <w:pPr>
              <w:rPr>
                <w:rFonts w:asciiTheme="minorHAnsi" w:hAnsiTheme="minorHAnsi"/>
                <w:sz w:val="22"/>
                <w:szCs w:val="22"/>
              </w:rPr>
            </w:pPr>
          </w:p>
          <w:p w:rsidR="00D459E6" w:rsidRPr="000F6E18" w:rsidRDefault="00D459E6" w:rsidP="00844D60">
            <w:pPr>
              <w:rPr>
                <w:rFonts w:asciiTheme="minorHAnsi" w:hAnsiTheme="minorHAnsi"/>
                <w:sz w:val="22"/>
                <w:szCs w:val="22"/>
              </w:rPr>
            </w:pPr>
          </w:p>
          <w:p w:rsidR="00D459E6" w:rsidRPr="000F6E18" w:rsidRDefault="00D459E6" w:rsidP="00844D60">
            <w:pPr>
              <w:rPr>
                <w:rFonts w:asciiTheme="minorHAnsi" w:hAnsiTheme="minorHAnsi"/>
                <w:sz w:val="22"/>
                <w:szCs w:val="22"/>
              </w:rPr>
            </w:pPr>
            <w:r w:rsidRPr="000F6E18">
              <w:rPr>
                <w:rFonts w:asciiTheme="minorHAnsi" w:hAnsiTheme="minorHAnsi"/>
                <w:sz w:val="22"/>
                <w:szCs w:val="22"/>
              </w:rPr>
              <w:t xml:space="preserve"> </w:t>
            </w:r>
          </w:p>
          <w:p w:rsidR="000F6E18" w:rsidRPr="000F6E18" w:rsidRDefault="000F6E18" w:rsidP="00844D60">
            <w:pPr>
              <w:rPr>
                <w:rFonts w:asciiTheme="minorHAnsi" w:hAnsiTheme="minorHAnsi"/>
                <w:sz w:val="22"/>
                <w:szCs w:val="22"/>
              </w:rPr>
            </w:pPr>
          </w:p>
          <w:p w:rsidR="000F6E18" w:rsidRPr="000F6E18" w:rsidRDefault="000F6E18" w:rsidP="00844D60">
            <w:pPr>
              <w:rPr>
                <w:rFonts w:asciiTheme="minorHAnsi" w:hAnsiTheme="minorHAnsi"/>
                <w:sz w:val="22"/>
                <w:szCs w:val="22"/>
              </w:rPr>
            </w:pPr>
          </w:p>
          <w:p w:rsidR="000F6E18" w:rsidRPr="000F6E18" w:rsidRDefault="000F6E18" w:rsidP="00844D60">
            <w:pPr>
              <w:rPr>
                <w:rFonts w:asciiTheme="minorHAnsi" w:hAnsiTheme="minorHAnsi"/>
                <w:sz w:val="22"/>
                <w:szCs w:val="22"/>
              </w:rPr>
            </w:pPr>
          </w:p>
          <w:p w:rsidR="000F6E18" w:rsidRPr="000F6E18" w:rsidRDefault="000F6E18" w:rsidP="00844D60">
            <w:pPr>
              <w:rPr>
                <w:rFonts w:asciiTheme="minorHAnsi" w:hAnsiTheme="minorHAnsi"/>
                <w:sz w:val="22"/>
                <w:szCs w:val="22"/>
              </w:rPr>
            </w:pPr>
          </w:p>
          <w:p w:rsidR="000F6E18" w:rsidRPr="000F6E18" w:rsidRDefault="000F6E18" w:rsidP="00844D60">
            <w:pPr>
              <w:rPr>
                <w:rFonts w:asciiTheme="minorHAnsi" w:hAnsiTheme="minorHAnsi"/>
                <w:sz w:val="22"/>
                <w:szCs w:val="22"/>
              </w:rPr>
            </w:pPr>
          </w:p>
          <w:p w:rsidR="000F6E18" w:rsidRPr="000F6E18" w:rsidRDefault="000F6E18" w:rsidP="00844D60">
            <w:pPr>
              <w:rPr>
                <w:rFonts w:asciiTheme="minorHAnsi" w:hAnsiTheme="minorHAnsi"/>
                <w:sz w:val="22"/>
                <w:szCs w:val="22"/>
              </w:rPr>
            </w:pPr>
          </w:p>
          <w:p w:rsidR="000F6E18" w:rsidRPr="000F6E18" w:rsidRDefault="000F6E18" w:rsidP="00844D60">
            <w:pPr>
              <w:rPr>
                <w:rFonts w:asciiTheme="minorHAnsi" w:hAnsiTheme="minorHAnsi"/>
                <w:sz w:val="22"/>
                <w:szCs w:val="22"/>
              </w:rPr>
            </w:pPr>
          </w:p>
          <w:p w:rsidR="000F6E18" w:rsidRPr="000F6E18" w:rsidRDefault="000F6E18" w:rsidP="00844D60">
            <w:pPr>
              <w:rPr>
                <w:rFonts w:asciiTheme="minorHAnsi" w:hAnsiTheme="minorHAnsi"/>
                <w:sz w:val="22"/>
                <w:szCs w:val="22"/>
              </w:rPr>
            </w:pPr>
          </w:p>
          <w:p w:rsidR="000F6E18" w:rsidRPr="000F6E18" w:rsidRDefault="000F6E18" w:rsidP="00844D60">
            <w:pPr>
              <w:rPr>
                <w:rFonts w:asciiTheme="minorHAnsi" w:hAnsiTheme="minorHAnsi"/>
                <w:sz w:val="22"/>
                <w:szCs w:val="22"/>
              </w:rPr>
            </w:pPr>
          </w:p>
          <w:p w:rsidR="000F6E18" w:rsidRPr="000F6E18" w:rsidRDefault="000F6E18" w:rsidP="00844D60">
            <w:pPr>
              <w:rPr>
                <w:rFonts w:asciiTheme="minorHAnsi" w:hAnsiTheme="minorHAnsi"/>
                <w:sz w:val="22"/>
                <w:szCs w:val="22"/>
              </w:rPr>
            </w:pPr>
          </w:p>
          <w:p w:rsidR="000F6E18" w:rsidRPr="000F6E18" w:rsidRDefault="000F6E18" w:rsidP="000F6E18">
            <w:pPr>
              <w:rPr>
                <w:rFonts w:asciiTheme="minorHAnsi" w:hAnsiTheme="minorHAnsi"/>
                <w:sz w:val="22"/>
                <w:szCs w:val="22"/>
              </w:rPr>
            </w:pPr>
            <w:r w:rsidRPr="000F6E18">
              <w:rPr>
                <w:rFonts w:asciiTheme="minorHAnsi" w:hAnsiTheme="minorHAnsi"/>
                <w:sz w:val="22"/>
                <w:szCs w:val="22"/>
              </w:rPr>
              <w:t>All Essential</w:t>
            </w:r>
          </w:p>
          <w:p w:rsidR="000F6E18" w:rsidRPr="000F6E18" w:rsidRDefault="000F6E18" w:rsidP="00844D60">
            <w:pPr>
              <w:rPr>
                <w:rFonts w:asciiTheme="minorHAnsi" w:hAnsiTheme="minorHAnsi"/>
                <w:sz w:val="22"/>
                <w:szCs w:val="22"/>
              </w:rPr>
            </w:pPr>
          </w:p>
        </w:tc>
        <w:tc>
          <w:tcPr>
            <w:tcW w:w="3310" w:type="dxa"/>
            <w:shd w:val="clear" w:color="auto" w:fill="auto"/>
          </w:tcPr>
          <w:p w:rsidR="00D459E6" w:rsidRPr="000F6E18" w:rsidRDefault="00D459E6" w:rsidP="00844D60">
            <w:pPr>
              <w:rPr>
                <w:rFonts w:asciiTheme="minorHAnsi" w:hAnsiTheme="minorHAnsi"/>
                <w:sz w:val="22"/>
                <w:szCs w:val="22"/>
              </w:rPr>
            </w:pPr>
          </w:p>
          <w:p w:rsidR="00D459E6" w:rsidRPr="000F6E18" w:rsidRDefault="00D459E6" w:rsidP="00844D60">
            <w:pPr>
              <w:rPr>
                <w:rFonts w:asciiTheme="minorHAnsi" w:hAnsiTheme="minorHAnsi"/>
                <w:sz w:val="22"/>
                <w:szCs w:val="22"/>
              </w:rPr>
            </w:pPr>
          </w:p>
          <w:p w:rsidR="00D459E6" w:rsidRPr="000F6E18" w:rsidRDefault="002D7564" w:rsidP="00844D60">
            <w:pPr>
              <w:rPr>
                <w:rFonts w:asciiTheme="minorHAnsi" w:hAnsiTheme="minorHAnsi"/>
                <w:sz w:val="22"/>
                <w:szCs w:val="22"/>
              </w:rPr>
            </w:pPr>
            <w:r w:rsidRPr="000F6E18">
              <w:rPr>
                <w:rFonts w:asciiTheme="minorHAnsi" w:hAnsiTheme="minorHAnsi"/>
                <w:sz w:val="22"/>
                <w:szCs w:val="22"/>
              </w:rPr>
              <w:t xml:space="preserve">All </w:t>
            </w:r>
            <w:r w:rsidR="00D459E6" w:rsidRPr="000F6E18">
              <w:rPr>
                <w:rFonts w:asciiTheme="minorHAnsi" w:hAnsiTheme="minorHAnsi"/>
                <w:sz w:val="22"/>
                <w:szCs w:val="22"/>
              </w:rPr>
              <w:t xml:space="preserve">Assessment at Interview </w:t>
            </w:r>
          </w:p>
          <w:p w:rsidR="00D459E6" w:rsidRPr="000F6E18" w:rsidRDefault="00D459E6" w:rsidP="00844D60">
            <w:pPr>
              <w:rPr>
                <w:rFonts w:asciiTheme="minorHAnsi" w:hAnsiTheme="minorHAnsi"/>
                <w:sz w:val="22"/>
                <w:szCs w:val="22"/>
              </w:rPr>
            </w:pPr>
          </w:p>
          <w:p w:rsidR="00A85FD3" w:rsidRPr="000F6E18" w:rsidRDefault="00A85FD3" w:rsidP="00844D60">
            <w:pPr>
              <w:rPr>
                <w:rFonts w:asciiTheme="minorHAnsi" w:hAnsiTheme="minorHAnsi"/>
                <w:sz w:val="22"/>
                <w:szCs w:val="22"/>
              </w:rPr>
            </w:pPr>
          </w:p>
          <w:p w:rsidR="00A85FD3" w:rsidRPr="000F6E18" w:rsidRDefault="00A85FD3" w:rsidP="00844D60">
            <w:pPr>
              <w:rPr>
                <w:rFonts w:asciiTheme="minorHAnsi" w:hAnsiTheme="minorHAnsi"/>
                <w:sz w:val="22"/>
                <w:szCs w:val="22"/>
              </w:rPr>
            </w:pPr>
          </w:p>
          <w:p w:rsidR="00D459E6" w:rsidRPr="000F6E18" w:rsidRDefault="00D459E6" w:rsidP="00844D60">
            <w:pPr>
              <w:rPr>
                <w:rFonts w:asciiTheme="minorHAnsi" w:hAnsiTheme="minorHAnsi"/>
                <w:sz w:val="22"/>
                <w:szCs w:val="22"/>
              </w:rPr>
            </w:pPr>
          </w:p>
          <w:p w:rsidR="00D459E6" w:rsidRPr="000F6E18" w:rsidRDefault="00D459E6" w:rsidP="00844D60">
            <w:pPr>
              <w:rPr>
                <w:rFonts w:asciiTheme="minorHAnsi" w:hAnsiTheme="minorHAnsi"/>
                <w:sz w:val="22"/>
                <w:szCs w:val="22"/>
              </w:rPr>
            </w:pPr>
            <w:r w:rsidRPr="000F6E18">
              <w:rPr>
                <w:rFonts w:asciiTheme="minorHAnsi" w:hAnsiTheme="minorHAnsi"/>
                <w:sz w:val="22"/>
                <w:szCs w:val="22"/>
              </w:rPr>
              <w:t xml:space="preserve"> </w:t>
            </w:r>
          </w:p>
          <w:p w:rsidR="002D7564" w:rsidRPr="000F6E18" w:rsidRDefault="002D7564" w:rsidP="00844D60">
            <w:pPr>
              <w:rPr>
                <w:rFonts w:asciiTheme="minorHAnsi" w:hAnsiTheme="minorHAnsi"/>
                <w:sz w:val="22"/>
                <w:szCs w:val="22"/>
              </w:rPr>
            </w:pPr>
          </w:p>
          <w:p w:rsidR="002D7564" w:rsidRPr="000F6E18" w:rsidRDefault="002D7564" w:rsidP="00844D60">
            <w:pPr>
              <w:rPr>
                <w:rFonts w:asciiTheme="minorHAnsi" w:hAnsiTheme="minorHAnsi"/>
                <w:sz w:val="22"/>
                <w:szCs w:val="22"/>
              </w:rPr>
            </w:pPr>
          </w:p>
          <w:p w:rsidR="002D7564" w:rsidRPr="000F6E18" w:rsidRDefault="002D7564" w:rsidP="00844D60">
            <w:pPr>
              <w:rPr>
                <w:rFonts w:asciiTheme="minorHAnsi" w:hAnsiTheme="minorHAnsi"/>
                <w:sz w:val="22"/>
                <w:szCs w:val="22"/>
              </w:rPr>
            </w:pPr>
          </w:p>
          <w:p w:rsidR="002D7564" w:rsidRPr="000F6E18" w:rsidRDefault="002D7564" w:rsidP="00844D60">
            <w:pPr>
              <w:rPr>
                <w:rFonts w:asciiTheme="minorHAnsi" w:hAnsiTheme="minorHAnsi"/>
                <w:sz w:val="22"/>
                <w:szCs w:val="22"/>
              </w:rPr>
            </w:pPr>
          </w:p>
          <w:p w:rsidR="002D7564" w:rsidRPr="000F6E18" w:rsidRDefault="002D7564" w:rsidP="00844D60">
            <w:pPr>
              <w:rPr>
                <w:rFonts w:asciiTheme="minorHAnsi" w:hAnsiTheme="minorHAnsi"/>
                <w:sz w:val="22"/>
                <w:szCs w:val="22"/>
              </w:rPr>
            </w:pPr>
          </w:p>
          <w:p w:rsidR="002D7564" w:rsidRPr="000F6E18" w:rsidRDefault="002D7564" w:rsidP="00844D60">
            <w:pPr>
              <w:rPr>
                <w:rFonts w:asciiTheme="minorHAnsi" w:hAnsiTheme="minorHAnsi"/>
                <w:sz w:val="22"/>
                <w:szCs w:val="22"/>
              </w:rPr>
            </w:pPr>
          </w:p>
          <w:p w:rsidR="002D7564" w:rsidRPr="000F6E18" w:rsidRDefault="002D7564" w:rsidP="00844D60">
            <w:pPr>
              <w:rPr>
                <w:rFonts w:asciiTheme="minorHAnsi" w:hAnsiTheme="minorHAnsi"/>
                <w:sz w:val="22"/>
                <w:szCs w:val="22"/>
              </w:rPr>
            </w:pPr>
          </w:p>
          <w:p w:rsidR="002D7564" w:rsidRPr="000F6E18" w:rsidRDefault="002D7564" w:rsidP="00844D60">
            <w:pPr>
              <w:rPr>
                <w:rFonts w:asciiTheme="minorHAnsi" w:hAnsiTheme="minorHAnsi"/>
                <w:sz w:val="22"/>
                <w:szCs w:val="22"/>
              </w:rPr>
            </w:pPr>
          </w:p>
          <w:p w:rsidR="002D7564" w:rsidRPr="000F6E18" w:rsidRDefault="002D7564" w:rsidP="002D7564">
            <w:pPr>
              <w:rPr>
                <w:rFonts w:asciiTheme="minorHAnsi" w:hAnsiTheme="minorHAnsi"/>
                <w:sz w:val="22"/>
                <w:szCs w:val="22"/>
              </w:rPr>
            </w:pPr>
            <w:r w:rsidRPr="000F6E18">
              <w:rPr>
                <w:rFonts w:asciiTheme="minorHAnsi" w:hAnsiTheme="minorHAnsi"/>
                <w:sz w:val="22"/>
                <w:szCs w:val="22"/>
              </w:rPr>
              <w:t xml:space="preserve">All Assessment at Interview </w:t>
            </w:r>
          </w:p>
          <w:p w:rsidR="002D7564" w:rsidRPr="000F6E18" w:rsidRDefault="002D7564" w:rsidP="00844D60">
            <w:pPr>
              <w:rPr>
                <w:rFonts w:asciiTheme="minorHAnsi" w:hAnsiTheme="minorHAnsi"/>
                <w:sz w:val="22"/>
                <w:szCs w:val="22"/>
              </w:rPr>
            </w:pPr>
          </w:p>
        </w:tc>
      </w:tr>
      <w:tr w:rsidR="00D459E6" w:rsidRPr="002D7564" w:rsidTr="00844D60">
        <w:tc>
          <w:tcPr>
            <w:tcW w:w="14218" w:type="dxa"/>
            <w:gridSpan w:val="4"/>
            <w:shd w:val="clear" w:color="auto" w:fill="auto"/>
          </w:tcPr>
          <w:p w:rsidR="00D459E6" w:rsidRPr="002D7564" w:rsidRDefault="00D459E6" w:rsidP="00844D60">
            <w:pPr>
              <w:rPr>
                <w:rFonts w:asciiTheme="minorHAnsi" w:hAnsiTheme="minorHAnsi"/>
                <w:sz w:val="22"/>
                <w:szCs w:val="22"/>
              </w:rPr>
            </w:pPr>
            <w:r w:rsidRPr="002D7564">
              <w:rPr>
                <w:rFonts w:asciiTheme="minorHAnsi" w:hAnsiTheme="minorHAnsi"/>
                <w:b/>
                <w:sz w:val="22"/>
                <w:szCs w:val="22"/>
                <w:u w:val="single"/>
              </w:rPr>
              <w:lastRenderedPageBreak/>
              <w:t xml:space="preserve">Please Note:  </w:t>
            </w:r>
            <w:r w:rsidRPr="002D7564">
              <w:rPr>
                <w:rFonts w:asciiTheme="minorHAnsi" w:hAnsiTheme="minorHAnsi"/>
                <w:sz w:val="22"/>
                <w:szCs w:val="22"/>
              </w:rPr>
              <w:t>Applicants must demonstrate in their application form that they currently use the skills outlined above or have used them previously in employment, education, training, volunteering etc.</w:t>
            </w:r>
          </w:p>
        </w:tc>
      </w:tr>
    </w:tbl>
    <w:p w:rsidR="00D459E6" w:rsidRPr="002D7564" w:rsidRDefault="00D459E6" w:rsidP="00D459E6">
      <w:pPr>
        <w:rPr>
          <w:rFonts w:asciiTheme="minorHAnsi" w:hAnsiTheme="minorHAnsi"/>
          <w:sz w:val="22"/>
          <w:szCs w:val="22"/>
        </w:rPr>
      </w:pPr>
      <w:r w:rsidRPr="002D7564">
        <w:rPr>
          <w:rFonts w:asciiTheme="minorHAnsi" w:hAnsi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3903"/>
        <w:gridCol w:w="2090"/>
        <w:gridCol w:w="3310"/>
      </w:tblGrid>
      <w:tr w:rsidR="00D459E6" w:rsidRPr="002D7564" w:rsidTr="00844D60">
        <w:tc>
          <w:tcPr>
            <w:tcW w:w="4915" w:type="dxa"/>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Requirement</w:t>
            </w:r>
          </w:p>
          <w:p w:rsidR="00D459E6" w:rsidRPr="002D7564" w:rsidRDefault="00D459E6" w:rsidP="00844D60">
            <w:pPr>
              <w:jc w:val="center"/>
              <w:rPr>
                <w:rFonts w:asciiTheme="minorHAnsi" w:hAnsiTheme="minorHAnsi"/>
                <w:b/>
                <w:sz w:val="22"/>
                <w:szCs w:val="22"/>
              </w:rPr>
            </w:pPr>
          </w:p>
        </w:tc>
        <w:tc>
          <w:tcPr>
            <w:tcW w:w="3903" w:type="dxa"/>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 xml:space="preserve">Service Specific Qualifying Factors  </w:t>
            </w:r>
          </w:p>
        </w:tc>
        <w:tc>
          <w:tcPr>
            <w:tcW w:w="2090" w:type="dxa"/>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Essential/</w:t>
            </w: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Desirable</w:t>
            </w:r>
          </w:p>
        </w:tc>
        <w:tc>
          <w:tcPr>
            <w:tcW w:w="3310" w:type="dxa"/>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Method of Measurement</w:t>
            </w:r>
          </w:p>
        </w:tc>
      </w:tr>
      <w:tr w:rsidR="00D459E6" w:rsidRPr="002D7564" w:rsidTr="00844D60">
        <w:tc>
          <w:tcPr>
            <w:tcW w:w="4915" w:type="dxa"/>
            <w:shd w:val="clear" w:color="auto" w:fill="auto"/>
          </w:tcPr>
          <w:p w:rsidR="00D459E6" w:rsidRPr="002D7564" w:rsidRDefault="00D459E6" w:rsidP="00844D60">
            <w:pPr>
              <w:rPr>
                <w:rFonts w:asciiTheme="minorHAnsi" w:hAnsiTheme="minorHAnsi"/>
                <w:b/>
                <w:sz w:val="22"/>
                <w:szCs w:val="22"/>
                <w:u w:val="single"/>
              </w:rPr>
            </w:pPr>
            <w:r w:rsidRPr="002D7564">
              <w:rPr>
                <w:rFonts w:asciiTheme="minorHAnsi" w:hAnsiTheme="minorHAnsi"/>
                <w:b/>
                <w:sz w:val="22"/>
                <w:szCs w:val="22"/>
                <w:u w:val="single"/>
              </w:rPr>
              <w:t>Circumstances/Health</w:t>
            </w:r>
          </w:p>
          <w:p w:rsidR="00D459E6" w:rsidRPr="002D7564" w:rsidRDefault="00D459E6" w:rsidP="00844D60">
            <w:pPr>
              <w:rPr>
                <w:rFonts w:asciiTheme="minorHAnsi" w:hAnsiTheme="minorHAnsi"/>
                <w:sz w:val="22"/>
                <w:szCs w:val="22"/>
                <w:u w:val="single"/>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 xml:space="preserve">Staff will have to abide by Barnardo’s Smoking Policy which does not permit smoking at work </w:t>
            </w:r>
          </w:p>
        </w:tc>
        <w:tc>
          <w:tcPr>
            <w:tcW w:w="3903" w:type="dxa"/>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 xml:space="preserve">The successful applicant will be required to undertake mandatory and other training required for the role as identified by Barnardo’s and be expected to participate in team meetings and formal individual &amp; group supervision </w:t>
            </w:r>
          </w:p>
          <w:p w:rsidR="00D459E6" w:rsidRPr="002D7564" w:rsidRDefault="00D459E6" w:rsidP="00844D60">
            <w:pPr>
              <w:rPr>
                <w:rFonts w:asciiTheme="minorHAnsi" w:hAnsiTheme="minorHAnsi"/>
                <w:sz w:val="22"/>
                <w:szCs w:val="22"/>
              </w:rPr>
            </w:pPr>
          </w:p>
          <w:p w:rsidR="00D459E6" w:rsidRPr="002D7564" w:rsidRDefault="00D459E6" w:rsidP="002D7564">
            <w:pPr>
              <w:rPr>
                <w:rFonts w:asciiTheme="minorHAnsi" w:hAnsiTheme="minorHAnsi"/>
                <w:sz w:val="22"/>
                <w:szCs w:val="22"/>
              </w:rPr>
            </w:pPr>
            <w:r w:rsidRPr="002D7564">
              <w:rPr>
                <w:rFonts w:asciiTheme="minorHAnsi" w:hAnsiTheme="minorHAnsi"/>
                <w:sz w:val="22"/>
                <w:szCs w:val="22"/>
              </w:rPr>
              <w:t xml:space="preserve">The successful applicant will be subject to an enhanced Access NI check with Barred list. </w:t>
            </w:r>
          </w:p>
        </w:tc>
        <w:tc>
          <w:tcPr>
            <w:tcW w:w="2090" w:type="dxa"/>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Essential</w:t>
            </w: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Essential</w:t>
            </w: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tc>
        <w:tc>
          <w:tcPr>
            <w:tcW w:w="3310" w:type="dxa"/>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Assessment at Interview</w:t>
            </w: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 xml:space="preserve">Post Selection Check </w:t>
            </w: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tc>
      </w:tr>
      <w:tr w:rsidR="00D459E6" w:rsidRPr="002D7564" w:rsidTr="00844D60">
        <w:tc>
          <w:tcPr>
            <w:tcW w:w="4915" w:type="dxa"/>
            <w:shd w:val="clear" w:color="auto" w:fill="auto"/>
          </w:tcPr>
          <w:p w:rsidR="00D459E6" w:rsidRPr="002D7564" w:rsidRDefault="00D459E6" w:rsidP="00844D60">
            <w:pPr>
              <w:rPr>
                <w:rFonts w:asciiTheme="minorHAnsi" w:hAnsiTheme="minorHAnsi"/>
                <w:b/>
                <w:sz w:val="22"/>
                <w:szCs w:val="22"/>
                <w:u w:val="single"/>
              </w:rPr>
            </w:pPr>
            <w:r w:rsidRPr="002D7564">
              <w:rPr>
                <w:rFonts w:asciiTheme="minorHAnsi" w:hAnsiTheme="minorHAnsi"/>
                <w:b/>
                <w:sz w:val="22"/>
                <w:szCs w:val="22"/>
                <w:u w:val="single"/>
              </w:rPr>
              <w:t>Managing Diversity</w:t>
            </w:r>
          </w:p>
          <w:p w:rsidR="00D459E6" w:rsidRPr="002D7564" w:rsidRDefault="00D459E6" w:rsidP="00844D60">
            <w:pPr>
              <w:rPr>
                <w:rFonts w:asciiTheme="minorHAnsi" w:hAnsiTheme="minorHAnsi"/>
                <w:sz w:val="22"/>
                <w:szCs w:val="22"/>
                <w:u w:val="single"/>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Candidates should be able to recognise the unique potential that individuals from differing backgrounds, experiences and perspectives bring to Barnardo’s.</w:t>
            </w:r>
          </w:p>
          <w:p w:rsidR="00D459E6" w:rsidRPr="002D7564" w:rsidRDefault="00D459E6" w:rsidP="00844D60">
            <w:pPr>
              <w:rPr>
                <w:rFonts w:asciiTheme="minorHAnsi" w:hAnsiTheme="minorHAnsi"/>
                <w:sz w:val="22"/>
                <w:szCs w:val="22"/>
                <w:u w:val="single"/>
              </w:rPr>
            </w:pPr>
          </w:p>
        </w:tc>
        <w:tc>
          <w:tcPr>
            <w:tcW w:w="3903" w:type="dxa"/>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It should be implicit in the information provided in their application form that applicants understand the issues faced by people whose life experiences differ from their own.</w:t>
            </w:r>
          </w:p>
        </w:tc>
        <w:tc>
          <w:tcPr>
            <w:tcW w:w="2090" w:type="dxa"/>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Essential</w:t>
            </w:r>
          </w:p>
        </w:tc>
        <w:tc>
          <w:tcPr>
            <w:tcW w:w="3310" w:type="dxa"/>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Assessment at Interview</w:t>
            </w:r>
          </w:p>
        </w:tc>
      </w:tr>
    </w:tbl>
    <w:p w:rsidR="00D459E6" w:rsidRPr="002D7564" w:rsidRDefault="00D459E6" w:rsidP="00D459E6">
      <w:pPr>
        <w:rPr>
          <w:rFonts w:asciiTheme="minorHAnsi" w:hAnsiTheme="minorHAnsi"/>
          <w:sz w:val="22"/>
          <w:szCs w:val="22"/>
        </w:rPr>
      </w:pPr>
      <w:r w:rsidRPr="002D7564">
        <w:rPr>
          <w:rFonts w:asciiTheme="minorHAnsi" w:hAnsi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3903"/>
        <w:gridCol w:w="2090"/>
        <w:gridCol w:w="3310"/>
      </w:tblGrid>
      <w:tr w:rsidR="00D459E6" w:rsidRPr="002D7564" w:rsidTr="00844D60">
        <w:tc>
          <w:tcPr>
            <w:tcW w:w="4915" w:type="dxa"/>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Requirement</w:t>
            </w:r>
          </w:p>
          <w:p w:rsidR="00D459E6" w:rsidRPr="002D7564" w:rsidRDefault="00D459E6" w:rsidP="00844D60">
            <w:pPr>
              <w:jc w:val="center"/>
              <w:rPr>
                <w:rFonts w:asciiTheme="minorHAnsi" w:hAnsiTheme="minorHAnsi"/>
                <w:b/>
                <w:sz w:val="22"/>
                <w:szCs w:val="22"/>
              </w:rPr>
            </w:pPr>
          </w:p>
        </w:tc>
        <w:tc>
          <w:tcPr>
            <w:tcW w:w="3903" w:type="dxa"/>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 xml:space="preserve">Service Specific Qualifying Factors  </w:t>
            </w:r>
          </w:p>
        </w:tc>
        <w:tc>
          <w:tcPr>
            <w:tcW w:w="2090" w:type="dxa"/>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Essential/</w:t>
            </w: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Desirable</w:t>
            </w:r>
          </w:p>
        </w:tc>
        <w:tc>
          <w:tcPr>
            <w:tcW w:w="3310" w:type="dxa"/>
            <w:shd w:val="clear" w:color="auto" w:fill="99CC00"/>
          </w:tcPr>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Method of Measurement</w:t>
            </w:r>
          </w:p>
        </w:tc>
      </w:tr>
      <w:tr w:rsidR="00D459E6" w:rsidRPr="002D7564" w:rsidTr="00844D60">
        <w:tc>
          <w:tcPr>
            <w:tcW w:w="4915" w:type="dxa"/>
            <w:shd w:val="clear" w:color="auto" w:fill="auto"/>
          </w:tcPr>
          <w:p w:rsidR="00D459E6" w:rsidRPr="002D7564" w:rsidRDefault="00D459E6" w:rsidP="00844D60">
            <w:pPr>
              <w:rPr>
                <w:rFonts w:asciiTheme="minorHAnsi" w:hAnsiTheme="minorHAnsi"/>
                <w:b/>
                <w:sz w:val="22"/>
                <w:szCs w:val="22"/>
                <w:u w:val="single"/>
              </w:rPr>
            </w:pPr>
            <w:r w:rsidRPr="002D7564">
              <w:rPr>
                <w:rFonts w:asciiTheme="minorHAnsi" w:hAnsiTheme="minorHAnsi"/>
                <w:b/>
                <w:sz w:val="22"/>
                <w:szCs w:val="22"/>
                <w:u w:val="single"/>
              </w:rPr>
              <w:t>Basis and Values</w:t>
            </w:r>
          </w:p>
          <w:p w:rsidR="00D459E6" w:rsidRPr="002D7564" w:rsidRDefault="00D459E6" w:rsidP="00844D60">
            <w:pPr>
              <w:rPr>
                <w:rFonts w:asciiTheme="minorHAnsi" w:hAnsiTheme="minorHAnsi"/>
                <w:b/>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Candidates should be able to respect Barnardo’s basis and work in accordance with our values</w:t>
            </w:r>
          </w:p>
          <w:p w:rsidR="00D459E6" w:rsidRPr="002D7564" w:rsidRDefault="00D459E6" w:rsidP="00844D60">
            <w:pPr>
              <w:rPr>
                <w:rFonts w:asciiTheme="minorHAnsi" w:hAnsiTheme="minorHAnsi"/>
                <w:b/>
                <w:sz w:val="22"/>
                <w:szCs w:val="22"/>
                <w:u w:val="single"/>
              </w:rPr>
            </w:pPr>
          </w:p>
        </w:tc>
        <w:tc>
          <w:tcPr>
            <w:tcW w:w="3903" w:type="dxa"/>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tc>
        <w:tc>
          <w:tcPr>
            <w:tcW w:w="2090" w:type="dxa"/>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Essential</w:t>
            </w:r>
          </w:p>
        </w:tc>
        <w:tc>
          <w:tcPr>
            <w:tcW w:w="3310" w:type="dxa"/>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Assessment at Interview</w:t>
            </w:r>
          </w:p>
        </w:tc>
      </w:tr>
    </w:tbl>
    <w:p w:rsidR="00D459E6" w:rsidRPr="002D7564" w:rsidRDefault="00D459E6" w:rsidP="00D459E6">
      <w:pPr>
        <w:rPr>
          <w:rFonts w:asciiTheme="minorHAnsi" w:hAnsiTheme="minorHAnsi"/>
          <w:sz w:val="22"/>
          <w:szCs w:val="22"/>
        </w:rPr>
      </w:pPr>
    </w:p>
    <w:p w:rsidR="00D459E6" w:rsidRPr="002D7564" w:rsidRDefault="00D459E6" w:rsidP="00D459E6">
      <w:pPr>
        <w:rPr>
          <w:rFonts w:asciiTheme="minorHAnsi" w:hAnsiTheme="minorHAnsi"/>
          <w:sz w:val="22"/>
          <w:szCs w:val="22"/>
        </w:rPr>
      </w:pPr>
    </w:p>
    <w:p w:rsidR="00D459E6" w:rsidRPr="002D7564" w:rsidRDefault="00D459E6" w:rsidP="00D459E6">
      <w:pPr>
        <w:rPr>
          <w:rFonts w:asciiTheme="minorHAnsi" w:hAnsiTheme="minorHAnsi"/>
          <w:b/>
          <w:sz w:val="22"/>
          <w:szCs w:val="22"/>
        </w:rPr>
      </w:pPr>
    </w:p>
    <w:p w:rsidR="00D459E6" w:rsidRPr="002D7564" w:rsidRDefault="00D459E6" w:rsidP="00D459E6">
      <w:pPr>
        <w:rPr>
          <w:rFonts w:asciiTheme="minorHAnsi" w:hAnsiTheme="minorHAnsi"/>
          <w:b/>
          <w:sz w:val="22"/>
          <w:szCs w:val="22"/>
        </w:rPr>
        <w:sectPr w:rsidR="00D459E6" w:rsidRPr="002D7564" w:rsidSect="00961C2B">
          <w:pgSz w:w="16838" w:h="11906" w:orient="landscape"/>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711"/>
      </w:tblGrid>
      <w:tr w:rsidR="00D459E6" w:rsidRPr="002D7564" w:rsidTr="00844D60">
        <w:tc>
          <w:tcPr>
            <w:tcW w:w="9854" w:type="dxa"/>
            <w:gridSpan w:val="2"/>
            <w:shd w:val="clear" w:color="auto" w:fill="99CC00"/>
          </w:tcPr>
          <w:p w:rsidR="00D459E6" w:rsidRPr="002D7564" w:rsidRDefault="00D459E6" w:rsidP="00844D60">
            <w:pPr>
              <w:autoSpaceDE w:val="0"/>
              <w:autoSpaceDN w:val="0"/>
              <w:adjustRightInd w:val="0"/>
              <w:jc w:val="center"/>
              <w:rPr>
                <w:rFonts w:asciiTheme="minorHAnsi" w:hAnsiTheme="minorHAnsi" w:cs="Arial"/>
                <w:b/>
                <w:sz w:val="22"/>
                <w:szCs w:val="22"/>
              </w:rPr>
            </w:pPr>
          </w:p>
          <w:p w:rsidR="00D459E6" w:rsidRPr="002D7564" w:rsidRDefault="00D459E6" w:rsidP="00844D60">
            <w:pPr>
              <w:autoSpaceDE w:val="0"/>
              <w:autoSpaceDN w:val="0"/>
              <w:adjustRightInd w:val="0"/>
              <w:jc w:val="center"/>
              <w:rPr>
                <w:rFonts w:asciiTheme="minorHAnsi" w:hAnsiTheme="minorHAnsi" w:cs="Arial"/>
                <w:b/>
                <w:sz w:val="22"/>
                <w:szCs w:val="22"/>
              </w:rPr>
            </w:pPr>
            <w:r w:rsidRPr="002D7564">
              <w:rPr>
                <w:rFonts w:asciiTheme="minorHAnsi" w:hAnsiTheme="minorHAnsi" w:cs="Arial"/>
                <w:b/>
                <w:sz w:val="22"/>
                <w:szCs w:val="22"/>
              </w:rPr>
              <w:t>OUTLINE TERMS &amp; CONDITIONS OF EMPLOYMENT</w:t>
            </w:r>
          </w:p>
          <w:p w:rsidR="00D459E6" w:rsidRPr="002D7564" w:rsidRDefault="00D459E6" w:rsidP="00844D60">
            <w:pPr>
              <w:autoSpaceDE w:val="0"/>
              <w:autoSpaceDN w:val="0"/>
              <w:adjustRightInd w:val="0"/>
              <w:rPr>
                <w:rFonts w:asciiTheme="minorHAnsi" w:hAnsiTheme="minorHAnsi" w:cs="Arial"/>
                <w:b/>
                <w:sz w:val="22"/>
                <w:szCs w:val="22"/>
                <w:u w:val="single"/>
              </w:rPr>
            </w:pPr>
          </w:p>
        </w:tc>
      </w:tr>
      <w:tr w:rsidR="00D459E6" w:rsidRPr="002D7564" w:rsidTr="00844D60">
        <w:tc>
          <w:tcPr>
            <w:tcW w:w="9854" w:type="dxa"/>
            <w:gridSpan w:val="2"/>
            <w:shd w:val="clear" w:color="auto" w:fill="auto"/>
          </w:tcPr>
          <w:p w:rsidR="00D459E6" w:rsidRPr="002D7564" w:rsidRDefault="00D459E6" w:rsidP="00844D60">
            <w:pPr>
              <w:autoSpaceDE w:val="0"/>
              <w:autoSpaceDN w:val="0"/>
              <w:adjustRightInd w:val="0"/>
              <w:rPr>
                <w:rFonts w:asciiTheme="minorHAnsi" w:hAnsiTheme="minorHAnsi" w:cs="Arial"/>
                <w:sz w:val="22"/>
                <w:szCs w:val="22"/>
              </w:rPr>
            </w:pP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The following information represents the key terms &amp; conditions of this post and should not be viewed as a Contract of Employment.</w:t>
            </w:r>
          </w:p>
          <w:p w:rsidR="00D459E6" w:rsidRPr="002D7564" w:rsidRDefault="00D459E6" w:rsidP="00844D60">
            <w:pPr>
              <w:autoSpaceDE w:val="0"/>
              <w:autoSpaceDN w:val="0"/>
              <w:adjustRightInd w:val="0"/>
              <w:rPr>
                <w:rFonts w:asciiTheme="minorHAnsi" w:hAnsiTheme="minorHAnsi" w:cs="Arial"/>
                <w:sz w:val="22"/>
                <w:szCs w:val="22"/>
              </w:rPr>
            </w:pPr>
          </w:p>
        </w:tc>
      </w:tr>
      <w:tr w:rsidR="00D459E6" w:rsidRPr="002D7564" w:rsidTr="00844D60">
        <w:tc>
          <w:tcPr>
            <w:tcW w:w="9854" w:type="dxa"/>
            <w:gridSpan w:val="2"/>
            <w:shd w:val="clear" w:color="auto" w:fill="auto"/>
          </w:tcPr>
          <w:p w:rsidR="00D459E6" w:rsidRPr="002D7564" w:rsidRDefault="00D459E6" w:rsidP="00844D60">
            <w:pPr>
              <w:autoSpaceDE w:val="0"/>
              <w:autoSpaceDN w:val="0"/>
              <w:adjustRightInd w:val="0"/>
              <w:rPr>
                <w:rFonts w:asciiTheme="minorHAnsi" w:hAnsiTheme="minorHAnsi" w:cs="Arial"/>
                <w:sz w:val="22"/>
                <w:szCs w:val="22"/>
              </w:rPr>
            </w:pPr>
          </w:p>
          <w:p w:rsidR="00D459E6" w:rsidRPr="002D7564" w:rsidRDefault="00D459E6" w:rsidP="00844D60">
            <w:pPr>
              <w:autoSpaceDE w:val="0"/>
              <w:autoSpaceDN w:val="0"/>
              <w:adjustRightInd w:val="0"/>
              <w:jc w:val="center"/>
              <w:rPr>
                <w:rFonts w:asciiTheme="minorHAnsi" w:hAnsiTheme="minorHAnsi" w:cs="Arial"/>
                <w:b/>
                <w:sz w:val="22"/>
                <w:szCs w:val="22"/>
              </w:rPr>
            </w:pPr>
            <w:r w:rsidRPr="002D7564">
              <w:rPr>
                <w:rFonts w:asciiTheme="minorHAnsi" w:hAnsiTheme="minorHAnsi" w:cs="Arial"/>
                <w:b/>
                <w:sz w:val="22"/>
                <w:szCs w:val="22"/>
              </w:rPr>
              <w:t xml:space="preserve">This post is fixed term </w:t>
            </w:r>
            <w:r w:rsidR="002D7564">
              <w:rPr>
                <w:rFonts w:asciiTheme="minorHAnsi" w:hAnsiTheme="minorHAnsi" w:cs="Arial"/>
                <w:b/>
                <w:sz w:val="22"/>
                <w:szCs w:val="22"/>
              </w:rPr>
              <w:t>0</w:t>
            </w:r>
            <w:r w:rsidRPr="002D7564">
              <w:rPr>
                <w:rFonts w:asciiTheme="minorHAnsi" w:hAnsiTheme="minorHAnsi" w:cs="Arial"/>
                <w:b/>
                <w:sz w:val="22"/>
                <w:szCs w:val="22"/>
              </w:rPr>
              <w:t>1</w:t>
            </w:r>
            <w:r w:rsidR="002D7564">
              <w:rPr>
                <w:rFonts w:asciiTheme="minorHAnsi" w:hAnsiTheme="minorHAnsi" w:cs="Arial"/>
                <w:b/>
                <w:sz w:val="22"/>
                <w:szCs w:val="22"/>
                <w:vertAlign w:val="superscript"/>
              </w:rPr>
              <w:t xml:space="preserve"> </w:t>
            </w:r>
            <w:r w:rsidRPr="002D7564">
              <w:rPr>
                <w:rFonts w:asciiTheme="minorHAnsi" w:hAnsiTheme="minorHAnsi" w:cs="Arial"/>
                <w:b/>
                <w:sz w:val="22"/>
                <w:szCs w:val="22"/>
              </w:rPr>
              <w:t>September 2017 to 31 March 2018</w:t>
            </w:r>
            <w:r w:rsidR="002D7564">
              <w:rPr>
                <w:rFonts w:asciiTheme="minorHAnsi" w:hAnsiTheme="minorHAnsi" w:cs="Arial"/>
                <w:b/>
                <w:sz w:val="22"/>
                <w:szCs w:val="22"/>
              </w:rPr>
              <w:t xml:space="preserve"> to cover maternity </w:t>
            </w:r>
          </w:p>
          <w:p w:rsidR="00D459E6" w:rsidRPr="002D7564" w:rsidRDefault="00D459E6" w:rsidP="00844D60">
            <w:pPr>
              <w:autoSpaceDE w:val="0"/>
              <w:autoSpaceDN w:val="0"/>
              <w:adjustRightInd w:val="0"/>
              <w:rPr>
                <w:rFonts w:asciiTheme="minorHAnsi" w:hAnsiTheme="minorHAnsi" w:cs="Arial"/>
                <w:sz w:val="22"/>
                <w:szCs w:val="22"/>
              </w:rPr>
            </w:pPr>
          </w:p>
        </w:tc>
      </w:tr>
      <w:tr w:rsidR="00D459E6" w:rsidRPr="002D7564" w:rsidTr="00844D60">
        <w:tc>
          <w:tcPr>
            <w:tcW w:w="2143" w:type="dxa"/>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p>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Salary:</w:t>
            </w:r>
          </w:p>
          <w:p w:rsidR="00D459E6" w:rsidRPr="002D7564" w:rsidRDefault="00D459E6" w:rsidP="00844D60">
            <w:pPr>
              <w:autoSpaceDE w:val="0"/>
              <w:autoSpaceDN w:val="0"/>
              <w:adjustRightInd w:val="0"/>
              <w:rPr>
                <w:rFonts w:asciiTheme="minorHAnsi" w:hAnsiTheme="minorHAnsi" w:cs="Arial"/>
                <w:b/>
                <w:sz w:val="22"/>
                <w:szCs w:val="22"/>
              </w:rPr>
            </w:pPr>
          </w:p>
        </w:tc>
        <w:tc>
          <w:tcPr>
            <w:tcW w:w="7711" w:type="dxa"/>
            <w:shd w:val="clear" w:color="auto" w:fill="auto"/>
          </w:tcPr>
          <w:p w:rsidR="00D459E6" w:rsidRPr="002D7564" w:rsidRDefault="00D459E6" w:rsidP="00844D60">
            <w:pPr>
              <w:autoSpaceDE w:val="0"/>
              <w:autoSpaceDN w:val="0"/>
              <w:adjustRightInd w:val="0"/>
              <w:rPr>
                <w:rFonts w:asciiTheme="minorHAnsi" w:hAnsiTheme="minorHAnsi" w:cs="Arial"/>
                <w:sz w:val="22"/>
                <w:szCs w:val="22"/>
              </w:rPr>
            </w:pP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£23,427- £30,</w:t>
            </w:r>
            <w:r w:rsidR="002D7564" w:rsidRPr="002D7564">
              <w:rPr>
                <w:rFonts w:asciiTheme="minorHAnsi" w:hAnsiTheme="minorHAnsi" w:cs="Arial"/>
                <w:sz w:val="22"/>
                <w:szCs w:val="22"/>
              </w:rPr>
              <w:t>147</w:t>
            </w:r>
            <w:r w:rsidR="009066A5" w:rsidRPr="002D7564">
              <w:rPr>
                <w:rFonts w:asciiTheme="minorHAnsi" w:hAnsiTheme="minorHAnsi" w:cs="Arial"/>
                <w:b/>
                <w:sz w:val="22"/>
                <w:szCs w:val="22"/>
              </w:rPr>
              <w:t xml:space="preserve"> </w:t>
            </w:r>
            <w:r w:rsidRPr="002D7564">
              <w:rPr>
                <w:rFonts w:asciiTheme="minorHAnsi" w:hAnsiTheme="minorHAnsi" w:cs="Arial"/>
                <w:sz w:val="22"/>
                <w:szCs w:val="22"/>
              </w:rPr>
              <w:t>per annum.  Grade E26C paid pro rata.</w:t>
            </w:r>
          </w:p>
          <w:p w:rsidR="00D459E6" w:rsidRPr="002D7564" w:rsidRDefault="00D459E6" w:rsidP="00844D60">
            <w:pPr>
              <w:autoSpaceDE w:val="0"/>
              <w:autoSpaceDN w:val="0"/>
              <w:adjustRightInd w:val="0"/>
              <w:rPr>
                <w:rFonts w:asciiTheme="minorHAnsi" w:hAnsiTheme="minorHAnsi" w:cs="Arial"/>
                <w:sz w:val="22"/>
                <w:szCs w:val="22"/>
              </w:rPr>
            </w:pPr>
          </w:p>
        </w:tc>
      </w:tr>
      <w:tr w:rsidR="00D459E6" w:rsidRPr="002D7564" w:rsidTr="00844D60">
        <w:tc>
          <w:tcPr>
            <w:tcW w:w="2143" w:type="dxa"/>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p>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Hours:</w:t>
            </w:r>
          </w:p>
          <w:p w:rsidR="00D459E6" w:rsidRPr="002D7564" w:rsidRDefault="00D459E6" w:rsidP="00844D60">
            <w:pPr>
              <w:autoSpaceDE w:val="0"/>
              <w:autoSpaceDN w:val="0"/>
              <w:adjustRightInd w:val="0"/>
              <w:rPr>
                <w:rFonts w:asciiTheme="minorHAnsi" w:hAnsiTheme="minorHAnsi" w:cs="Arial"/>
                <w:b/>
                <w:sz w:val="22"/>
                <w:szCs w:val="22"/>
              </w:rPr>
            </w:pPr>
          </w:p>
        </w:tc>
        <w:tc>
          <w:tcPr>
            <w:tcW w:w="7711" w:type="dxa"/>
            <w:shd w:val="clear" w:color="auto" w:fill="auto"/>
          </w:tcPr>
          <w:p w:rsidR="00D459E6" w:rsidRPr="002D7564" w:rsidRDefault="00D459E6" w:rsidP="00844D60">
            <w:pPr>
              <w:autoSpaceDE w:val="0"/>
              <w:autoSpaceDN w:val="0"/>
              <w:adjustRightInd w:val="0"/>
              <w:rPr>
                <w:rFonts w:asciiTheme="minorHAnsi" w:hAnsiTheme="minorHAnsi" w:cs="Arial"/>
                <w:sz w:val="22"/>
                <w:szCs w:val="22"/>
              </w:rPr>
            </w:pP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 xml:space="preserve">28 </w:t>
            </w:r>
            <w:r w:rsidR="002D7564">
              <w:rPr>
                <w:rFonts w:asciiTheme="minorHAnsi" w:hAnsiTheme="minorHAnsi" w:cs="Arial"/>
                <w:sz w:val="22"/>
                <w:szCs w:val="22"/>
              </w:rPr>
              <w:t xml:space="preserve">hours </w:t>
            </w:r>
            <w:r w:rsidRPr="002D7564">
              <w:rPr>
                <w:rFonts w:asciiTheme="minorHAnsi" w:hAnsiTheme="minorHAnsi" w:cs="Arial"/>
                <w:sz w:val="22"/>
                <w:szCs w:val="22"/>
              </w:rPr>
              <w:t>per week worked to meet the exigencies of the service</w:t>
            </w:r>
          </w:p>
        </w:tc>
      </w:tr>
      <w:tr w:rsidR="00D459E6" w:rsidRPr="002D7564" w:rsidTr="00844D60">
        <w:tc>
          <w:tcPr>
            <w:tcW w:w="2143" w:type="dxa"/>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p>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Place of Work:</w:t>
            </w:r>
          </w:p>
          <w:p w:rsidR="00D459E6" w:rsidRPr="002D7564" w:rsidRDefault="00D459E6" w:rsidP="00844D60">
            <w:pPr>
              <w:autoSpaceDE w:val="0"/>
              <w:autoSpaceDN w:val="0"/>
              <w:adjustRightInd w:val="0"/>
              <w:rPr>
                <w:rFonts w:asciiTheme="minorHAnsi" w:hAnsiTheme="minorHAnsi" w:cs="Arial"/>
                <w:b/>
                <w:sz w:val="22"/>
                <w:szCs w:val="22"/>
              </w:rPr>
            </w:pPr>
          </w:p>
        </w:tc>
        <w:tc>
          <w:tcPr>
            <w:tcW w:w="7711" w:type="dxa"/>
            <w:shd w:val="clear" w:color="auto" w:fill="auto"/>
          </w:tcPr>
          <w:p w:rsidR="00D459E6" w:rsidRPr="002D7564" w:rsidRDefault="00D459E6" w:rsidP="00844D60">
            <w:pPr>
              <w:autoSpaceDE w:val="0"/>
              <w:autoSpaceDN w:val="0"/>
              <w:adjustRightInd w:val="0"/>
              <w:rPr>
                <w:rFonts w:asciiTheme="minorHAnsi" w:hAnsiTheme="minorHAnsi" w:cs="Arial"/>
                <w:sz w:val="22"/>
                <w:szCs w:val="22"/>
              </w:rPr>
            </w:pPr>
          </w:p>
          <w:p w:rsidR="00D459E6" w:rsidRPr="002D7564" w:rsidRDefault="00D459E6" w:rsidP="00844D60">
            <w:pPr>
              <w:tabs>
                <w:tab w:val="left" w:pos="426"/>
              </w:tabs>
              <w:rPr>
                <w:rFonts w:asciiTheme="minorHAnsi" w:hAnsiTheme="minorHAnsi" w:cs="Arial"/>
                <w:sz w:val="22"/>
                <w:szCs w:val="22"/>
              </w:rPr>
            </w:pPr>
            <w:r w:rsidRPr="002D7564">
              <w:rPr>
                <w:rFonts w:asciiTheme="minorHAnsi" w:hAnsiTheme="minorHAnsi" w:cs="Arial"/>
                <w:sz w:val="22"/>
                <w:szCs w:val="22"/>
              </w:rPr>
              <w:t>You will be based at Barnardo’s Strabane Family Centre 2A Melmount Road, Strabane BT82 9BT. However, you may be required to work at any place where work has to be performed on behalf of Barnardo’s as it may reasonably determine.</w:t>
            </w:r>
          </w:p>
          <w:p w:rsidR="00D459E6" w:rsidRPr="002D7564" w:rsidRDefault="00D459E6" w:rsidP="00844D60">
            <w:pPr>
              <w:autoSpaceDE w:val="0"/>
              <w:autoSpaceDN w:val="0"/>
              <w:adjustRightInd w:val="0"/>
              <w:rPr>
                <w:rFonts w:asciiTheme="minorHAnsi" w:hAnsiTheme="minorHAnsi" w:cs="Arial"/>
                <w:sz w:val="22"/>
                <w:szCs w:val="22"/>
              </w:rPr>
            </w:pPr>
          </w:p>
        </w:tc>
      </w:tr>
      <w:tr w:rsidR="00D459E6" w:rsidRPr="002D7564" w:rsidTr="00844D60">
        <w:tc>
          <w:tcPr>
            <w:tcW w:w="2143" w:type="dxa"/>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p>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Pay Periods:</w:t>
            </w:r>
          </w:p>
          <w:p w:rsidR="00D459E6" w:rsidRPr="002D7564" w:rsidRDefault="00D459E6" w:rsidP="00844D60">
            <w:pPr>
              <w:autoSpaceDE w:val="0"/>
              <w:autoSpaceDN w:val="0"/>
              <w:adjustRightInd w:val="0"/>
              <w:rPr>
                <w:rFonts w:asciiTheme="minorHAnsi" w:hAnsiTheme="minorHAnsi" w:cs="Arial"/>
                <w:b/>
                <w:sz w:val="22"/>
                <w:szCs w:val="22"/>
              </w:rPr>
            </w:pPr>
          </w:p>
        </w:tc>
        <w:tc>
          <w:tcPr>
            <w:tcW w:w="7711" w:type="dxa"/>
            <w:shd w:val="clear" w:color="auto" w:fill="auto"/>
          </w:tcPr>
          <w:p w:rsidR="00D459E6" w:rsidRPr="002D7564" w:rsidRDefault="00D459E6" w:rsidP="00844D60">
            <w:pPr>
              <w:autoSpaceDE w:val="0"/>
              <w:autoSpaceDN w:val="0"/>
              <w:adjustRightInd w:val="0"/>
              <w:rPr>
                <w:rFonts w:asciiTheme="minorHAnsi" w:hAnsiTheme="minorHAnsi"/>
                <w:sz w:val="22"/>
                <w:szCs w:val="22"/>
              </w:rPr>
            </w:pP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sz w:val="22"/>
                <w:szCs w:val="22"/>
              </w:rPr>
              <w:t>23</w:t>
            </w:r>
            <w:r w:rsidRPr="002D7564">
              <w:rPr>
                <w:rFonts w:asciiTheme="minorHAnsi" w:hAnsiTheme="minorHAnsi"/>
                <w:sz w:val="22"/>
                <w:szCs w:val="22"/>
                <w:vertAlign w:val="superscript"/>
              </w:rPr>
              <w:t>rd</w:t>
            </w:r>
            <w:r w:rsidRPr="002D7564">
              <w:rPr>
                <w:rFonts w:asciiTheme="minorHAnsi" w:hAnsiTheme="minorHAnsi"/>
                <w:sz w:val="22"/>
                <w:szCs w:val="22"/>
              </w:rPr>
              <w:t xml:space="preserve"> monthly; direct to building society/bank account</w:t>
            </w:r>
          </w:p>
        </w:tc>
      </w:tr>
      <w:tr w:rsidR="00D459E6" w:rsidRPr="002D7564" w:rsidTr="00844D60">
        <w:tc>
          <w:tcPr>
            <w:tcW w:w="2143" w:type="dxa"/>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p>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Probationary Period:</w:t>
            </w:r>
          </w:p>
        </w:tc>
        <w:tc>
          <w:tcPr>
            <w:tcW w:w="7711" w:type="dxa"/>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Normally six months</w:t>
            </w:r>
          </w:p>
          <w:p w:rsidR="00D459E6" w:rsidRPr="002D7564" w:rsidRDefault="00D459E6" w:rsidP="00844D60">
            <w:pPr>
              <w:autoSpaceDE w:val="0"/>
              <w:autoSpaceDN w:val="0"/>
              <w:adjustRightInd w:val="0"/>
              <w:rPr>
                <w:rFonts w:asciiTheme="minorHAnsi" w:hAnsiTheme="minorHAnsi" w:cs="Arial"/>
                <w:sz w:val="22"/>
                <w:szCs w:val="22"/>
              </w:rPr>
            </w:pPr>
          </w:p>
        </w:tc>
      </w:tr>
      <w:tr w:rsidR="00D459E6" w:rsidRPr="002D7564" w:rsidTr="00844D60">
        <w:tc>
          <w:tcPr>
            <w:tcW w:w="2143" w:type="dxa"/>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p>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Appraisal:</w:t>
            </w:r>
          </w:p>
          <w:p w:rsidR="00D459E6" w:rsidRPr="002D7564" w:rsidRDefault="00D459E6" w:rsidP="00844D60">
            <w:pPr>
              <w:autoSpaceDE w:val="0"/>
              <w:autoSpaceDN w:val="0"/>
              <w:adjustRightInd w:val="0"/>
              <w:rPr>
                <w:rFonts w:asciiTheme="minorHAnsi" w:hAnsiTheme="minorHAnsi" w:cs="Arial"/>
                <w:b/>
                <w:sz w:val="22"/>
                <w:szCs w:val="22"/>
              </w:rPr>
            </w:pPr>
          </w:p>
        </w:tc>
        <w:tc>
          <w:tcPr>
            <w:tcW w:w="7711" w:type="dxa"/>
            <w:shd w:val="clear" w:color="auto" w:fill="auto"/>
          </w:tcPr>
          <w:p w:rsidR="00D459E6" w:rsidRPr="002D7564" w:rsidRDefault="00D459E6" w:rsidP="00844D60">
            <w:pPr>
              <w:autoSpaceDE w:val="0"/>
              <w:autoSpaceDN w:val="0"/>
              <w:adjustRightInd w:val="0"/>
              <w:rPr>
                <w:rFonts w:asciiTheme="minorHAnsi" w:hAnsiTheme="minorHAnsi" w:cs="Arial"/>
                <w:sz w:val="22"/>
                <w:szCs w:val="22"/>
              </w:rPr>
            </w:pP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Annual</w:t>
            </w:r>
          </w:p>
        </w:tc>
      </w:tr>
      <w:tr w:rsidR="00D459E6" w:rsidRPr="002D7564" w:rsidTr="00844D60">
        <w:tc>
          <w:tcPr>
            <w:tcW w:w="2143" w:type="dxa"/>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p>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Holidays:</w:t>
            </w:r>
          </w:p>
          <w:p w:rsidR="00D459E6" w:rsidRPr="002D7564" w:rsidRDefault="00D459E6" w:rsidP="00844D60">
            <w:pPr>
              <w:autoSpaceDE w:val="0"/>
              <w:autoSpaceDN w:val="0"/>
              <w:adjustRightInd w:val="0"/>
              <w:rPr>
                <w:rFonts w:asciiTheme="minorHAnsi" w:hAnsiTheme="minorHAnsi" w:cs="Arial"/>
                <w:b/>
                <w:sz w:val="22"/>
                <w:szCs w:val="22"/>
              </w:rPr>
            </w:pPr>
          </w:p>
        </w:tc>
        <w:tc>
          <w:tcPr>
            <w:tcW w:w="7711" w:type="dxa"/>
            <w:shd w:val="clear" w:color="auto" w:fill="auto"/>
          </w:tcPr>
          <w:p w:rsidR="00D459E6" w:rsidRPr="002D7564" w:rsidRDefault="00D459E6" w:rsidP="00844D60">
            <w:pPr>
              <w:autoSpaceDE w:val="0"/>
              <w:autoSpaceDN w:val="0"/>
              <w:adjustRightInd w:val="0"/>
              <w:rPr>
                <w:rFonts w:asciiTheme="minorHAnsi" w:hAnsiTheme="minorHAnsi"/>
                <w:sz w:val="22"/>
                <w:szCs w:val="22"/>
              </w:rPr>
            </w:pPr>
          </w:p>
          <w:p w:rsid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26 days per annum. Leave entitlement is increased by 3 days on completion</w:t>
            </w:r>
            <w:r w:rsidR="002D7564">
              <w:rPr>
                <w:rFonts w:asciiTheme="minorHAnsi" w:hAnsiTheme="minorHAnsi" w:cs="Arial"/>
                <w:sz w:val="22"/>
                <w:szCs w:val="22"/>
              </w:rPr>
              <w:t xml:space="preserve"> of 5 years’ Barnardo’s service.</w:t>
            </w:r>
          </w:p>
          <w:p w:rsidR="002D7564" w:rsidRDefault="002D7564" w:rsidP="00844D60">
            <w:pPr>
              <w:autoSpaceDE w:val="0"/>
              <w:autoSpaceDN w:val="0"/>
              <w:adjustRightInd w:val="0"/>
              <w:rPr>
                <w:rFonts w:asciiTheme="minorHAnsi" w:hAnsiTheme="minorHAnsi" w:cs="Arial"/>
                <w:sz w:val="22"/>
                <w:szCs w:val="22"/>
              </w:rPr>
            </w:pP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cs="Arial"/>
                <w:sz w:val="22"/>
                <w:szCs w:val="22"/>
              </w:rPr>
              <w:t>In addition ten statutory holidays are granted.</w:t>
            </w:r>
          </w:p>
          <w:p w:rsidR="00D459E6" w:rsidRPr="002D7564" w:rsidRDefault="00D459E6" w:rsidP="00844D60">
            <w:pPr>
              <w:autoSpaceDE w:val="0"/>
              <w:autoSpaceDN w:val="0"/>
              <w:adjustRightInd w:val="0"/>
              <w:rPr>
                <w:rFonts w:asciiTheme="minorHAnsi" w:hAnsiTheme="minorHAnsi" w:cs="Arial"/>
                <w:sz w:val="22"/>
                <w:szCs w:val="22"/>
              </w:rPr>
            </w:pPr>
          </w:p>
        </w:tc>
      </w:tr>
      <w:tr w:rsidR="00D459E6" w:rsidRPr="002D7564" w:rsidTr="00844D60">
        <w:tc>
          <w:tcPr>
            <w:tcW w:w="2143" w:type="dxa"/>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p>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Pension:</w:t>
            </w:r>
          </w:p>
          <w:p w:rsidR="00D459E6" w:rsidRPr="002D7564" w:rsidRDefault="00D459E6" w:rsidP="00844D60">
            <w:pPr>
              <w:autoSpaceDE w:val="0"/>
              <w:autoSpaceDN w:val="0"/>
              <w:adjustRightInd w:val="0"/>
              <w:rPr>
                <w:rFonts w:asciiTheme="minorHAnsi" w:hAnsiTheme="minorHAnsi" w:cs="Arial"/>
                <w:b/>
                <w:sz w:val="22"/>
                <w:szCs w:val="22"/>
              </w:rPr>
            </w:pPr>
          </w:p>
        </w:tc>
        <w:tc>
          <w:tcPr>
            <w:tcW w:w="7711" w:type="dxa"/>
            <w:shd w:val="clear" w:color="auto" w:fill="auto"/>
          </w:tcPr>
          <w:p w:rsidR="00D459E6" w:rsidRPr="002D7564" w:rsidRDefault="00D459E6" w:rsidP="00844D60">
            <w:pPr>
              <w:autoSpaceDE w:val="0"/>
              <w:autoSpaceDN w:val="0"/>
              <w:adjustRightInd w:val="0"/>
              <w:rPr>
                <w:rFonts w:asciiTheme="minorHAnsi" w:hAnsiTheme="minorHAnsi" w:cs="Arial"/>
                <w:sz w:val="22"/>
                <w:szCs w:val="22"/>
              </w:rPr>
            </w:pPr>
          </w:p>
          <w:p w:rsidR="00D459E6" w:rsidRPr="002D7564" w:rsidRDefault="00D459E6" w:rsidP="00844D60">
            <w:pPr>
              <w:autoSpaceDE w:val="0"/>
              <w:autoSpaceDN w:val="0"/>
              <w:adjustRightInd w:val="0"/>
              <w:rPr>
                <w:rFonts w:asciiTheme="minorHAnsi" w:hAnsiTheme="minorHAnsi" w:cs="Arial"/>
                <w:sz w:val="22"/>
                <w:szCs w:val="22"/>
              </w:rPr>
            </w:pPr>
            <w:r w:rsidRPr="002D7564">
              <w:rPr>
                <w:rFonts w:asciiTheme="minorHAnsi" w:hAnsiTheme="minorHAnsi"/>
                <w:sz w:val="22"/>
                <w:szCs w:val="22"/>
              </w:rPr>
              <w:t>Auto-enrolment to Barnardo’s Retirement Savings Plan</w:t>
            </w:r>
          </w:p>
        </w:tc>
      </w:tr>
      <w:tr w:rsidR="00D459E6" w:rsidRPr="002D7564" w:rsidTr="00844D60">
        <w:tc>
          <w:tcPr>
            <w:tcW w:w="2143" w:type="dxa"/>
            <w:tcBorders>
              <w:bottom w:val="single" w:sz="4" w:space="0" w:color="auto"/>
            </w:tcBorders>
            <w:shd w:val="clear" w:color="auto" w:fill="auto"/>
          </w:tcPr>
          <w:p w:rsidR="00D459E6" w:rsidRPr="002D7564" w:rsidRDefault="00D459E6" w:rsidP="00844D60">
            <w:pPr>
              <w:autoSpaceDE w:val="0"/>
              <w:autoSpaceDN w:val="0"/>
              <w:adjustRightInd w:val="0"/>
              <w:rPr>
                <w:rFonts w:asciiTheme="minorHAnsi" w:hAnsiTheme="minorHAnsi" w:cs="Arial"/>
                <w:b/>
                <w:sz w:val="22"/>
                <w:szCs w:val="22"/>
              </w:rPr>
            </w:pPr>
          </w:p>
          <w:p w:rsidR="00D459E6" w:rsidRPr="002D7564" w:rsidRDefault="00D459E6" w:rsidP="00844D60">
            <w:pPr>
              <w:autoSpaceDE w:val="0"/>
              <w:autoSpaceDN w:val="0"/>
              <w:adjustRightInd w:val="0"/>
              <w:rPr>
                <w:rFonts w:asciiTheme="minorHAnsi" w:hAnsiTheme="minorHAnsi" w:cs="Arial"/>
                <w:b/>
                <w:sz w:val="22"/>
                <w:szCs w:val="22"/>
              </w:rPr>
            </w:pPr>
            <w:r w:rsidRPr="002D7564">
              <w:rPr>
                <w:rFonts w:asciiTheme="minorHAnsi" w:hAnsiTheme="minorHAnsi" w:cs="Arial"/>
                <w:b/>
                <w:sz w:val="22"/>
                <w:szCs w:val="22"/>
              </w:rPr>
              <w:t>Smoking Policy:</w:t>
            </w:r>
          </w:p>
          <w:p w:rsidR="00D459E6" w:rsidRPr="002D7564" w:rsidRDefault="00D459E6" w:rsidP="00844D60">
            <w:pPr>
              <w:autoSpaceDE w:val="0"/>
              <w:autoSpaceDN w:val="0"/>
              <w:adjustRightInd w:val="0"/>
              <w:rPr>
                <w:rFonts w:asciiTheme="minorHAnsi" w:hAnsiTheme="minorHAnsi" w:cs="Arial"/>
                <w:b/>
                <w:sz w:val="22"/>
                <w:szCs w:val="22"/>
              </w:rPr>
            </w:pPr>
          </w:p>
        </w:tc>
        <w:tc>
          <w:tcPr>
            <w:tcW w:w="7711" w:type="dxa"/>
            <w:tcBorders>
              <w:bottom w:val="single" w:sz="4" w:space="0" w:color="auto"/>
            </w:tcBorders>
            <w:shd w:val="clear" w:color="auto" w:fill="auto"/>
          </w:tcPr>
          <w:p w:rsidR="00D459E6" w:rsidRPr="002D7564" w:rsidRDefault="00D459E6" w:rsidP="00844D60">
            <w:pPr>
              <w:rPr>
                <w:rFonts w:asciiTheme="minorHAnsi" w:hAnsiTheme="minorHAnsi"/>
                <w:sz w:val="22"/>
                <w:szCs w:val="22"/>
              </w:rPr>
            </w:pPr>
          </w:p>
          <w:p w:rsidR="00D459E6" w:rsidRPr="002D7564" w:rsidRDefault="00D459E6" w:rsidP="00844D60">
            <w:pPr>
              <w:rPr>
                <w:rFonts w:asciiTheme="minorHAnsi" w:hAnsiTheme="minorHAnsi"/>
                <w:sz w:val="22"/>
                <w:szCs w:val="22"/>
              </w:rPr>
            </w:pPr>
            <w:r w:rsidRPr="002D7564">
              <w:rPr>
                <w:rFonts w:asciiTheme="minorHAnsi" w:hAnsiTheme="minorHAnsi"/>
                <w:sz w:val="22"/>
                <w:szCs w:val="22"/>
              </w:rPr>
              <w:t>Barnardo’s operates a smoking policy</w:t>
            </w:r>
          </w:p>
        </w:tc>
      </w:tr>
      <w:tr w:rsidR="00D459E6" w:rsidRPr="002D7564" w:rsidTr="00844D60">
        <w:tc>
          <w:tcPr>
            <w:tcW w:w="9854" w:type="dxa"/>
            <w:gridSpan w:val="2"/>
            <w:shd w:val="clear" w:color="auto" w:fill="99CC00"/>
          </w:tcPr>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CLOSING DATE FOR RECEIPT OF COMPLETED APPLICATIONS IS</w:t>
            </w:r>
          </w:p>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 xml:space="preserve">12 NOON ON Friday </w:t>
            </w:r>
            <w:r w:rsidR="001D4F2F">
              <w:rPr>
                <w:rFonts w:asciiTheme="minorHAnsi" w:hAnsiTheme="minorHAnsi"/>
                <w:b/>
                <w:sz w:val="22"/>
                <w:szCs w:val="22"/>
              </w:rPr>
              <w:t>25 August</w:t>
            </w:r>
            <w:r w:rsidRPr="002D7564">
              <w:rPr>
                <w:rFonts w:asciiTheme="minorHAnsi" w:hAnsiTheme="minorHAnsi"/>
                <w:b/>
                <w:sz w:val="22"/>
                <w:szCs w:val="22"/>
              </w:rPr>
              <w:t xml:space="preserve"> 2017</w:t>
            </w:r>
          </w:p>
          <w:p w:rsidR="00D459E6" w:rsidRPr="002D7564" w:rsidRDefault="00D459E6" w:rsidP="00844D60">
            <w:pPr>
              <w:jc w:val="center"/>
              <w:rPr>
                <w:rFonts w:asciiTheme="minorHAnsi" w:hAnsiTheme="minorHAnsi"/>
                <w:b/>
                <w:sz w:val="22"/>
                <w:szCs w:val="22"/>
              </w:rPr>
            </w:pPr>
          </w:p>
          <w:p w:rsidR="00D459E6" w:rsidRPr="002D7564" w:rsidRDefault="00D459E6" w:rsidP="00844D60">
            <w:pPr>
              <w:jc w:val="center"/>
              <w:rPr>
                <w:rFonts w:asciiTheme="minorHAnsi" w:hAnsiTheme="minorHAnsi"/>
                <w:b/>
                <w:sz w:val="22"/>
                <w:szCs w:val="22"/>
              </w:rPr>
            </w:pPr>
            <w:r w:rsidRPr="002D7564">
              <w:rPr>
                <w:rFonts w:asciiTheme="minorHAnsi" w:hAnsiTheme="minorHAnsi"/>
                <w:b/>
                <w:sz w:val="22"/>
                <w:szCs w:val="22"/>
              </w:rPr>
              <w:t xml:space="preserve">INTERVIEWS WILL BE HELD : </w:t>
            </w:r>
            <w:r w:rsidR="00A00D80">
              <w:rPr>
                <w:rFonts w:asciiTheme="minorHAnsi" w:hAnsiTheme="minorHAnsi"/>
                <w:b/>
                <w:sz w:val="22"/>
                <w:szCs w:val="22"/>
              </w:rPr>
              <w:t xml:space="preserve">Week beginning </w:t>
            </w:r>
            <w:r w:rsidR="001D4F2F">
              <w:rPr>
                <w:rFonts w:asciiTheme="minorHAnsi" w:hAnsiTheme="minorHAnsi"/>
                <w:b/>
                <w:sz w:val="22"/>
                <w:szCs w:val="22"/>
              </w:rPr>
              <w:t>11 September 2017</w:t>
            </w:r>
          </w:p>
          <w:p w:rsidR="002D7564" w:rsidRPr="002D7564" w:rsidRDefault="002D7564" w:rsidP="00844D60">
            <w:pPr>
              <w:jc w:val="center"/>
              <w:rPr>
                <w:rFonts w:asciiTheme="minorHAnsi" w:hAnsiTheme="minorHAnsi"/>
                <w:b/>
                <w:sz w:val="22"/>
                <w:szCs w:val="22"/>
              </w:rPr>
            </w:pPr>
          </w:p>
          <w:p w:rsidR="00D459E6" w:rsidRPr="002D7564" w:rsidRDefault="002D7564" w:rsidP="002D7564">
            <w:pPr>
              <w:jc w:val="center"/>
              <w:rPr>
                <w:rFonts w:asciiTheme="minorHAnsi" w:hAnsiTheme="minorHAnsi"/>
                <w:b/>
                <w:sz w:val="22"/>
                <w:szCs w:val="22"/>
              </w:rPr>
            </w:pPr>
            <w:r w:rsidRPr="002D7564">
              <w:rPr>
                <w:rFonts w:asciiTheme="minorHAnsi" w:hAnsiTheme="minorHAnsi"/>
                <w:b/>
                <w:sz w:val="22"/>
                <w:szCs w:val="22"/>
              </w:rPr>
              <w:t>A waiting list of suitable candidates may be held for up to nine months for similar posts which may become available</w:t>
            </w:r>
          </w:p>
        </w:tc>
      </w:tr>
    </w:tbl>
    <w:p w:rsidR="00015CBF" w:rsidRPr="002D7564" w:rsidRDefault="00015CBF">
      <w:pPr>
        <w:rPr>
          <w:rFonts w:asciiTheme="minorHAnsi" w:hAnsiTheme="minorHAnsi"/>
          <w:sz w:val="22"/>
          <w:szCs w:val="22"/>
        </w:rPr>
      </w:pPr>
    </w:p>
    <w:sectPr w:rsidR="00015CBF" w:rsidRPr="002D7564" w:rsidSect="00FE00BA">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11" w:rsidRDefault="00B30311">
      <w:r>
        <w:separator/>
      </w:r>
    </w:p>
  </w:endnote>
  <w:endnote w:type="continuationSeparator" w:id="0">
    <w:p w:rsidR="00B30311" w:rsidRDefault="00B3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8D" w:rsidRPr="00626C2C" w:rsidRDefault="00D459E6" w:rsidP="00626C2C">
    <w:pPr>
      <w:pStyle w:val="Footer"/>
      <w:jc w:val="right"/>
      <w:rPr>
        <w:rFonts w:ascii="Verdana" w:hAnsi="Verdana"/>
        <w:i/>
        <w:sz w:val="16"/>
        <w:szCs w:val="16"/>
      </w:rPr>
    </w:pPr>
    <w:r w:rsidRPr="00276971">
      <w:rPr>
        <w:rFonts w:ascii="Verdana" w:hAnsi="Verdana"/>
        <w:i/>
        <w:sz w:val="16"/>
        <w:szCs w:val="16"/>
      </w:rPr>
      <w:t xml:space="preserve">Last Reviewed </w:t>
    </w:r>
    <w:r w:rsidR="002D7564">
      <w:rPr>
        <w:rFonts w:ascii="Verdana" w:hAnsi="Verdana"/>
        <w:i/>
        <w:sz w:val="16"/>
        <w:szCs w:val="16"/>
      </w:rP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11" w:rsidRDefault="00B30311">
      <w:r>
        <w:separator/>
      </w:r>
    </w:p>
  </w:footnote>
  <w:footnote w:type="continuationSeparator" w:id="0">
    <w:p w:rsidR="00B30311" w:rsidRDefault="00B30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313"/>
    <w:multiLevelType w:val="hybridMultilevel"/>
    <w:tmpl w:val="9ECA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579FA"/>
    <w:multiLevelType w:val="hybridMultilevel"/>
    <w:tmpl w:val="5CE4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69013F"/>
    <w:multiLevelType w:val="hybridMultilevel"/>
    <w:tmpl w:val="8BC4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717E84"/>
    <w:multiLevelType w:val="hybridMultilevel"/>
    <w:tmpl w:val="D636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EA1AA1"/>
    <w:multiLevelType w:val="hybridMultilevel"/>
    <w:tmpl w:val="7F50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C44550"/>
    <w:multiLevelType w:val="hybridMultilevel"/>
    <w:tmpl w:val="8C0C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F7542C"/>
    <w:multiLevelType w:val="hybridMultilevel"/>
    <w:tmpl w:val="A1E8BBAC"/>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6"/>
    <w:rsid w:val="00015CBF"/>
    <w:rsid w:val="00084A38"/>
    <w:rsid w:val="000F6E18"/>
    <w:rsid w:val="00112644"/>
    <w:rsid w:val="001D4F2F"/>
    <w:rsid w:val="002D7564"/>
    <w:rsid w:val="003103E0"/>
    <w:rsid w:val="00461E28"/>
    <w:rsid w:val="004D40AA"/>
    <w:rsid w:val="004E1AAB"/>
    <w:rsid w:val="007B3BB5"/>
    <w:rsid w:val="00856DA8"/>
    <w:rsid w:val="008D4DC8"/>
    <w:rsid w:val="009066A5"/>
    <w:rsid w:val="00987E84"/>
    <w:rsid w:val="00A00D80"/>
    <w:rsid w:val="00A74FFC"/>
    <w:rsid w:val="00A85FD3"/>
    <w:rsid w:val="00AD5F44"/>
    <w:rsid w:val="00B30311"/>
    <w:rsid w:val="00C32F34"/>
    <w:rsid w:val="00CE0A56"/>
    <w:rsid w:val="00D459E6"/>
    <w:rsid w:val="00F121AE"/>
    <w:rsid w:val="00F4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9E6"/>
    <w:rPr>
      <w:rFonts w:ascii="Gill Alt One MT" w:hAnsi="Gill Alt One MT"/>
      <w:lang w:eastAsia="en-US"/>
    </w:rPr>
  </w:style>
  <w:style w:type="paragraph" w:styleId="Heading3">
    <w:name w:val="heading 3"/>
    <w:basedOn w:val="Normal"/>
    <w:next w:val="Normal"/>
    <w:link w:val="Heading3Char"/>
    <w:qFormat/>
    <w:rsid w:val="00D459E6"/>
    <w:pPr>
      <w:keepNext/>
      <w:outlineLvl w:val="2"/>
    </w:pPr>
    <w:rPr>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59E6"/>
    <w:rPr>
      <w:rFonts w:ascii="Gill Alt One MT" w:hAnsi="Gill Alt One MT"/>
      <w:szCs w:val="20"/>
      <w:u w:val="single"/>
    </w:rPr>
  </w:style>
  <w:style w:type="paragraph" w:styleId="Footer">
    <w:name w:val="footer"/>
    <w:basedOn w:val="Normal"/>
    <w:link w:val="FooterChar"/>
    <w:rsid w:val="00D459E6"/>
    <w:pPr>
      <w:tabs>
        <w:tab w:val="center" w:pos="4153"/>
        <w:tab w:val="right" w:pos="8306"/>
      </w:tabs>
    </w:pPr>
  </w:style>
  <w:style w:type="character" w:customStyle="1" w:styleId="FooterChar">
    <w:name w:val="Footer Char"/>
    <w:basedOn w:val="DefaultParagraphFont"/>
    <w:link w:val="Footer"/>
    <w:rsid w:val="00D459E6"/>
    <w:rPr>
      <w:rFonts w:ascii="Gill Alt One MT" w:hAnsi="Gill Alt One MT"/>
      <w:lang w:eastAsia="en-US"/>
    </w:rPr>
  </w:style>
  <w:style w:type="paragraph" w:styleId="ListParagraph">
    <w:name w:val="List Paragraph"/>
    <w:basedOn w:val="Normal"/>
    <w:uiPriority w:val="34"/>
    <w:qFormat/>
    <w:rsid w:val="00D459E6"/>
    <w:pPr>
      <w:ind w:left="720"/>
    </w:pPr>
  </w:style>
  <w:style w:type="paragraph" w:customStyle="1" w:styleId="Boldandblue">
    <w:name w:val="Bold and blue"/>
    <w:basedOn w:val="Normal"/>
    <w:rsid w:val="00D459E6"/>
    <w:pPr>
      <w:spacing w:after="240"/>
    </w:pPr>
    <w:rPr>
      <w:rFonts w:ascii="Verdana" w:hAnsi="Verdana" w:cs="Arial"/>
      <w:b/>
      <w:bCs/>
      <w:color w:val="0000FF"/>
      <w:sz w:val="20"/>
      <w:szCs w:val="22"/>
    </w:rPr>
  </w:style>
  <w:style w:type="paragraph" w:styleId="BalloonText">
    <w:name w:val="Balloon Text"/>
    <w:basedOn w:val="Normal"/>
    <w:link w:val="BalloonTextChar"/>
    <w:rsid w:val="00CE0A56"/>
    <w:rPr>
      <w:rFonts w:ascii="Tahoma" w:hAnsi="Tahoma" w:cs="Tahoma"/>
      <w:sz w:val="16"/>
      <w:szCs w:val="16"/>
    </w:rPr>
  </w:style>
  <w:style w:type="character" w:customStyle="1" w:styleId="BalloonTextChar">
    <w:name w:val="Balloon Text Char"/>
    <w:basedOn w:val="DefaultParagraphFont"/>
    <w:link w:val="BalloonText"/>
    <w:rsid w:val="00CE0A56"/>
    <w:rPr>
      <w:rFonts w:ascii="Tahoma" w:hAnsi="Tahoma" w:cs="Tahoma"/>
      <w:sz w:val="16"/>
      <w:szCs w:val="16"/>
      <w:lang w:eastAsia="en-US"/>
    </w:rPr>
  </w:style>
  <w:style w:type="paragraph" w:styleId="Header">
    <w:name w:val="header"/>
    <w:basedOn w:val="Normal"/>
    <w:link w:val="HeaderChar"/>
    <w:rsid w:val="002D7564"/>
    <w:pPr>
      <w:tabs>
        <w:tab w:val="center" w:pos="4513"/>
        <w:tab w:val="right" w:pos="9026"/>
      </w:tabs>
    </w:pPr>
  </w:style>
  <w:style w:type="character" w:customStyle="1" w:styleId="HeaderChar">
    <w:name w:val="Header Char"/>
    <w:basedOn w:val="DefaultParagraphFont"/>
    <w:link w:val="Header"/>
    <w:rsid w:val="002D7564"/>
    <w:rPr>
      <w:rFonts w:ascii="Gill Alt One MT" w:hAnsi="Gill Alt One M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9E6"/>
    <w:rPr>
      <w:rFonts w:ascii="Gill Alt One MT" w:hAnsi="Gill Alt One MT"/>
      <w:lang w:eastAsia="en-US"/>
    </w:rPr>
  </w:style>
  <w:style w:type="paragraph" w:styleId="Heading3">
    <w:name w:val="heading 3"/>
    <w:basedOn w:val="Normal"/>
    <w:next w:val="Normal"/>
    <w:link w:val="Heading3Char"/>
    <w:qFormat/>
    <w:rsid w:val="00D459E6"/>
    <w:pPr>
      <w:keepNext/>
      <w:outlineLvl w:val="2"/>
    </w:pPr>
    <w:rPr>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59E6"/>
    <w:rPr>
      <w:rFonts w:ascii="Gill Alt One MT" w:hAnsi="Gill Alt One MT"/>
      <w:szCs w:val="20"/>
      <w:u w:val="single"/>
    </w:rPr>
  </w:style>
  <w:style w:type="paragraph" w:styleId="Footer">
    <w:name w:val="footer"/>
    <w:basedOn w:val="Normal"/>
    <w:link w:val="FooterChar"/>
    <w:rsid w:val="00D459E6"/>
    <w:pPr>
      <w:tabs>
        <w:tab w:val="center" w:pos="4153"/>
        <w:tab w:val="right" w:pos="8306"/>
      </w:tabs>
    </w:pPr>
  </w:style>
  <w:style w:type="character" w:customStyle="1" w:styleId="FooterChar">
    <w:name w:val="Footer Char"/>
    <w:basedOn w:val="DefaultParagraphFont"/>
    <w:link w:val="Footer"/>
    <w:rsid w:val="00D459E6"/>
    <w:rPr>
      <w:rFonts w:ascii="Gill Alt One MT" w:hAnsi="Gill Alt One MT"/>
      <w:lang w:eastAsia="en-US"/>
    </w:rPr>
  </w:style>
  <w:style w:type="paragraph" w:styleId="ListParagraph">
    <w:name w:val="List Paragraph"/>
    <w:basedOn w:val="Normal"/>
    <w:uiPriority w:val="34"/>
    <w:qFormat/>
    <w:rsid w:val="00D459E6"/>
    <w:pPr>
      <w:ind w:left="720"/>
    </w:pPr>
  </w:style>
  <w:style w:type="paragraph" w:customStyle="1" w:styleId="Boldandblue">
    <w:name w:val="Bold and blue"/>
    <w:basedOn w:val="Normal"/>
    <w:rsid w:val="00D459E6"/>
    <w:pPr>
      <w:spacing w:after="240"/>
    </w:pPr>
    <w:rPr>
      <w:rFonts w:ascii="Verdana" w:hAnsi="Verdana" w:cs="Arial"/>
      <w:b/>
      <w:bCs/>
      <w:color w:val="0000FF"/>
      <w:sz w:val="20"/>
      <w:szCs w:val="22"/>
    </w:rPr>
  </w:style>
  <w:style w:type="paragraph" w:styleId="BalloonText">
    <w:name w:val="Balloon Text"/>
    <w:basedOn w:val="Normal"/>
    <w:link w:val="BalloonTextChar"/>
    <w:rsid w:val="00CE0A56"/>
    <w:rPr>
      <w:rFonts w:ascii="Tahoma" w:hAnsi="Tahoma" w:cs="Tahoma"/>
      <w:sz w:val="16"/>
      <w:szCs w:val="16"/>
    </w:rPr>
  </w:style>
  <w:style w:type="character" w:customStyle="1" w:styleId="BalloonTextChar">
    <w:name w:val="Balloon Text Char"/>
    <w:basedOn w:val="DefaultParagraphFont"/>
    <w:link w:val="BalloonText"/>
    <w:rsid w:val="00CE0A56"/>
    <w:rPr>
      <w:rFonts w:ascii="Tahoma" w:hAnsi="Tahoma" w:cs="Tahoma"/>
      <w:sz w:val="16"/>
      <w:szCs w:val="16"/>
      <w:lang w:eastAsia="en-US"/>
    </w:rPr>
  </w:style>
  <w:style w:type="paragraph" w:styleId="Header">
    <w:name w:val="header"/>
    <w:basedOn w:val="Normal"/>
    <w:link w:val="HeaderChar"/>
    <w:rsid w:val="002D7564"/>
    <w:pPr>
      <w:tabs>
        <w:tab w:val="center" w:pos="4513"/>
        <w:tab w:val="right" w:pos="9026"/>
      </w:tabs>
    </w:pPr>
  </w:style>
  <w:style w:type="character" w:customStyle="1" w:styleId="HeaderChar">
    <w:name w:val="Header Char"/>
    <w:basedOn w:val="DefaultParagraphFont"/>
    <w:link w:val="Header"/>
    <w:rsid w:val="002D7564"/>
    <w:rPr>
      <w:rFonts w:ascii="Gill Alt One MT" w:hAnsi="Gill Alt One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1438</Words>
  <Characters>8184</Characters>
  <Application>Microsoft Office Word</Application>
  <DocSecurity>0</DocSecurity>
  <Lines>622</Lines>
  <Paragraphs>180</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 Ben Hassine</dc:creator>
  <cp:lastModifiedBy>Jennifer Rogan</cp:lastModifiedBy>
  <cp:revision>2</cp:revision>
  <cp:lastPrinted>2017-06-22T10:58:00Z</cp:lastPrinted>
  <dcterms:created xsi:type="dcterms:W3CDTF">2017-08-07T12:39:00Z</dcterms:created>
  <dcterms:modified xsi:type="dcterms:W3CDTF">2017-08-07T12:39:00Z</dcterms:modified>
</cp:coreProperties>
</file>