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314" w:type="dxa"/>
        <w:tblLayout w:type="fixed"/>
        <w:tblLook w:val="04A0" w:firstRow="1" w:lastRow="0" w:firstColumn="1" w:lastColumn="0" w:noHBand="0" w:noVBand="1"/>
      </w:tblPr>
      <w:tblGrid>
        <w:gridCol w:w="2093"/>
        <w:gridCol w:w="2528"/>
        <w:gridCol w:w="5693"/>
      </w:tblGrid>
      <w:tr w:rsidR="00872122" w:rsidTr="00331650">
        <w:tc>
          <w:tcPr>
            <w:tcW w:w="4621" w:type="dxa"/>
            <w:gridSpan w:val="2"/>
            <w:shd w:val="clear" w:color="auto" w:fill="B8CCE4" w:themeFill="accent1" w:themeFillTint="66"/>
          </w:tcPr>
          <w:p w:rsidR="00872122" w:rsidRPr="004A23B0" w:rsidRDefault="00872122">
            <w:pPr>
              <w:rPr>
                <w:b/>
                <w:sz w:val="28"/>
                <w:szCs w:val="28"/>
              </w:rPr>
            </w:pPr>
            <w:r w:rsidRPr="004A23B0">
              <w:rPr>
                <w:b/>
                <w:sz w:val="28"/>
                <w:szCs w:val="28"/>
              </w:rPr>
              <w:t>JOB DESCRIPTION</w:t>
            </w:r>
          </w:p>
        </w:tc>
        <w:tc>
          <w:tcPr>
            <w:tcW w:w="5693" w:type="dxa"/>
          </w:tcPr>
          <w:p w:rsidR="00872122" w:rsidRPr="00616D5A" w:rsidRDefault="002D194D" w:rsidP="00AA1009">
            <w:pPr>
              <w:rPr>
                <w:rFonts w:ascii="Arial" w:hAnsi="Arial" w:cs="Arial"/>
                <w:b/>
                <w:sz w:val="24"/>
                <w:szCs w:val="24"/>
              </w:rPr>
            </w:pPr>
            <w:r>
              <w:rPr>
                <w:rFonts w:ascii="Arial" w:hAnsi="Arial" w:cs="Arial"/>
                <w:b/>
                <w:sz w:val="24"/>
                <w:szCs w:val="24"/>
              </w:rPr>
              <w:t xml:space="preserve">ENGAGE </w:t>
            </w:r>
            <w:r w:rsidR="00AE2E94">
              <w:rPr>
                <w:rFonts w:ascii="Arial" w:hAnsi="Arial" w:cs="Arial"/>
                <w:b/>
                <w:sz w:val="24"/>
                <w:szCs w:val="24"/>
              </w:rPr>
              <w:t>Family Therapist</w:t>
            </w:r>
            <w:r>
              <w:rPr>
                <w:rFonts w:ascii="Arial" w:hAnsi="Arial" w:cs="Arial"/>
                <w:b/>
                <w:sz w:val="24"/>
                <w:szCs w:val="24"/>
              </w:rPr>
              <w:t xml:space="preserve">/Service Manager </w:t>
            </w:r>
            <w:r w:rsidR="00AE2E94">
              <w:rPr>
                <w:rFonts w:ascii="Arial" w:hAnsi="Arial" w:cs="Arial"/>
                <w:b/>
                <w:sz w:val="24"/>
                <w:szCs w:val="24"/>
              </w:rPr>
              <w:t xml:space="preserve"> </w:t>
            </w:r>
            <w:r w:rsidR="00EF32FB">
              <w:rPr>
                <w:rFonts w:ascii="Arial" w:hAnsi="Arial" w:cs="Arial"/>
                <w:b/>
                <w:sz w:val="24"/>
                <w:szCs w:val="24"/>
              </w:rPr>
              <w:t xml:space="preserve"> </w:t>
            </w:r>
          </w:p>
          <w:p w:rsidR="00872122" w:rsidRPr="00616D5A" w:rsidRDefault="00872122">
            <w:pPr>
              <w:rPr>
                <w:rFonts w:ascii="Arial" w:hAnsi="Arial" w:cs="Arial"/>
                <w:sz w:val="24"/>
                <w:szCs w:val="24"/>
              </w:rPr>
            </w:pPr>
          </w:p>
        </w:tc>
      </w:tr>
      <w:tr w:rsidR="00872122" w:rsidTr="00331650">
        <w:tc>
          <w:tcPr>
            <w:tcW w:w="4621" w:type="dxa"/>
            <w:gridSpan w:val="2"/>
            <w:shd w:val="clear" w:color="auto" w:fill="B8CCE4" w:themeFill="accent1" w:themeFillTint="66"/>
          </w:tcPr>
          <w:p w:rsidR="00872122" w:rsidRPr="00872122" w:rsidRDefault="00872122">
            <w:pPr>
              <w:rPr>
                <w:b/>
              </w:rPr>
            </w:pPr>
            <w:r w:rsidRPr="00872122">
              <w:rPr>
                <w:b/>
              </w:rPr>
              <w:t>RESPONSIBLE TO</w:t>
            </w:r>
          </w:p>
        </w:tc>
        <w:tc>
          <w:tcPr>
            <w:tcW w:w="5693" w:type="dxa"/>
          </w:tcPr>
          <w:p w:rsidR="00872122" w:rsidRPr="00616D5A" w:rsidRDefault="00EF32FB">
            <w:pPr>
              <w:rPr>
                <w:rFonts w:ascii="Arial" w:hAnsi="Arial" w:cs="Arial"/>
                <w:sz w:val="24"/>
                <w:szCs w:val="24"/>
              </w:rPr>
            </w:pPr>
            <w:r>
              <w:rPr>
                <w:rFonts w:ascii="Arial" w:hAnsi="Arial" w:cs="Arial"/>
                <w:sz w:val="24"/>
                <w:szCs w:val="24"/>
              </w:rPr>
              <w:t xml:space="preserve">Director of Operations </w:t>
            </w:r>
          </w:p>
        </w:tc>
      </w:tr>
      <w:tr w:rsidR="00872122" w:rsidTr="00331650">
        <w:tc>
          <w:tcPr>
            <w:tcW w:w="4621" w:type="dxa"/>
            <w:gridSpan w:val="2"/>
            <w:shd w:val="clear" w:color="auto" w:fill="B8CCE4" w:themeFill="accent1" w:themeFillTint="66"/>
          </w:tcPr>
          <w:p w:rsidR="00872122" w:rsidRPr="00872122" w:rsidRDefault="00872122">
            <w:pPr>
              <w:rPr>
                <w:b/>
              </w:rPr>
            </w:pPr>
            <w:r w:rsidRPr="00872122">
              <w:rPr>
                <w:b/>
              </w:rPr>
              <w:t>LOCATION</w:t>
            </w:r>
          </w:p>
        </w:tc>
        <w:tc>
          <w:tcPr>
            <w:tcW w:w="5693" w:type="dxa"/>
          </w:tcPr>
          <w:p w:rsidR="00872122" w:rsidRPr="00616D5A" w:rsidRDefault="00331650">
            <w:pPr>
              <w:rPr>
                <w:rFonts w:ascii="Arial" w:hAnsi="Arial" w:cs="Arial"/>
                <w:sz w:val="24"/>
                <w:szCs w:val="24"/>
              </w:rPr>
            </w:pPr>
            <w:r w:rsidRPr="00331650">
              <w:rPr>
                <w:rFonts w:ascii="Arial" w:hAnsi="Arial" w:cs="Arial"/>
                <w:sz w:val="24"/>
                <w:szCs w:val="24"/>
              </w:rPr>
              <w:t>Within service regional areas with scope to cover when required Northern Ireland Wide</w:t>
            </w:r>
          </w:p>
        </w:tc>
      </w:tr>
      <w:tr w:rsidR="00872122" w:rsidTr="00331650">
        <w:tc>
          <w:tcPr>
            <w:tcW w:w="4621" w:type="dxa"/>
            <w:gridSpan w:val="2"/>
            <w:shd w:val="clear" w:color="auto" w:fill="B8CCE4" w:themeFill="accent1" w:themeFillTint="66"/>
          </w:tcPr>
          <w:p w:rsidR="00872122" w:rsidRPr="00872122" w:rsidRDefault="00872122">
            <w:pPr>
              <w:rPr>
                <w:b/>
              </w:rPr>
            </w:pPr>
            <w:r w:rsidRPr="00872122">
              <w:rPr>
                <w:b/>
              </w:rPr>
              <w:t>LENGTH OF POST</w:t>
            </w:r>
          </w:p>
        </w:tc>
        <w:tc>
          <w:tcPr>
            <w:tcW w:w="5693" w:type="dxa"/>
          </w:tcPr>
          <w:p w:rsidR="00872122" w:rsidRPr="00616D5A" w:rsidRDefault="00305E8C">
            <w:pPr>
              <w:rPr>
                <w:rFonts w:ascii="Arial" w:hAnsi="Arial" w:cs="Arial"/>
                <w:sz w:val="24"/>
                <w:szCs w:val="24"/>
              </w:rPr>
            </w:pPr>
            <w:r>
              <w:rPr>
                <w:rFonts w:ascii="Arial" w:hAnsi="Arial" w:cs="Arial"/>
                <w:sz w:val="24"/>
                <w:szCs w:val="24"/>
              </w:rPr>
              <w:t>This post is funded for 1 year with possible extension of 1 year</w:t>
            </w:r>
            <w:r w:rsidR="00AE2E94">
              <w:rPr>
                <w:rFonts w:ascii="Arial" w:hAnsi="Arial" w:cs="Arial"/>
                <w:sz w:val="24"/>
                <w:szCs w:val="24"/>
              </w:rPr>
              <w:t xml:space="preserve"> </w:t>
            </w:r>
          </w:p>
        </w:tc>
      </w:tr>
      <w:tr w:rsidR="00872122" w:rsidTr="00331650">
        <w:tc>
          <w:tcPr>
            <w:tcW w:w="4621" w:type="dxa"/>
            <w:gridSpan w:val="2"/>
            <w:shd w:val="clear" w:color="auto" w:fill="B8CCE4" w:themeFill="accent1" w:themeFillTint="66"/>
          </w:tcPr>
          <w:p w:rsidR="00872122" w:rsidRPr="00872122" w:rsidRDefault="00872122">
            <w:pPr>
              <w:rPr>
                <w:b/>
              </w:rPr>
            </w:pPr>
            <w:r w:rsidRPr="00872122">
              <w:rPr>
                <w:b/>
              </w:rPr>
              <w:t>HOURS</w:t>
            </w:r>
          </w:p>
        </w:tc>
        <w:tc>
          <w:tcPr>
            <w:tcW w:w="5693" w:type="dxa"/>
          </w:tcPr>
          <w:p w:rsidR="00872122" w:rsidRPr="00616D5A" w:rsidRDefault="00872122">
            <w:pPr>
              <w:rPr>
                <w:rFonts w:ascii="Arial" w:hAnsi="Arial" w:cs="Arial"/>
                <w:sz w:val="24"/>
                <w:szCs w:val="24"/>
              </w:rPr>
            </w:pPr>
            <w:r w:rsidRPr="00616D5A">
              <w:rPr>
                <w:rFonts w:ascii="Arial" w:hAnsi="Arial" w:cs="Arial"/>
                <w:sz w:val="24"/>
                <w:szCs w:val="24"/>
              </w:rPr>
              <w:t>35 hours</w:t>
            </w:r>
          </w:p>
        </w:tc>
      </w:tr>
      <w:tr w:rsidR="00872122" w:rsidTr="00331650">
        <w:tc>
          <w:tcPr>
            <w:tcW w:w="4621" w:type="dxa"/>
            <w:gridSpan w:val="2"/>
            <w:shd w:val="clear" w:color="auto" w:fill="B8CCE4" w:themeFill="accent1" w:themeFillTint="66"/>
          </w:tcPr>
          <w:p w:rsidR="00872122" w:rsidRPr="00872122" w:rsidRDefault="00872122">
            <w:pPr>
              <w:rPr>
                <w:b/>
              </w:rPr>
            </w:pPr>
            <w:r w:rsidRPr="00872122">
              <w:rPr>
                <w:b/>
              </w:rPr>
              <w:t>SALARY</w:t>
            </w:r>
          </w:p>
        </w:tc>
        <w:tc>
          <w:tcPr>
            <w:tcW w:w="5693" w:type="dxa"/>
            <w:shd w:val="clear" w:color="auto" w:fill="auto"/>
          </w:tcPr>
          <w:p w:rsidR="00872122" w:rsidRDefault="00305E8C">
            <w:pPr>
              <w:rPr>
                <w:rFonts w:ascii="Arial" w:hAnsi="Arial" w:cs="Arial"/>
                <w:sz w:val="24"/>
                <w:szCs w:val="24"/>
              </w:rPr>
            </w:pPr>
            <w:r>
              <w:rPr>
                <w:rFonts w:ascii="Arial" w:hAnsi="Arial" w:cs="Arial"/>
                <w:sz w:val="24"/>
                <w:szCs w:val="24"/>
              </w:rPr>
              <w:t>NJC Point 35</w:t>
            </w:r>
            <w:r w:rsidR="00AE2E94">
              <w:rPr>
                <w:rFonts w:ascii="Arial" w:hAnsi="Arial" w:cs="Arial"/>
                <w:sz w:val="24"/>
                <w:szCs w:val="24"/>
              </w:rPr>
              <w:t xml:space="preserve"> </w:t>
            </w:r>
            <w:r>
              <w:rPr>
                <w:rFonts w:ascii="Arial" w:hAnsi="Arial" w:cs="Arial"/>
                <w:sz w:val="24"/>
                <w:szCs w:val="24"/>
              </w:rPr>
              <w:t>£</w:t>
            </w:r>
            <w:r w:rsidR="00D61CAC">
              <w:rPr>
                <w:rFonts w:ascii="Arial" w:hAnsi="Arial" w:cs="Arial"/>
                <w:sz w:val="24"/>
                <w:szCs w:val="24"/>
              </w:rPr>
              <w:t>30’784.58</w:t>
            </w:r>
          </w:p>
          <w:p w:rsidR="00331650" w:rsidRPr="00616D5A" w:rsidRDefault="00EF32FB">
            <w:pPr>
              <w:rPr>
                <w:rFonts w:ascii="Arial" w:hAnsi="Arial" w:cs="Arial"/>
                <w:sz w:val="24"/>
                <w:szCs w:val="24"/>
              </w:rPr>
            </w:pPr>
            <w:r>
              <w:rPr>
                <w:rFonts w:ascii="Arial" w:hAnsi="Arial" w:cs="Arial"/>
                <w:sz w:val="24"/>
                <w:szCs w:val="24"/>
              </w:rPr>
              <w:t>Plus 6</w:t>
            </w:r>
            <w:r w:rsidR="00AE2E94">
              <w:rPr>
                <w:rFonts w:ascii="Arial" w:hAnsi="Arial" w:cs="Arial"/>
                <w:sz w:val="24"/>
                <w:szCs w:val="24"/>
              </w:rPr>
              <w:t xml:space="preserve">% pension </w:t>
            </w:r>
          </w:p>
        </w:tc>
      </w:tr>
      <w:tr w:rsidR="00872122" w:rsidRPr="009852B8" w:rsidTr="00331650">
        <w:tc>
          <w:tcPr>
            <w:tcW w:w="10314" w:type="dxa"/>
            <w:gridSpan w:val="3"/>
            <w:shd w:val="clear" w:color="auto" w:fill="auto"/>
          </w:tcPr>
          <w:p w:rsidR="00872122" w:rsidRPr="009852B8" w:rsidRDefault="00872122" w:rsidP="009852B8">
            <w:pPr>
              <w:rPr>
                <w:rFonts w:ascii="Arial" w:hAnsi="Arial" w:cs="Arial"/>
                <w:b/>
                <w:sz w:val="24"/>
                <w:szCs w:val="24"/>
              </w:rPr>
            </w:pPr>
            <w:r w:rsidRPr="009852B8">
              <w:rPr>
                <w:rFonts w:ascii="Arial" w:hAnsi="Arial" w:cs="Arial"/>
                <w:b/>
                <w:sz w:val="24"/>
                <w:szCs w:val="24"/>
              </w:rPr>
              <w:t>OVERALL PURPOSE</w:t>
            </w:r>
          </w:p>
          <w:p w:rsidR="009852B8" w:rsidRPr="009852B8" w:rsidRDefault="009852B8" w:rsidP="009852B8">
            <w:pPr>
              <w:rPr>
                <w:rFonts w:ascii="Arial" w:hAnsi="Arial" w:cs="Arial"/>
                <w:b/>
                <w:sz w:val="24"/>
                <w:szCs w:val="24"/>
              </w:rPr>
            </w:pPr>
          </w:p>
          <w:p w:rsidR="00872122" w:rsidRPr="009852B8" w:rsidRDefault="002D194D" w:rsidP="009852B8">
            <w:pPr>
              <w:rPr>
                <w:rFonts w:ascii="Arial" w:hAnsi="Arial" w:cs="Arial"/>
                <w:b/>
                <w:sz w:val="24"/>
                <w:szCs w:val="24"/>
              </w:rPr>
            </w:pPr>
            <w:r>
              <w:rPr>
                <w:rFonts w:ascii="Arial" w:hAnsi="Arial" w:cs="Arial"/>
                <w:b/>
                <w:sz w:val="24"/>
                <w:szCs w:val="24"/>
              </w:rPr>
              <w:t xml:space="preserve">As a </w:t>
            </w:r>
            <w:r w:rsidR="00AE2E94">
              <w:rPr>
                <w:rFonts w:ascii="Arial" w:hAnsi="Arial" w:cs="Arial"/>
                <w:b/>
                <w:sz w:val="24"/>
                <w:szCs w:val="24"/>
              </w:rPr>
              <w:t>Family Therapist</w:t>
            </w:r>
            <w:r>
              <w:rPr>
                <w:rFonts w:ascii="Arial" w:hAnsi="Arial" w:cs="Arial"/>
                <w:b/>
                <w:sz w:val="24"/>
                <w:szCs w:val="24"/>
              </w:rPr>
              <w:t>/Service Manager</w:t>
            </w:r>
            <w:r w:rsidR="009852B8" w:rsidRPr="009852B8">
              <w:rPr>
                <w:rFonts w:ascii="Arial" w:hAnsi="Arial" w:cs="Arial"/>
                <w:b/>
                <w:sz w:val="24"/>
                <w:szCs w:val="24"/>
              </w:rPr>
              <w:t xml:space="preserve"> with</w:t>
            </w:r>
            <w:r w:rsidR="00E7065B">
              <w:rPr>
                <w:rFonts w:ascii="Arial" w:hAnsi="Arial" w:cs="Arial"/>
                <w:b/>
                <w:sz w:val="24"/>
                <w:szCs w:val="24"/>
              </w:rPr>
              <w:t>in ASCERT’s Services you will</w:t>
            </w:r>
            <w:r w:rsidR="005D6B46">
              <w:t xml:space="preserve"> </w:t>
            </w:r>
            <w:r w:rsidR="005D6B46">
              <w:rPr>
                <w:rFonts w:ascii="Arial" w:hAnsi="Arial" w:cs="Arial"/>
                <w:b/>
                <w:sz w:val="24"/>
                <w:szCs w:val="24"/>
              </w:rPr>
              <w:t>p</w:t>
            </w:r>
            <w:r w:rsidR="005D6B46" w:rsidRPr="005D6B46">
              <w:rPr>
                <w:rFonts w:ascii="Arial" w:hAnsi="Arial" w:cs="Arial"/>
                <w:b/>
                <w:sz w:val="24"/>
                <w:szCs w:val="24"/>
              </w:rPr>
              <w:t>rovide systemic psychotherapy as autonomous professional at highly specialist level employing methods based upon evidence.</w:t>
            </w:r>
            <w:r w:rsidR="005D6B46">
              <w:rPr>
                <w:rFonts w:ascii="Arial" w:hAnsi="Arial" w:cs="Arial"/>
                <w:b/>
                <w:sz w:val="24"/>
                <w:szCs w:val="24"/>
              </w:rPr>
              <w:t xml:space="preserve"> You will </w:t>
            </w:r>
            <w:r w:rsidR="00E7065B">
              <w:rPr>
                <w:rFonts w:ascii="Arial" w:hAnsi="Arial" w:cs="Arial"/>
                <w:b/>
                <w:sz w:val="24"/>
                <w:szCs w:val="24"/>
              </w:rPr>
              <w:t>oversee and be</w:t>
            </w:r>
            <w:r w:rsidR="009852B8" w:rsidRPr="009852B8">
              <w:rPr>
                <w:rFonts w:ascii="Arial" w:hAnsi="Arial" w:cs="Arial"/>
                <w:b/>
                <w:sz w:val="24"/>
                <w:szCs w:val="24"/>
              </w:rPr>
              <w:t xml:space="preserve"> part of a multidisciplinary team that provides services that aim to reduce th</w:t>
            </w:r>
            <w:r w:rsidR="00FF7947">
              <w:rPr>
                <w:rFonts w:ascii="Arial" w:hAnsi="Arial" w:cs="Arial"/>
                <w:b/>
                <w:sz w:val="24"/>
                <w:szCs w:val="24"/>
              </w:rPr>
              <w:t>e impact of Transgenerational Trauma</w:t>
            </w:r>
            <w:r w:rsidR="009852B8">
              <w:rPr>
                <w:rFonts w:ascii="Arial" w:hAnsi="Arial" w:cs="Arial"/>
                <w:b/>
                <w:sz w:val="24"/>
                <w:szCs w:val="24"/>
              </w:rPr>
              <w:t xml:space="preserve"> on</w:t>
            </w:r>
            <w:r w:rsidR="009852B8" w:rsidRPr="009852B8">
              <w:rPr>
                <w:rFonts w:ascii="Arial" w:hAnsi="Arial" w:cs="Arial"/>
                <w:b/>
                <w:sz w:val="24"/>
                <w:szCs w:val="24"/>
              </w:rPr>
              <w:t xml:space="preserve"> individual</w:t>
            </w:r>
            <w:r w:rsidR="009852B8">
              <w:rPr>
                <w:rFonts w:ascii="Arial" w:hAnsi="Arial" w:cs="Arial"/>
                <w:b/>
                <w:sz w:val="24"/>
                <w:szCs w:val="24"/>
              </w:rPr>
              <w:t>s, families</w:t>
            </w:r>
            <w:r w:rsidR="00D84858">
              <w:rPr>
                <w:rFonts w:ascii="Arial" w:hAnsi="Arial" w:cs="Arial"/>
                <w:b/>
                <w:sz w:val="24"/>
                <w:szCs w:val="24"/>
              </w:rPr>
              <w:t xml:space="preserve"> and the community,</w:t>
            </w:r>
            <w:r w:rsidR="00FF7947">
              <w:t xml:space="preserve"> </w:t>
            </w:r>
            <w:r w:rsidR="00D84858">
              <w:rPr>
                <w:rFonts w:ascii="Arial" w:hAnsi="Arial" w:cs="Arial"/>
                <w:b/>
                <w:sz w:val="24"/>
                <w:szCs w:val="24"/>
              </w:rPr>
              <w:t>e</w:t>
            </w:r>
            <w:r w:rsidR="00FF7947">
              <w:rPr>
                <w:rFonts w:ascii="Arial" w:hAnsi="Arial" w:cs="Arial"/>
                <w:b/>
                <w:sz w:val="24"/>
                <w:szCs w:val="24"/>
              </w:rPr>
              <w:t>ngaging</w:t>
            </w:r>
            <w:r w:rsidR="00FF7947" w:rsidRPr="00FF7947">
              <w:rPr>
                <w:rFonts w:ascii="Arial" w:hAnsi="Arial" w:cs="Arial"/>
                <w:b/>
                <w:sz w:val="24"/>
                <w:szCs w:val="24"/>
              </w:rPr>
              <w:t xml:space="preserve"> with individuals and families using a variety of therapeutic methods and techniques within an overall systemic approach.     </w:t>
            </w:r>
            <w:r w:rsidR="00FF7947">
              <w:rPr>
                <w:rFonts w:ascii="Arial" w:hAnsi="Arial" w:cs="Arial"/>
                <w:b/>
                <w:sz w:val="24"/>
                <w:szCs w:val="24"/>
              </w:rPr>
              <w:t xml:space="preserve"> </w:t>
            </w:r>
          </w:p>
          <w:p w:rsidR="009852B8" w:rsidRPr="009852B8" w:rsidRDefault="009852B8" w:rsidP="009852B8">
            <w:pPr>
              <w:rPr>
                <w:rFonts w:ascii="Arial" w:hAnsi="Arial" w:cs="Arial"/>
                <w:b/>
                <w:sz w:val="24"/>
                <w:szCs w:val="24"/>
              </w:rPr>
            </w:pPr>
          </w:p>
          <w:p w:rsidR="006F2B82" w:rsidRPr="009852B8" w:rsidRDefault="006F2B82" w:rsidP="009852B8">
            <w:pPr>
              <w:rPr>
                <w:rFonts w:ascii="Arial" w:hAnsi="Arial" w:cs="Arial"/>
                <w:b/>
                <w:sz w:val="24"/>
                <w:szCs w:val="24"/>
              </w:rPr>
            </w:pPr>
            <w:r w:rsidRPr="009852B8">
              <w:rPr>
                <w:rFonts w:ascii="Arial" w:hAnsi="Arial" w:cs="Arial"/>
                <w:b/>
                <w:sz w:val="24"/>
                <w:szCs w:val="24"/>
              </w:rPr>
              <w:t>ASCERT have grown to become one of the leading and best known providers of drug and alcohol services in Northern Ireland. We have developed an extensive experience of service development, planning and delivery across a range of disciplines and have secured and successfully delivered substantial contracts on behalf of public bodies.</w:t>
            </w:r>
          </w:p>
          <w:p w:rsidR="006F2B82" w:rsidRPr="009852B8" w:rsidRDefault="006F2B82" w:rsidP="009852B8">
            <w:pPr>
              <w:rPr>
                <w:rFonts w:ascii="Arial" w:hAnsi="Arial" w:cs="Arial"/>
                <w:b/>
                <w:sz w:val="24"/>
                <w:szCs w:val="24"/>
              </w:rPr>
            </w:pPr>
          </w:p>
          <w:p w:rsidR="006F2B82" w:rsidRPr="009852B8" w:rsidRDefault="006F2B82" w:rsidP="009852B8">
            <w:pPr>
              <w:rPr>
                <w:rFonts w:ascii="Arial" w:hAnsi="Arial" w:cs="Arial"/>
                <w:b/>
                <w:sz w:val="24"/>
                <w:szCs w:val="24"/>
              </w:rPr>
            </w:pPr>
            <w:r w:rsidRPr="009852B8">
              <w:rPr>
                <w:rFonts w:ascii="Arial" w:hAnsi="Arial" w:cs="Arial"/>
                <w:b/>
                <w:sz w:val="24"/>
                <w:szCs w:val="24"/>
              </w:rPr>
              <w:t>ASCERT provide</w:t>
            </w:r>
            <w:r w:rsidR="00D84858">
              <w:rPr>
                <w:rFonts w:ascii="Arial" w:hAnsi="Arial" w:cs="Arial"/>
                <w:b/>
                <w:sz w:val="24"/>
                <w:szCs w:val="24"/>
              </w:rPr>
              <w:t>s</w:t>
            </w:r>
            <w:r w:rsidRPr="009852B8">
              <w:rPr>
                <w:rFonts w:ascii="Arial" w:hAnsi="Arial" w:cs="Arial"/>
                <w:b/>
                <w:sz w:val="24"/>
                <w:szCs w:val="24"/>
              </w:rPr>
              <w:t xml:space="preserve"> a wide range of services across the region, and no</w:t>
            </w:r>
            <w:r w:rsidR="00D84858">
              <w:rPr>
                <w:rFonts w:ascii="Arial" w:hAnsi="Arial" w:cs="Arial"/>
                <w:b/>
                <w:sz w:val="24"/>
                <w:szCs w:val="24"/>
              </w:rPr>
              <w:t xml:space="preserve">w has bases in Lisburn, Omagh, </w:t>
            </w:r>
            <w:r w:rsidR="00E7065B">
              <w:rPr>
                <w:rFonts w:ascii="Arial" w:hAnsi="Arial" w:cs="Arial"/>
                <w:b/>
                <w:sz w:val="24"/>
                <w:szCs w:val="24"/>
              </w:rPr>
              <w:t>Belfast</w:t>
            </w:r>
            <w:r w:rsidR="00D84858">
              <w:rPr>
                <w:rFonts w:ascii="Arial" w:hAnsi="Arial" w:cs="Arial"/>
                <w:b/>
                <w:sz w:val="24"/>
                <w:szCs w:val="24"/>
              </w:rPr>
              <w:t xml:space="preserve"> and Magherafelt</w:t>
            </w:r>
            <w:r w:rsidRPr="009852B8">
              <w:rPr>
                <w:rFonts w:ascii="Arial" w:hAnsi="Arial" w:cs="Arial"/>
                <w:b/>
                <w:sz w:val="24"/>
                <w:szCs w:val="24"/>
              </w:rPr>
              <w:t>. We are strongly linked to policy development and implementation of strategy at a regional and local level. We have strong partnerships with other services delivering treatment, training and community services to people that need support. In 2009 we successfully achieved the Investors in People award and now hold the bronze award.</w:t>
            </w:r>
          </w:p>
          <w:p w:rsidR="006F2B82" w:rsidRPr="009852B8" w:rsidRDefault="006F2B82" w:rsidP="009852B8">
            <w:pPr>
              <w:rPr>
                <w:rFonts w:ascii="Arial" w:hAnsi="Arial" w:cs="Arial"/>
                <w:b/>
                <w:sz w:val="24"/>
                <w:szCs w:val="24"/>
              </w:rPr>
            </w:pPr>
          </w:p>
          <w:p w:rsidR="00F05957" w:rsidRPr="009852B8" w:rsidRDefault="00F05957" w:rsidP="009852B8">
            <w:pPr>
              <w:rPr>
                <w:rFonts w:ascii="Arial" w:hAnsi="Arial" w:cs="Arial"/>
                <w:b/>
                <w:sz w:val="24"/>
                <w:szCs w:val="24"/>
              </w:rPr>
            </w:pPr>
          </w:p>
          <w:p w:rsidR="00872122" w:rsidRPr="009852B8" w:rsidRDefault="00872122" w:rsidP="009852B8">
            <w:pPr>
              <w:rPr>
                <w:rFonts w:ascii="Arial" w:hAnsi="Arial" w:cs="Arial"/>
                <w:b/>
                <w:sz w:val="24"/>
                <w:szCs w:val="24"/>
              </w:rPr>
            </w:pPr>
          </w:p>
        </w:tc>
      </w:tr>
      <w:tr w:rsidR="00C55D9C" w:rsidRPr="00556EFF" w:rsidTr="001C097D">
        <w:tc>
          <w:tcPr>
            <w:tcW w:w="2093" w:type="dxa"/>
            <w:vMerge w:val="restart"/>
          </w:tcPr>
          <w:p w:rsidR="00C55D9C" w:rsidRDefault="00C55D9C" w:rsidP="001C097D">
            <w:pPr>
              <w:rPr>
                <w:rFonts w:ascii="Arial" w:hAnsi="Arial" w:cs="Arial"/>
                <w:b/>
              </w:rPr>
            </w:pPr>
            <w:r>
              <w:rPr>
                <w:rFonts w:ascii="Arial" w:hAnsi="Arial" w:cs="Arial"/>
                <w:b/>
              </w:rPr>
              <w:t xml:space="preserve">Family Therapist </w:t>
            </w:r>
          </w:p>
        </w:tc>
        <w:tc>
          <w:tcPr>
            <w:tcW w:w="8221" w:type="dxa"/>
            <w:gridSpan w:val="2"/>
          </w:tcPr>
          <w:p w:rsidR="00C55D9C" w:rsidRPr="00762699" w:rsidRDefault="00C55D9C" w:rsidP="0089149D">
            <w:pPr>
              <w:pStyle w:val="VMainhead"/>
              <w:spacing w:before="0" w:after="0"/>
              <w:rPr>
                <w:rFonts w:cs="Arial"/>
                <w:b w:val="0"/>
              </w:rPr>
            </w:pPr>
            <w:r>
              <w:rPr>
                <w:rFonts w:cs="Arial"/>
                <w:b w:val="0"/>
              </w:rPr>
              <w:t>P</w:t>
            </w:r>
            <w:r w:rsidRPr="002D194D">
              <w:rPr>
                <w:rFonts w:cs="Arial"/>
                <w:b w:val="0"/>
              </w:rPr>
              <w:t>rovide systemic psychotherapy as autonomous professional at highly specialist level employing methods based upon evidence.</w:t>
            </w:r>
          </w:p>
        </w:tc>
      </w:tr>
      <w:tr w:rsidR="00C55D9C" w:rsidRPr="00556EFF" w:rsidTr="001C097D">
        <w:tc>
          <w:tcPr>
            <w:tcW w:w="2093" w:type="dxa"/>
            <w:vMerge/>
          </w:tcPr>
          <w:p w:rsidR="00C55D9C" w:rsidRDefault="00C55D9C" w:rsidP="001C097D">
            <w:pPr>
              <w:rPr>
                <w:rFonts w:ascii="Arial" w:hAnsi="Arial" w:cs="Arial"/>
                <w:b/>
              </w:rPr>
            </w:pPr>
          </w:p>
        </w:tc>
        <w:tc>
          <w:tcPr>
            <w:tcW w:w="8221" w:type="dxa"/>
            <w:gridSpan w:val="2"/>
          </w:tcPr>
          <w:p w:rsidR="00C55D9C" w:rsidRPr="00762699" w:rsidRDefault="00C55D9C" w:rsidP="0089149D">
            <w:pPr>
              <w:pStyle w:val="VMainhead"/>
              <w:spacing w:before="0" w:after="0"/>
              <w:rPr>
                <w:rFonts w:cs="Arial"/>
                <w:b w:val="0"/>
              </w:rPr>
            </w:pPr>
            <w:r w:rsidRPr="002D194D">
              <w:rPr>
                <w:rFonts w:cs="Arial"/>
                <w:b w:val="0"/>
              </w:rPr>
              <w:t>At all times work</w:t>
            </w:r>
            <w:r>
              <w:rPr>
                <w:rFonts w:cs="Arial"/>
                <w:b w:val="0"/>
              </w:rPr>
              <w:t>ing</w:t>
            </w:r>
            <w:r w:rsidRPr="002D194D">
              <w:rPr>
                <w:rFonts w:cs="Arial"/>
                <w:b w:val="0"/>
              </w:rPr>
              <w:t xml:space="preserve"> in ways which are sensitive to and appropriate for the needs of families from a wide range of backgrounds. This includes abilities to understand and offer therapeutic interventions to a variety of family forms including single parents, same sex couples and their families, extended families and people with mental health difficulties.</w:t>
            </w:r>
          </w:p>
        </w:tc>
      </w:tr>
      <w:tr w:rsidR="00C55D9C" w:rsidRPr="00556EFF" w:rsidTr="001C097D">
        <w:tc>
          <w:tcPr>
            <w:tcW w:w="2093" w:type="dxa"/>
            <w:vMerge/>
          </w:tcPr>
          <w:p w:rsidR="00C55D9C" w:rsidRDefault="00C55D9C" w:rsidP="001C097D">
            <w:pPr>
              <w:rPr>
                <w:rFonts w:ascii="Arial" w:hAnsi="Arial" w:cs="Arial"/>
                <w:b/>
              </w:rPr>
            </w:pPr>
          </w:p>
        </w:tc>
        <w:tc>
          <w:tcPr>
            <w:tcW w:w="8221" w:type="dxa"/>
            <w:gridSpan w:val="2"/>
          </w:tcPr>
          <w:p w:rsidR="00C55D9C" w:rsidRPr="00762699" w:rsidRDefault="00C55D9C" w:rsidP="0089149D">
            <w:pPr>
              <w:pStyle w:val="VMainhead"/>
              <w:spacing w:before="0" w:after="0"/>
              <w:rPr>
                <w:rFonts w:cs="Arial"/>
                <w:b w:val="0"/>
              </w:rPr>
            </w:pPr>
            <w:r>
              <w:rPr>
                <w:rFonts w:cs="Arial"/>
                <w:b w:val="0"/>
              </w:rPr>
              <w:t>B</w:t>
            </w:r>
            <w:r w:rsidRPr="002D194D">
              <w:rPr>
                <w:rFonts w:cs="Arial"/>
                <w:b w:val="0"/>
              </w:rPr>
              <w:t>e responsible for implementing a range of systemic interventions for individuals and their families, including meetings with parents and groups, adjusting and refining systemic formulations drawing upon different explanatory models and maintaining a number of provisional hypotheses.</w:t>
            </w:r>
          </w:p>
        </w:tc>
      </w:tr>
      <w:tr w:rsidR="00C55D9C" w:rsidRPr="00556EFF" w:rsidTr="001C097D">
        <w:tc>
          <w:tcPr>
            <w:tcW w:w="2093" w:type="dxa"/>
            <w:vMerge/>
          </w:tcPr>
          <w:p w:rsidR="00C55D9C" w:rsidRDefault="00C55D9C" w:rsidP="001C097D">
            <w:pPr>
              <w:rPr>
                <w:rFonts w:ascii="Arial" w:hAnsi="Arial" w:cs="Arial"/>
                <w:b/>
              </w:rPr>
            </w:pPr>
          </w:p>
        </w:tc>
        <w:tc>
          <w:tcPr>
            <w:tcW w:w="8221" w:type="dxa"/>
            <w:gridSpan w:val="2"/>
          </w:tcPr>
          <w:p w:rsidR="00C55D9C" w:rsidRPr="00762699" w:rsidRDefault="00C55D9C" w:rsidP="0089149D">
            <w:pPr>
              <w:pStyle w:val="VMainhead"/>
              <w:spacing w:before="0" w:after="0"/>
              <w:rPr>
                <w:rFonts w:cs="Arial"/>
                <w:b w:val="0"/>
              </w:rPr>
            </w:pPr>
            <w:r>
              <w:rPr>
                <w:rFonts w:cs="Arial"/>
                <w:b w:val="0"/>
              </w:rPr>
              <w:t>U</w:t>
            </w:r>
            <w:r w:rsidRPr="002D194D">
              <w:rPr>
                <w:rFonts w:cs="Arial"/>
                <w:b w:val="0"/>
              </w:rPr>
              <w:t>ndertake detailed and specialist systemic assessment of children and families using such assessment procedures as may be appropriate.</w:t>
            </w:r>
          </w:p>
        </w:tc>
      </w:tr>
      <w:tr w:rsidR="00C55D9C" w:rsidRPr="00556EFF" w:rsidTr="001C097D">
        <w:tc>
          <w:tcPr>
            <w:tcW w:w="2093" w:type="dxa"/>
            <w:vMerge/>
          </w:tcPr>
          <w:p w:rsidR="00C55D9C" w:rsidRDefault="00C55D9C" w:rsidP="001C097D">
            <w:pPr>
              <w:rPr>
                <w:rFonts w:ascii="Arial" w:hAnsi="Arial" w:cs="Arial"/>
                <w:b/>
              </w:rPr>
            </w:pPr>
          </w:p>
        </w:tc>
        <w:tc>
          <w:tcPr>
            <w:tcW w:w="8221" w:type="dxa"/>
            <w:gridSpan w:val="2"/>
          </w:tcPr>
          <w:p w:rsidR="00C55D9C" w:rsidRPr="00762699" w:rsidRDefault="00C55D9C" w:rsidP="0089149D">
            <w:pPr>
              <w:pStyle w:val="VMainhead"/>
              <w:spacing w:before="0" w:after="0"/>
              <w:rPr>
                <w:rFonts w:cs="Arial"/>
                <w:b w:val="0"/>
              </w:rPr>
            </w:pPr>
            <w:r>
              <w:rPr>
                <w:rFonts w:cs="Arial"/>
                <w:b w:val="0"/>
              </w:rPr>
              <w:t>Provide</w:t>
            </w:r>
            <w:r w:rsidRPr="002D194D">
              <w:rPr>
                <w:rFonts w:cs="Arial"/>
                <w:b w:val="0"/>
              </w:rPr>
              <w:t xml:space="preserve"> face to face contact with children and families to discuss and work through highly complex, sensitive and personal information related to their mental health presentation.</w:t>
            </w:r>
          </w:p>
        </w:tc>
      </w:tr>
      <w:tr w:rsidR="00C55D9C" w:rsidRPr="00556EFF" w:rsidTr="001C097D">
        <w:tc>
          <w:tcPr>
            <w:tcW w:w="2093" w:type="dxa"/>
            <w:vMerge/>
          </w:tcPr>
          <w:p w:rsidR="00C55D9C" w:rsidRDefault="00C55D9C" w:rsidP="001C097D">
            <w:pPr>
              <w:rPr>
                <w:rFonts w:ascii="Arial" w:hAnsi="Arial" w:cs="Arial"/>
                <w:b/>
              </w:rPr>
            </w:pPr>
          </w:p>
        </w:tc>
        <w:tc>
          <w:tcPr>
            <w:tcW w:w="8221" w:type="dxa"/>
            <w:gridSpan w:val="2"/>
          </w:tcPr>
          <w:p w:rsidR="00C55D9C" w:rsidRPr="00762699" w:rsidRDefault="00C55D9C" w:rsidP="0089149D">
            <w:pPr>
              <w:pStyle w:val="VMainhead"/>
              <w:spacing w:before="0" w:after="0"/>
              <w:rPr>
                <w:rFonts w:cs="Arial"/>
                <w:b w:val="0"/>
              </w:rPr>
            </w:pPr>
            <w:r>
              <w:rPr>
                <w:rFonts w:cs="Arial"/>
                <w:b w:val="0"/>
              </w:rPr>
              <w:t>Include within practice the</w:t>
            </w:r>
            <w:r w:rsidRPr="00024FFA">
              <w:rPr>
                <w:rFonts w:cs="Arial"/>
                <w:b w:val="0"/>
              </w:rPr>
              <w:t xml:space="preserve"> completion of personal and relational </w:t>
            </w:r>
            <w:r w:rsidRPr="00024FFA">
              <w:rPr>
                <w:rFonts w:cs="Arial"/>
                <w:b w:val="0"/>
              </w:rPr>
              <w:lastRenderedPageBreak/>
              <w:t>development, genograms, eco-maps, analysis and assessment of multiple levels of contextual meaning, deconstruction of current interactional patterns of behaviour and meaning around mental health issues and complex relationships, creating methods for client centred analysis of change, through the use of live team observations, videotape analysis, and other systemic assessment tools.</w:t>
            </w:r>
          </w:p>
        </w:tc>
      </w:tr>
      <w:tr w:rsidR="00C55D9C" w:rsidRPr="00556EFF" w:rsidTr="001C097D">
        <w:tc>
          <w:tcPr>
            <w:tcW w:w="2093" w:type="dxa"/>
            <w:vMerge/>
          </w:tcPr>
          <w:p w:rsidR="00C55D9C" w:rsidRDefault="00C55D9C" w:rsidP="001C097D">
            <w:pPr>
              <w:rPr>
                <w:rFonts w:ascii="Arial" w:hAnsi="Arial" w:cs="Arial"/>
                <w:b/>
              </w:rPr>
            </w:pPr>
          </w:p>
        </w:tc>
        <w:tc>
          <w:tcPr>
            <w:tcW w:w="8221" w:type="dxa"/>
            <w:gridSpan w:val="2"/>
          </w:tcPr>
          <w:p w:rsidR="00C55D9C" w:rsidRPr="00762699" w:rsidRDefault="00C55D9C" w:rsidP="0089149D">
            <w:pPr>
              <w:pStyle w:val="VMainhead"/>
              <w:spacing w:before="0" w:after="0"/>
              <w:rPr>
                <w:rFonts w:cs="Arial"/>
                <w:b w:val="0"/>
              </w:rPr>
            </w:pPr>
            <w:r>
              <w:rPr>
                <w:rFonts w:cs="Arial"/>
                <w:b w:val="0"/>
              </w:rPr>
              <w:t>P</w:t>
            </w:r>
            <w:r w:rsidRPr="00024FFA">
              <w:rPr>
                <w:rFonts w:cs="Arial"/>
                <w:b w:val="0"/>
              </w:rPr>
              <w:t>rovide highly specialist psychological assessment including issues of risk</w:t>
            </w:r>
          </w:p>
        </w:tc>
      </w:tr>
      <w:tr w:rsidR="00C55D9C" w:rsidRPr="00556EFF" w:rsidTr="001C097D">
        <w:tc>
          <w:tcPr>
            <w:tcW w:w="2093" w:type="dxa"/>
            <w:vMerge/>
          </w:tcPr>
          <w:p w:rsidR="00C55D9C" w:rsidRDefault="00C55D9C" w:rsidP="001C097D">
            <w:pPr>
              <w:rPr>
                <w:rFonts w:ascii="Arial" w:hAnsi="Arial" w:cs="Arial"/>
                <w:b/>
              </w:rPr>
            </w:pPr>
          </w:p>
        </w:tc>
        <w:tc>
          <w:tcPr>
            <w:tcW w:w="8221" w:type="dxa"/>
            <w:gridSpan w:val="2"/>
          </w:tcPr>
          <w:p w:rsidR="00C55D9C" w:rsidRPr="00762699" w:rsidRDefault="00C55D9C" w:rsidP="00024FFA">
            <w:pPr>
              <w:pStyle w:val="VMainhead"/>
              <w:spacing w:before="0" w:after="0"/>
              <w:jc w:val="both"/>
              <w:rPr>
                <w:rFonts w:cs="Arial"/>
                <w:b w:val="0"/>
              </w:rPr>
            </w:pPr>
            <w:r>
              <w:rPr>
                <w:rFonts w:cs="Arial"/>
                <w:b w:val="0"/>
              </w:rPr>
              <w:t>C</w:t>
            </w:r>
            <w:r w:rsidRPr="00024FFA">
              <w:rPr>
                <w:rFonts w:cs="Arial"/>
                <w:b w:val="0"/>
              </w:rPr>
              <w:t>reate and deliver, participate in and sustain specialised therapeutic interventions with groups of children/families and professionals which will necessitate drawing from a broad spectrum of systemic models and highly    complex    factors    concerning    historical    and</w:t>
            </w:r>
            <w:r>
              <w:t xml:space="preserve"> </w:t>
            </w:r>
            <w:r w:rsidRPr="00024FFA">
              <w:rPr>
                <w:rFonts w:cs="Arial"/>
                <w:b w:val="0"/>
              </w:rPr>
              <w:t>developmental processes that have shaped the individual, family or group.</w:t>
            </w:r>
          </w:p>
        </w:tc>
      </w:tr>
      <w:tr w:rsidR="00C55D9C" w:rsidRPr="00556EFF" w:rsidTr="001C097D">
        <w:tc>
          <w:tcPr>
            <w:tcW w:w="2093" w:type="dxa"/>
            <w:vMerge/>
          </w:tcPr>
          <w:p w:rsidR="00C55D9C" w:rsidRDefault="00C55D9C" w:rsidP="001C097D">
            <w:pPr>
              <w:rPr>
                <w:rFonts w:ascii="Arial" w:hAnsi="Arial" w:cs="Arial"/>
                <w:b/>
              </w:rPr>
            </w:pPr>
          </w:p>
        </w:tc>
        <w:tc>
          <w:tcPr>
            <w:tcW w:w="8221" w:type="dxa"/>
            <w:gridSpan w:val="2"/>
          </w:tcPr>
          <w:p w:rsidR="00C55D9C" w:rsidRPr="00762699" w:rsidRDefault="00C55D9C" w:rsidP="008A037D">
            <w:pPr>
              <w:pStyle w:val="VMainhead"/>
              <w:spacing w:before="0" w:after="0"/>
              <w:rPr>
                <w:rFonts w:cs="Arial"/>
                <w:b w:val="0"/>
              </w:rPr>
            </w:pPr>
            <w:r>
              <w:rPr>
                <w:rFonts w:cs="Arial"/>
                <w:b w:val="0"/>
              </w:rPr>
              <w:t xml:space="preserve">Devise and deliver </w:t>
            </w:r>
            <w:r w:rsidRPr="008A037D">
              <w:rPr>
                <w:rFonts w:cs="Arial"/>
                <w:b w:val="0"/>
              </w:rPr>
              <w:t>agreed package</w:t>
            </w:r>
            <w:r>
              <w:rPr>
                <w:rFonts w:cs="Arial"/>
                <w:b w:val="0"/>
              </w:rPr>
              <w:t>s</w:t>
            </w:r>
            <w:r w:rsidRPr="008A037D">
              <w:rPr>
                <w:rFonts w:cs="Arial"/>
                <w:b w:val="0"/>
              </w:rPr>
              <w:t xml:space="preserve"> of care, to children and families, with a variety of problems across the developmental spectrum, and managing these within the context of multidisciplinary working</w:t>
            </w:r>
          </w:p>
        </w:tc>
      </w:tr>
      <w:tr w:rsidR="00C55D9C" w:rsidRPr="00556EFF" w:rsidTr="001C097D">
        <w:tc>
          <w:tcPr>
            <w:tcW w:w="2093" w:type="dxa"/>
            <w:vMerge/>
          </w:tcPr>
          <w:p w:rsidR="00C55D9C" w:rsidRDefault="00C55D9C" w:rsidP="001C097D">
            <w:pPr>
              <w:rPr>
                <w:rFonts w:ascii="Arial" w:hAnsi="Arial" w:cs="Arial"/>
                <w:b/>
              </w:rPr>
            </w:pPr>
          </w:p>
        </w:tc>
        <w:tc>
          <w:tcPr>
            <w:tcW w:w="8221" w:type="dxa"/>
            <w:gridSpan w:val="2"/>
          </w:tcPr>
          <w:p w:rsidR="00C55D9C" w:rsidRPr="00762699" w:rsidRDefault="00C55D9C" w:rsidP="0089149D">
            <w:pPr>
              <w:pStyle w:val="VMainhead"/>
              <w:spacing w:before="0" w:after="0"/>
              <w:rPr>
                <w:rFonts w:cs="Arial"/>
                <w:b w:val="0"/>
              </w:rPr>
            </w:pPr>
            <w:r>
              <w:rPr>
                <w:rFonts w:cs="Arial"/>
                <w:b w:val="0"/>
              </w:rPr>
              <w:t xml:space="preserve">Using </w:t>
            </w:r>
            <w:r w:rsidRPr="008A037D">
              <w:rPr>
                <w:rFonts w:cs="Arial"/>
                <w:b w:val="0"/>
              </w:rPr>
              <w:t>complex assessment material to provide verbal and written systemic formulations that aid evidence based clinical interventions for children, families and other professionals presenting with complex problems.</w:t>
            </w:r>
          </w:p>
        </w:tc>
      </w:tr>
      <w:tr w:rsidR="00C55D9C" w:rsidRPr="00556EFF" w:rsidTr="001C097D">
        <w:tc>
          <w:tcPr>
            <w:tcW w:w="2093" w:type="dxa"/>
            <w:vMerge/>
          </w:tcPr>
          <w:p w:rsidR="00C55D9C" w:rsidRDefault="00C55D9C" w:rsidP="001C097D">
            <w:pPr>
              <w:rPr>
                <w:rFonts w:ascii="Arial" w:hAnsi="Arial" w:cs="Arial"/>
                <w:b/>
              </w:rPr>
            </w:pPr>
          </w:p>
        </w:tc>
        <w:tc>
          <w:tcPr>
            <w:tcW w:w="8221" w:type="dxa"/>
            <w:gridSpan w:val="2"/>
          </w:tcPr>
          <w:p w:rsidR="00C55D9C" w:rsidRPr="00762699" w:rsidRDefault="00C55D9C" w:rsidP="0089149D">
            <w:pPr>
              <w:pStyle w:val="VMainhead"/>
              <w:spacing w:before="0" w:after="0"/>
              <w:rPr>
                <w:rFonts w:cs="Arial"/>
                <w:b w:val="0"/>
              </w:rPr>
            </w:pPr>
            <w:r>
              <w:rPr>
                <w:rFonts w:cs="Arial"/>
                <w:b w:val="0"/>
              </w:rPr>
              <w:t xml:space="preserve">Provide </w:t>
            </w:r>
            <w:r w:rsidRPr="008A037D">
              <w:rPr>
                <w:rFonts w:cs="Arial"/>
                <w:b w:val="0"/>
              </w:rPr>
              <w:t>specialist one-to-one clinical consultations to other clinical staff on the use of family therapy and systemic psychotherapy techniques, and where appropriate, for working jointly with other team members and partner project workers in the provision of individual and group based programmes.</w:t>
            </w:r>
          </w:p>
        </w:tc>
      </w:tr>
      <w:tr w:rsidR="00C55D9C" w:rsidRPr="00556EFF" w:rsidTr="001C097D">
        <w:tc>
          <w:tcPr>
            <w:tcW w:w="2093" w:type="dxa"/>
            <w:vMerge/>
          </w:tcPr>
          <w:p w:rsidR="00C55D9C" w:rsidRDefault="00C55D9C" w:rsidP="008A037D">
            <w:pPr>
              <w:rPr>
                <w:rFonts w:ascii="Arial" w:hAnsi="Arial" w:cs="Arial"/>
                <w:b/>
              </w:rPr>
            </w:pPr>
          </w:p>
        </w:tc>
        <w:tc>
          <w:tcPr>
            <w:tcW w:w="8221" w:type="dxa"/>
            <w:gridSpan w:val="2"/>
          </w:tcPr>
          <w:p w:rsidR="00C55D9C" w:rsidRPr="00762699" w:rsidRDefault="00C55D9C" w:rsidP="008A037D">
            <w:pPr>
              <w:pStyle w:val="VMainhead"/>
              <w:spacing w:before="0" w:after="0"/>
              <w:rPr>
                <w:rFonts w:cs="Arial"/>
                <w:b w:val="0"/>
              </w:rPr>
            </w:pPr>
            <w:r>
              <w:rPr>
                <w:rFonts w:cs="Arial"/>
                <w:b w:val="0"/>
              </w:rPr>
              <w:t>T</w:t>
            </w:r>
            <w:r w:rsidRPr="008A037D">
              <w:rPr>
                <w:rFonts w:cs="Arial"/>
                <w:b w:val="0"/>
              </w:rPr>
              <w:t>ake the lead in providing therapy for people experiencing complex difficulties. To prioritise workload to ensure that skills are used to address the more severe and complex psychological presentations including depression, ASD, ADHD, sexual abuse, eating disorders , conduct disorder , disability , and child protection.</w:t>
            </w:r>
          </w:p>
        </w:tc>
      </w:tr>
      <w:tr w:rsidR="00FE2147" w:rsidRPr="00556EFF" w:rsidTr="001C097D">
        <w:tc>
          <w:tcPr>
            <w:tcW w:w="2093" w:type="dxa"/>
            <w:vMerge w:val="restart"/>
          </w:tcPr>
          <w:p w:rsidR="00FE2147" w:rsidRDefault="00FE2147" w:rsidP="001C097D">
            <w:pPr>
              <w:rPr>
                <w:rFonts w:ascii="Arial" w:hAnsi="Arial" w:cs="Arial"/>
                <w:b/>
              </w:rPr>
            </w:pPr>
            <w:r>
              <w:rPr>
                <w:rFonts w:ascii="Arial" w:hAnsi="Arial" w:cs="Arial"/>
                <w:b/>
              </w:rPr>
              <w:t xml:space="preserve">Service Management  </w:t>
            </w:r>
          </w:p>
        </w:tc>
        <w:tc>
          <w:tcPr>
            <w:tcW w:w="8221" w:type="dxa"/>
            <w:gridSpan w:val="2"/>
          </w:tcPr>
          <w:p w:rsidR="00FE2147" w:rsidRPr="00762699" w:rsidRDefault="00FE2147" w:rsidP="0089149D">
            <w:pPr>
              <w:pStyle w:val="VMainhead"/>
              <w:spacing w:before="0" w:after="0"/>
              <w:rPr>
                <w:rFonts w:cs="Arial"/>
                <w:b w:val="0"/>
              </w:rPr>
            </w:pPr>
            <w:r w:rsidRPr="00FE2147">
              <w:rPr>
                <w:rFonts w:cs="Arial"/>
                <w:b w:val="0"/>
              </w:rPr>
              <w:t>Provide line-management as well as clinical support and oversight to at least 3 practitioners working on the Engage Service.</w:t>
            </w:r>
          </w:p>
        </w:tc>
      </w:tr>
      <w:tr w:rsidR="00FE2147" w:rsidRPr="00556EFF" w:rsidTr="001C097D">
        <w:tc>
          <w:tcPr>
            <w:tcW w:w="2093" w:type="dxa"/>
            <w:vMerge/>
          </w:tcPr>
          <w:p w:rsidR="00FE2147" w:rsidRDefault="00FE2147" w:rsidP="001C097D">
            <w:pPr>
              <w:rPr>
                <w:rFonts w:ascii="Arial" w:hAnsi="Arial" w:cs="Arial"/>
                <w:b/>
              </w:rPr>
            </w:pPr>
          </w:p>
        </w:tc>
        <w:tc>
          <w:tcPr>
            <w:tcW w:w="8221" w:type="dxa"/>
            <w:gridSpan w:val="2"/>
          </w:tcPr>
          <w:p w:rsidR="00FE2147" w:rsidRPr="00762699" w:rsidRDefault="00FE2147" w:rsidP="0089149D">
            <w:pPr>
              <w:pStyle w:val="VMainhead"/>
              <w:spacing w:before="0" w:after="0"/>
              <w:rPr>
                <w:rFonts w:cs="Arial"/>
                <w:b w:val="0"/>
              </w:rPr>
            </w:pPr>
            <w:r w:rsidRPr="00762699">
              <w:rPr>
                <w:rFonts w:cs="Arial"/>
                <w:b w:val="0"/>
              </w:rPr>
              <w:t>Have operational responsibility for Services, implementing management processes to ensure the successful delivery of service contracts</w:t>
            </w:r>
            <w:r>
              <w:rPr>
                <w:rFonts w:cs="Arial"/>
                <w:b w:val="0"/>
              </w:rPr>
              <w:t>.</w:t>
            </w:r>
          </w:p>
        </w:tc>
      </w:tr>
      <w:tr w:rsidR="00FE2147" w:rsidRPr="00556EFF" w:rsidTr="001C097D">
        <w:tc>
          <w:tcPr>
            <w:tcW w:w="2093" w:type="dxa"/>
            <w:vMerge/>
          </w:tcPr>
          <w:p w:rsidR="00FE2147" w:rsidRDefault="00FE2147" w:rsidP="001C097D">
            <w:pPr>
              <w:rPr>
                <w:rFonts w:ascii="Arial" w:hAnsi="Arial" w:cs="Arial"/>
                <w:b/>
              </w:rPr>
            </w:pPr>
          </w:p>
        </w:tc>
        <w:tc>
          <w:tcPr>
            <w:tcW w:w="8221" w:type="dxa"/>
            <w:gridSpan w:val="2"/>
          </w:tcPr>
          <w:p w:rsidR="00FE2147" w:rsidRPr="00762699" w:rsidRDefault="00FE2147" w:rsidP="00E7065B">
            <w:pPr>
              <w:pStyle w:val="VMainhead"/>
              <w:spacing w:before="0" w:after="0"/>
              <w:rPr>
                <w:rFonts w:cs="Arial"/>
                <w:b w:val="0"/>
              </w:rPr>
            </w:pPr>
            <w:r w:rsidRPr="00762699">
              <w:rPr>
                <w:rFonts w:cs="Arial"/>
                <w:b w:val="0"/>
              </w:rPr>
              <w:t>Effectively manage the service budgets and the deployment of resources to support the delivery of the service contracts</w:t>
            </w:r>
            <w:r>
              <w:rPr>
                <w:rFonts w:cs="Arial"/>
                <w:b w:val="0"/>
              </w:rPr>
              <w:t>.</w:t>
            </w:r>
          </w:p>
        </w:tc>
      </w:tr>
      <w:tr w:rsidR="00FE2147" w:rsidRPr="00556EFF" w:rsidTr="001C097D">
        <w:tc>
          <w:tcPr>
            <w:tcW w:w="2093" w:type="dxa"/>
            <w:vMerge/>
          </w:tcPr>
          <w:p w:rsidR="00FE2147" w:rsidRDefault="00FE2147" w:rsidP="001C097D">
            <w:pPr>
              <w:rPr>
                <w:rFonts w:ascii="Arial" w:hAnsi="Arial" w:cs="Arial"/>
                <w:b/>
              </w:rPr>
            </w:pPr>
          </w:p>
        </w:tc>
        <w:tc>
          <w:tcPr>
            <w:tcW w:w="8221" w:type="dxa"/>
            <w:gridSpan w:val="2"/>
          </w:tcPr>
          <w:p w:rsidR="00FE2147" w:rsidRPr="00762699" w:rsidRDefault="00FE2147" w:rsidP="0089149D">
            <w:pPr>
              <w:rPr>
                <w:rFonts w:ascii="Arial" w:hAnsi="Arial" w:cs="Arial"/>
                <w:sz w:val="24"/>
                <w:szCs w:val="24"/>
              </w:rPr>
            </w:pPr>
            <w:r w:rsidRPr="00762699">
              <w:rPr>
                <w:rFonts w:ascii="Arial" w:hAnsi="Arial" w:cs="Arial"/>
                <w:sz w:val="24"/>
                <w:szCs w:val="24"/>
              </w:rPr>
              <w:t>Provide management to a service staff teams through supervision and support processes</w:t>
            </w:r>
            <w:r>
              <w:rPr>
                <w:rFonts w:ascii="Arial" w:hAnsi="Arial" w:cs="Arial"/>
                <w:sz w:val="24"/>
                <w:szCs w:val="24"/>
              </w:rPr>
              <w:t xml:space="preserve"> providing clinical support.</w:t>
            </w:r>
          </w:p>
        </w:tc>
      </w:tr>
      <w:tr w:rsidR="00FE2147" w:rsidRPr="00556EFF" w:rsidTr="001C097D">
        <w:tc>
          <w:tcPr>
            <w:tcW w:w="2093" w:type="dxa"/>
            <w:vMerge/>
          </w:tcPr>
          <w:p w:rsidR="00FE2147" w:rsidRDefault="00FE2147" w:rsidP="001C097D">
            <w:pPr>
              <w:rPr>
                <w:rFonts w:ascii="Arial" w:hAnsi="Arial" w:cs="Arial"/>
                <w:b/>
              </w:rPr>
            </w:pPr>
          </w:p>
        </w:tc>
        <w:tc>
          <w:tcPr>
            <w:tcW w:w="8221" w:type="dxa"/>
            <w:gridSpan w:val="2"/>
          </w:tcPr>
          <w:p w:rsidR="00FE2147" w:rsidRPr="00762699" w:rsidRDefault="00FE2147" w:rsidP="001C097D">
            <w:pPr>
              <w:rPr>
                <w:rFonts w:ascii="Arial" w:hAnsi="Arial" w:cs="Arial"/>
                <w:sz w:val="24"/>
                <w:szCs w:val="24"/>
              </w:rPr>
            </w:pPr>
            <w:r w:rsidRPr="00762699">
              <w:rPr>
                <w:rFonts w:ascii="Arial" w:hAnsi="Arial" w:cs="Arial"/>
                <w:sz w:val="24"/>
                <w:szCs w:val="24"/>
              </w:rPr>
              <w:t>Ensure service monitoring requirements are met through robust monitoring and reporting processes.</w:t>
            </w:r>
          </w:p>
        </w:tc>
      </w:tr>
      <w:tr w:rsidR="00FE2147" w:rsidRPr="00556EFF" w:rsidTr="001C097D">
        <w:tc>
          <w:tcPr>
            <w:tcW w:w="2093" w:type="dxa"/>
            <w:vMerge/>
          </w:tcPr>
          <w:p w:rsidR="00FE2147" w:rsidRDefault="00FE2147" w:rsidP="001C097D">
            <w:pPr>
              <w:rPr>
                <w:rFonts w:ascii="Arial" w:hAnsi="Arial" w:cs="Arial"/>
                <w:b/>
              </w:rPr>
            </w:pPr>
          </w:p>
        </w:tc>
        <w:tc>
          <w:tcPr>
            <w:tcW w:w="8221" w:type="dxa"/>
            <w:gridSpan w:val="2"/>
          </w:tcPr>
          <w:p w:rsidR="00FE2147" w:rsidRPr="00762699" w:rsidRDefault="00FE2147" w:rsidP="001C097D">
            <w:pPr>
              <w:rPr>
                <w:rFonts w:ascii="Arial" w:hAnsi="Arial" w:cs="Arial"/>
                <w:sz w:val="24"/>
                <w:szCs w:val="24"/>
              </w:rPr>
            </w:pPr>
            <w:r w:rsidRPr="00762699">
              <w:rPr>
                <w:rFonts w:ascii="Arial" w:hAnsi="Arial" w:cs="Arial"/>
                <w:sz w:val="24"/>
                <w:szCs w:val="24"/>
              </w:rPr>
              <w:t xml:space="preserve"> Service Managers</w:t>
            </w:r>
            <w:r>
              <w:rPr>
                <w:rFonts w:ascii="Arial" w:hAnsi="Arial" w:cs="Arial"/>
                <w:sz w:val="24"/>
                <w:szCs w:val="24"/>
              </w:rPr>
              <w:t xml:space="preserve"> will work to the KPI</w:t>
            </w:r>
            <w:r w:rsidRPr="00762699">
              <w:rPr>
                <w:rFonts w:ascii="Arial" w:hAnsi="Arial" w:cs="Arial"/>
                <w:sz w:val="24"/>
                <w:szCs w:val="24"/>
              </w:rPr>
              <w:t>s that are set in line with services specification provided by funding bodies.</w:t>
            </w:r>
          </w:p>
        </w:tc>
      </w:tr>
      <w:tr w:rsidR="00FE2147" w:rsidRPr="00556EFF" w:rsidTr="001C097D">
        <w:tc>
          <w:tcPr>
            <w:tcW w:w="2093" w:type="dxa"/>
            <w:vMerge/>
          </w:tcPr>
          <w:p w:rsidR="00FE2147" w:rsidRPr="000B45F7" w:rsidRDefault="00FE2147" w:rsidP="001C097D">
            <w:pPr>
              <w:rPr>
                <w:rFonts w:ascii="Arial" w:hAnsi="Arial" w:cs="Arial"/>
                <w:b/>
              </w:rPr>
            </w:pPr>
          </w:p>
        </w:tc>
        <w:tc>
          <w:tcPr>
            <w:tcW w:w="8221" w:type="dxa"/>
            <w:gridSpan w:val="2"/>
          </w:tcPr>
          <w:p w:rsidR="00FE2147" w:rsidRPr="00762699" w:rsidRDefault="00FE2147" w:rsidP="001C097D">
            <w:pPr>
              <w:rPr>
                <w:rFonts w:ascii="Arial" w:hAnsi="Arial" w:cs="Arial"/>
                <w:sz w:val="24"/>
                <w:szCs w:val="24"/>
              </w:rPr>
            </w:pPr>
            <w:r w:rsidRPr="00762699">
              <w:rPr>
                <w:rFonts w:ascii="Arial" w:hAnsi="Arial" w:cs="Arial"/>
                <w:sz w:val="24"/>
                <w:szCs w:val="24"/>
              </w:rPr>
              <w:t>Service Managers</w:t>
            </w:r>
            <w:r>
              <w:rPr>
                <w:rFonts w:ascii="Arial" w:hAnsi="Arial" w:cs="Arial"/>
                <w:sz w:val="24"/>
                <w:szCs w:val="24"/>
              </w:rPr>
              <w:t xml:space="preserve"> will have defined KPI</w:t>
            </w:r>
            <w:r w:rsidRPr="00762699">
              <w:rPr>
                <w:rFonts w:ascii="Arial" w:hAnsi="Arial" w:cs="Arial"/>
                <w:sz w:val="24"/>
                <w:szCs w:val="24"/>
              </w:rPr>
              <w:t>s as part of their annual service targets</w:t>
            </w:r>
            <w:r>
              <w:rPr>
                <w:rFonts w:ascii="Arial" w:hAnsi="Arial" w:cs="Arial"/>
                <w:sz w:val="24"/>
                <w:szCs w:val="24"/>
              </w:rPr>
              <w:t>.</w:t>
            </w:r>
            <w:r w:rsidRPr="00762699">
              <w:rPr>
                <w:rFonts w:ascii="Arial" w:hAnsi="Arial" w:cs="Arial"/>
                <w:sz w:val="24"/>
                <w:szCs w:val="24"/>
              </w:rPr>
              <w:t xml:space="preserve"> </w:t>
            </w:r>
          </w:p>
        </w:tc>
      </w:tr>
      <w:tr w:rsidR="00FE2147" w:rsidRPr="000D3D48" w:rsidTr="001C097D">
        <w:tc>
          <w:tcPr>
            <w:tcW w:w="2093" w:type="dxa"/>
            <w:vMerge/>
          </w:tcPr>
          <w:p w:rsidR="00FE2147" w:rsidRPr="000B45F7" w:rsidRDefault="00FE2147" w:rsidP="001C097D">
            <w:pPr>
              <w:rPr>
                <w:rFonts w:ascii="Arial" w:hAnsi="Arial" w:cs="Arial"/>
                <w:b/>
              </w:rPr>
            </w:pPr>
          </w:p>
        </w:tc>
        <w:tc>
          <w:tcPr>
            <w:tcW w:w="8221" w:type="dxa"/>
            <w:gridSpan w:val="2"/>
          </w:tcPr>
          <w:p w:rsidR="00FE2147" w:rsidRPr="00762699" w:rsidRDefault="00FE2147" w:rsidP="001C097D">
            <w:pPr>
              <w:rPr>
                <w:rFonts w:ascii="Arial" w:hAnsi="Arial" w:cs="Arial"/>
                <w:sz w:val="24"/>
                <w:szCs w:val="24"/>
              </w:rPr>
            </w:pPr>
            <w:r w:rsidRPr="00762699">
              <w:rPr>
                <w:rFonts w:ascii="Arial" w:hAnsi="Arial" w:cs="Arial"/>
                <w:sz w:val="24"/>
                <w:szCs w:val="24"/>
              </w:rPr>
              <w:t>Ensure a high quality service is delivered in line with the service specification and KPI’s in line with service objectives.</w:t>
            </w:r>
          </w:p>
        </w:tc>
      </w:tr>
      <w:tr w:rsidR="00FE2147" w:rsidRPr="001B5250" w:rsidTr="001C097D">
        <w:tc>
          <w:tcPr>
            <w:tcW w:w="2093" w:type="dxa"/>
            <w:vMerge/>
          </w:tcPr>
          <w:p w:rsidR="00FE2147" w:rsidRDefault="00FE2147" w:rsidP="001C097D">
            <w:pPr>
              <w:rPr>
                <w:rFonts w:ascii="Arial" w:hAnsi="Arial" w:cs="Arial"/>
                <w:b/>
              </w:rPr>
            </w:pPr>
          </w:p>
        </w:tc>
        <w:tc>
          <w:tcPr>
            <w:tcW w:w="8221" w:type="dxa"/>
            <w:gridSpan w:val="2"/>
          </w:tcPr>
          <w:p w:rsidR="00FE2147" w:rsidRPr="00762699" w:rsidRDefault="00FE2147" w:rsidP="001C097D">
            <w:pPr>
              <w:widowControl w:val="0"/>
              <w:autoSpaceDE w:val="0"/>
              <w:autoSpaceDN w:val="0"/>
              <w:adjustRightInd w:val="0"/>
              <w:rPr>
                <w:rFonts w:ascii="Arial" w:eastAsia="Times New Roman" w:hAnsi="Arial" w:cs="Arial"/>
                <w:bCs/>
                <w:sz w:val="24"/>
                <w:szCs w:val="24"/>
              </w:rPr>
            </w:pPr>
            <w:r w:rsidRPr="00762699">
              <w:rPr>
                <w:rFonts w:ascii="Arial" w:hAnsi="Arial" w:cs="Arial"/>
                <w:sz w:val="24"/>
                <w:szCs w:val="24"/>
              </w:rPr>
              <w:t>Contribute to the delivery of teaching and training programmes</w:t>
            </w:r>
            <w:r>
              <w:rPr>
                <w:rFonts w:ascii="Arial" w:hAnsi="Arial" w:cs="Arial"/>
                <w:sz w:val="24"/>
                <w:szCs w:val="24"/>
              </w:rPr>
              <w:t>.</w:t>
            </w:r>
          </w:p>
        </w:tc>
      </w:tr>
      <w:tr w:rsidR="00FE2147" w:rsidRPr="001B5250" w:rsidTr="001C097D">
        <w:tc>
          <w:tcPr>
            <w:tcW w:w="2093" w:type="dxa"/>
            <w:vMerge/>
          </w:tcPr>
          <w:p w:rsidR="00FE2147" w:rsidRDefault="00FE2147" w:rsidP="001C097D">
            <w:pPr>
              <w:rPr>
                <w:rFonts w:ascii="Arial" w:hAnsi="Arial" w:cs="Arial"/>
                <w:b/>
              </w:rPr>
            </w:pPr>
          </w:p>
        </w:tc>
        <w:tc>
          <w:tcPr>
            <w:tcW w:w="8221" w:type="dxa"/>
            <w:gridSpan w:val="2"/>
          </w:tcPr>
          <w:p w:rsidR="00FE2147" w:rsidRPr="00762699" w:rsidRDefault="00FE2147" w:rsidP="001C097D">
            <w:pPr>
              <w:widowControl w:val="0"/>
              <w:autoSpaceDE w:val="0"/>
              <w:autoSpaceDN w:val="0"/>
              <w:adjustRightInd w:val="0"/>
              <w:rPr>
                <w:rFonts w:ascii="Arial" w:hAnsi="Arial" w:cs="Arial"/>
                <w:sz w:val="24"/>
                <w:szCs w:val="24"/>
              </w:rPr>
            </w:pPr>
            <w:r w:rsidRPr="00762699">
              <w:rPr>
                <w:rFonts w:ascii="Arial" w:hAnsi="Arial" w:cs="Arial"/>
                <w:sz w:val="24"/>
                <w:szCs w:val="24"/>
              </w:rPr>
              <w:t>Liaise closely with relevant referral pathways (relevant statutory bodies, PBNI, Youth Justice, Social Services etc.) to ensure clients’ needs are met and quality standards are maintained.</w:t>
            </w:r>
          </w:p>
        </w:tc>
      </w:tr>
      <w:tr w:rsidR="00FE2147" w:rsidRPr="001B5250" w:rsidTr="001C097D">
        <w:tc>
          <w:tcPr>
            <w:tcW w:w="2093" w:type="dxa"/>
            <w:vMerge/>
          </w:tcPr>
          <w:p w:rsidR="00FE2147" w:rsidRDefault="00FE2147" w:rsidP="001C097D">
            <w:pPr>
              <w:rPr>
                <w:rFonts w:ascii="Arial" w:hAnsi="Arial" w:cs="Arial"/>
                <w:b/>
              </w:rPr>
            </w:pPr>
          </w:p>
        </w:tc>
        <w:tc>
          <w:tcPr>
            <w:tcW w:w="8221" w:type="dxa"/>
            <w:gridSpan w:val="2"/>
          </w:tcPr>
          <w:p w:rsidR="00FE2147" w:rsidRPr="00762699" w:rsidRDefault="00FE2147" w:rsidP="001C097D">
            <w:pPr>
              <w:widowControl w:val="0"/>
              <w:autoSpaceDE w:val="0"/>
              <w:autoSpaceDN w:val="0"/>
              <w:adjustRightInd w:val="0"/>
              <w:rPr>
                <w:rFonts w:ascii="Arial" w:hAnsi="Arial" w:cs="Arial"/>
                <w:sz w:val="24"/>
                <w:szCs w:val="24"/>
              </w:rPr>
            </w:pPr>
            <w:r w:rsidRPr="00762699">
              <w:rPr>
                <w:rFonts w:ascii="Arial" w:hAnsi="Arial" w:cs="Arial"/>
                <w:sz w:val="24"/>
                <w:szCs w:val="24"/>
              </w:rPr>
              <w:t xml:space="preserve">Develop and maintain information systems and ongoing monitoring &amp; evaluation of all processes.  </w:t>
            </w:r>
          </w:p>
        </w:tc>
      </w:tr>
      <w:tr w:rsidR="00FE2147" w:rsidRPr="001B5250" w:rsidTr="001C097D">
        <w:tc>
          <w:tcPr>
            <w:tcW w:w="2093" w:type="dxa"/>
            <w:vMerge/>
          </w:tcPr>
          <w:p w:rsidR="00FE2147" w:rsidRDefault="00FE2147" w:rsidP="001C097D">
            <w:pPr>
              <w:rPr>
                <w:rFonts w:ascii="Arial" w:hAnsi="Arial" w:cs="Arial"/>
                <w:b/>
              </w:rPr>
            </w:pPr>
          </w:p>
        </w:tc>
        <w:tc>
          <w:tcPr>
            <w:tcW w:w="8221" w:type="dxa"/>
            <w:gridSpan w:val="2"/>
          </w:tcPr>
          <w:p w:rsidR="00FE2147" w:rsidRPr="00762699" w:rsidRDefault="00FE2147" w:rsidP="001C097D">
            <w:pPr>
              <w:widowControl w:val="0"/>
              <w:autoSpaceDE w:val="0"/>
              <w:autoSpaceDN w:val="0"/>
              <w:adjustRightInd w:val="0"/>
              <w:rPr>
                <w:rFonts w:ascii="Arial" w:hAnsi="Arial" w:cs="Arial"/>
                <w:sz w:val="24"/>
                <w:szCs w:val="24"/>
              </w:rPr>
            </w:pPr>
            <w:r w:rsidRPr="00762699">
              <w:rPr>
                <w:rFonts w:ascii="Arial" w:hAnsi="Arial" w:cs="Arial"/>
                <w:sz w:val="24"/>
                <w:szCs w:val="24"/>
              </w:rPr>
              <w:t>Evaluate service to improve continuous quality improvement and promote best practice.</w:t>
            </w:r>
          </w:p>
        </w:tc>
      </w:tr>
      <w:tr w:rsidR="00FE2147" w:rsidRPr="001B5250" w:rsidTr="001C097D">
        <w:tc>
          <w:tcPr>
            <w:tcW w:w="2093" w:type="dxa"/>
            <w:vMerge/>
          </w:tcPr>
          <w:p w:rsidR="00FE2147" w:rsidRDefault="00FE2147" w:rsidP="001C097D">
            <w:pPr>
              <w:rPr>
                <w:rFonts w:ascii="Arial" w:hAnsi="Arial" w:cs="Arial"/>
                <w:b/>
              </w:rPr>
            </w:pPr>
          </w:p>
        </w:tc>
        <w:tc>
          <w:tcPr>
            <w:tcW w:w="8221" w:type="dxa"/>
            <w:gridSpan w:val="2"/>
          </w:tcPr>
          <w:p w:rsidR="00FE2147" w:rsidRPr="00762699" w:rsidRDefault="00FE2147" w:rsidP="001C097D">
            <w:pPr>
              <w:widowControl w:val="0"/>
              <w:autoSpaceDE w:val="0"/>
              <w:autoSpaceDN w:val="0"/>
              <w:adjustRightInd w:val="0"/>
              <w:rPr>
                <w:rFonts w:ascii="Arial" w:hAnsi="Arial" w:cs="Arial"/>
                <w:sz w:val="24"/>
                <w:szCs w:val="24"/>
              </w:rPr>
            </w:pPr>
            <w:r w:rsidRPr="00762699">
              <w:rPr>
                <w:rFonts w:ascii="Arial" w:hAnsi="Arial" w:cs="Arial"/>
                <w:sz w:val="24"/>
                <w:szCs w:val="24"/>
              </w:rPr>
              <w:t>Work collaboratively with colleagues to further develop ASCERT services</w:t>
            </w:r>
            <w:r>
              <w:rPr>
                <w:rFonts w:ascii="Arial" w:hAnsi="Arial" w:cs="Arial"/>
                <w:sz w:val="24"/>
                <w:szCs w:val="24"/>
              </w:rPr>
              <w:t>.</w:t>
            </w:r>
          </w:p>
        </w:tc>
      </w:tr>
      <w:tr w:rsidR="00FE2147" w:rsidRPr="001B5250" w:rsidTr="001C097D">
        <w:tc>
          <w:tcPr>
            <w:tcW w:w="2093" w:type="dxa"/>
            <w:vMerge/>
          </w:tcPr>
          <w:p w:rsidR="00FE2147" w:rsidRDefault="00FE2147" w:rsidP="001C097D">
            <w:pPr>
              <w:rPr>
                <w:rFonts w:ascii="Arial" w:hAnsi="Arial" w:cs="Arial"/>
                <w:b/>
              </w:rPr>
            </w:pPr>
          </w:p>
        </w:tc>
        <w:tc>
          <w:tcPr>
            <w:tcW w:w="8221" w:type="dxa"/>
            <w:gridSpan w:val="2"/>
          </w:tcPr>
          <w:p w:rsidR="00FE2147" w:rsidRPr="00762699" w:rsidRDefault="00FE2147" w:rsidP="001C097D">
            <w:pPr>
              <w:widowControl w:val="0"/>
              <w:autoSpaceDE w:val="0"/>
              <w:autoSpaceDN w:val="0"/>
              <w:adjustRightInd w:val="0"/>
              <w:rPr>
                <w:rFonts w:ascii="Arial" w:hAnsi="Arial" w:cs="Arial"/>
                <w:sz w:val="24"/>
                <w:szCs w:val="24"/>
              </w:rPr>
            </w:pPr>
            <w:r>
              <w:rPr>
                <w:rFonts w:ascii="Arial" w:eastAsia="Times New Roman" w:hAnsi="Arial" w:cs="Arial"/>
                <w:bCs/>
                <w:noProof/>
                <w:sz w:val="24"/>
                <w:szCs w:val="24"/>
              </w:rPr>
              <w:t>Support</w:t>
            </w:r>
            <w:r w:rsidRPr="00762699">
              <w:rPr>
                <w:rFonts w:ascii="Arial" w:eastAsia="Times New Roman" w:hAnsi="Arial" w:cs="Arial"/>
                <w:bCs/>
                <w:noProof/>
                <w:sz w:val="24"/>
                <w:szCs w:val="24"/>
              </w:rPr>
              <w:t xml:space="preserve"> individuals, families and communities to reduce their substance use/or related harm</w:t>
            </w:r>
            <w:r>
              <w:rPr>
                <w:rFonts w:ascii="Arial" w:eastAsia="Times New Roman" w:hAnsi="Arial" w:cs="Arial"/>
                <w:bCs/>
                <w:noProof/>
                <w:sz w:val="24"/>
                <w:szCs w:val="24"/>
              </w:rPr>
              <w:t>.</w:t>
            </w:r>
          </w:p>
        </w:tc>
      </w:tr>
      <w:tr w:rsidR="00FE2147" w:rsidRPr="00275ADB" w:rsidTr="001C097D">
        <w:tc>
          <w:tcPr>
            <w:tcW w:w="2093" w:type="dxa"/>
            <w:vMerge/>
          </w:tcPr>
          <w:p w:rsidR="00FE2147" w:rsidRDefault="00FE2147" w:rsidP="001C097D">
            <w:pPr>
              <w:rPr>
                <w:rFonts w:ascii="Arial" w:hAnsi="Arial" w:cs="Arial"/>
                <w:b/>
              </w:rPr>
            </w:pPr>
          </w:p>
        </w:tc>
        <w:tc>
          <w:tcPr>
            <w:tcW w:w="8221" w:type="dxa"/>
            <w:gridSpan w:val="2"/>
          </w:tcPr>
          <w:p w:rsidR="00FE2147" w:rsidRPr="00762699" w:rsidRDefault="00FE2147" w:rsidP="001C097D">
            <w:pPr>
              <w:pStyle w:val="BodyTextIndent2"/>
              <w:spacing w:after="0" w:line="240" w:lineRule="auto"/>
              <w:ind w:left="0"/>
              <w:jc w:val="both"/>
              <w:rPr>
                <w:rFonts w:ascii="Arial" w:hAnsi="Arial" w:cs="Arial"/>
                <w:sz w:val="24"/>
                <w:szCs w:val="24"/>
              </w:rPr>
            </w:pPr>
            <w:r>
              <w:rPr>
                <w:rFonts w:ascii="Arial" w:hAnsi="Arial" w:cs="Arial"/>
                <w:sz w:val="24"/>
                <w:szCs w:val="24"/>
              </w:rPr>
              <w:t>Be r</w:t>
            </w:r>
            <w:r w:rsidRPr="00762699">
              <w:rPr>
                <w:rFonts w:ascii="Arial" w:hAnsi="Arial" w:cs="Arial"/>
                <w:sz w:val="24"/>
                <w:szCs w:val="24"/>
              </w:rPr>
              <w:t>esponsive to needs, tailored and customised to specific circumstances, and that are reviewed on a regular basis to accommodate changes in the service user</w:t>
            </w:r>
            <w:r>
              <w:rPr>
                <w:rFonts w:ascii="Arial" w:hAnsi="Arial" w:cs="Arial"/>
                <w:sz w:val="24"/>
                <w:szCs w:val="24"/>
              </w:rPr>
              <w:t>’</w:t>
            </w:r>
            <w:r w:rsidRPr="00762699">
              <w:rPr>
                <w:rFonts w:ascii="Arial" w:hAnsi="Arial" w:cs="Arial"/>
                <w:sz w:val="24"/>
                <w:szCs w:val="24"/>
              </w:rPr>
              <w:t>s life</w:t>
            </w:r>
            <w:r>
              <w:rPr>
                <w:rFonts w:ascii="Arial" w:hAnsi="Arial" w:cs="Arial"/>
                <w:sz w:val="24"/>
                <w:szCs w:val="24"/>
              </w:rPr>
              <w:t>.</w:t>
            </w:r>
          </w:p>
        </w:tc>
      </w:tr>
      <w:tr w:rsidR="00A73F9E" w:rsidTr="00331650">
        <w:tc>
          <w:tcPr>
            <w:tcW w:w="2093" w:type="dxa"/>
            <w:vMerge w:val="restart"/>
          </w:tcPr>
          <w:p w:rsidR="00A73F9E" w:rsidRDefault="00A73F9E" w:rsidP="00616D5A">
            <w:pPr>
              <w:rPr>
                <w:rFonts w:ascii="Arial" w:hAnsi="Arial" w:cs="Arial"/>
                <w:b/>
                <w:sz w:val="24"/>
                <w:szCs w:val="24"/>
              </w:rPr>
            </w:pPr>
            <w:r w:rsidRPr="006B30E5">
              <w:rPr>
                <w:rFonts w:ascii="Arial" w:hAnsi="Arial" w:cs="Arial"/>
                <w:b/>
                <w:sz w:val="24"/>
                <w:szCs w:val="24"/>
              </w:rPr>
              <w:t>Key Responsibilities</w:t>
            </w:r>
          </w:p>
          <w:p w:rsidR="00A73F9E" w:rsidRDefault="00A73F9E" w:rsidP="00616D5A">
            <w:pPr>
              <w:rPr>
                <w:rFonts w:ascii="Arial" w:hAnsi="Arial" w:cs="Arial"/>
                <w:b/>
                <w:sz w:val="24"/>
                <w:szCs w:val="24"/>
              </w:rPr>
            </w:pPr>
          </w:p>
          <w:p w:rsidR="00A73F9E" w:rsidRDefault="00A73F9E" w:rsidP="00616D5A">
            <w:pPr>
              <w:rPr>
                <w:rFonts w:ascii="Arial" w:hAnsi="Arial" w:cs="Arial"/>
                <w:b/>
                <w:sz w:val="24"/>
                <w:szCs w:val="24"/>
              </w:rPr>
            </w:pPr>
          </w:p>
          <w:p w:rsidR="00A73F9E" w:rsidRDefault="00A73F9E" w:rsidP="00616D5A">
            <w:pPr>
              <w:rPr>
                <w:rFonts w:ascii="Arial" w:hAnsi="Arial" w:cs="Arial"/>
                <w:b/>
                <w:sz w:val="24"/>
                <w:szCs w:val="24"/>
              </w:rPr>
            </w:pPr>
          </w:p>
          <w:p w:rsidR="00A73F9E" w:rsidRDefault="00A73F9E" w:rsidP="00616D5A">
            <w:pPr>
              <w:rPr>
                <w:rFonts w:ascii="Arial" w:hAnsi="Arial" w:cs="Arial"/>
                <w:b/>
                <w:sz w:val="24"/>
                <w:szCs w:val="24"/>
              </w:rPr>
            </w:pPr>
          </w:p>
          <w:p w:rsidR="00A73F9E" w:rsidRDefault="00A73F9E" w:rsidP="00616D5A">
            <w:pPr>
              <w:rPr>
                <w:rFonts w:ascii="Arial" w:hAnsi="Arial" w:cs="Arial"/>
                <w:b/>
                <w:sz w:val="24"/>
                <w:szCs w:val="24"/>
              </w:rPr>
            </w:pPr>
          </w:p>
          <w:p w:rsidR="00A73F9E" w:rsidRDefault="00A73F9E" w:rsidP="00616D5A">
            <w:pPr>
              <w:rPr>
                <w:rFonts w:ascii="Arial" w:hAnsi="Arial" w:cs="Arial"/>
                <w:b/>
                <w:sz w:val="24"/>
                <w:szCs w:val="24"/>
              </w:rPr>
            </w:pPr>
          </w:p>
          <w:p w:rsidR="00A73F9E" w:rsidRDefault="00A73F9E" w:rsidP="00616D5A">
            <w:pPr>
              <w:rPr>
                <w:rFonts w:ascii="Arial" w:hAnsi="Arial" w:cs="Arial"/>
                <w:b/>
                <w:sz w:val="24"/>
                <w:szCs w:val="24"/>
              </w:rPr>
            </w:pPr>
          </w:p>
          <w:p w:rsidR="00A73F9E" w:rsidRDefault="00A73F9E" w:rsidP="00616D5A">
            <w:pPr>
              <w:rPr>
                <w:rFonts w:ascii="Arial" w:hAnsi="Arial" w:cs="Arial"/>
                <w:b/>
                <w:sz w:val="24"/>
                <w:szCs w:val="24"/>
              </w:rPr>
            </w:pPr>
          </w:p>
          <w:p w:rsidR="00A73F9E" w:rsidRDefault="00A73F9E" w:rsidP="00616D5A">
            <w:pPr>
              <w:rPr>
                <w:rFonts w:ascii="Arial" w:hAnsi="Arial" w:cs="Arial"/>
                <w:b/>
                <w:sz w:val="24"/>
                <w:szCs w:val="24"/>
              </w:rPr>
            </w:pPr>
          </w:p>
          <w:p w:rsidR="00A73F9E" w:rsidRDefault="00A73F9E" w:rsidP="00616D5A">
            <w:pPr>
              <w:rPr>
                <w:rFonts w:ascii="Arial" w:hAnsi="Arial" w:cs="Arial"/>
                <w:b/>
                <w:sz w:val="24"/>
                <w:szCs w:val="24"/>
              </w:rPr>
            </w:pPr>
          </w:p>
          <w:p w:rsidR="00A73F9E" w:rsidRDefault="00A73F9E" w:rsidP="00616D5A">
            <w:pPr>
              <w:rPr>
                <w:rFonts w:ascii="Arial" w:hAnsi="Arial" w:cs="Arial"/>
                <w:b/>
                <w:sz w:val="24"/>
                <w:szCs w:val="24"/>
              </w:rPr>
            </w:pPr>
          </w:p>
          <w:p w:rsidR="00A73F9E" w:rsidRDefault="00A73F9E" w:rsidP="00616D5A">
            <w:pPr>
              <w:rPr>
                <w:rFonts w:ascii="Arial" w:hAnsi="Arial" w:cs="Arial"/>
                <w:b/>
                <w:sz w:val="24"/>
                <w:szCs w:val="24"/>
              </w:rPr>
            </w:pPr>
          </w:p>
          <w:p w:rsidR="00A73F9E" w:rsidRDefault="00A73F9E" w:rsidP="00616D5A">
            <w:pPr>
              <w:rPr>
                <w:rFonts w:ascii="Arial" w:hAnsi="Arial" w:cs="Arial"/>
                <w:b/>
                <w:sz w:val="24"/>
                <w:szCs w:val="24"/>
              </w:rPr>
            </w:pPr>
          </w:p>
          <w:p w:rsidR="00A73F9E" w:rsidRDefault="00A73F9E" w:rsidP="00616D5A">
            <w:pPr>
              <w:rPr>
                <w:rFonts w:ascii="Arial" w:hAnsi="Arial" w:cs="Arial"/>
                <w:b/>
                <w:sz w:val="24"/>
                <w:szCs w:val="24"/>
              </w:rPr>
            </w:pPr>
          </w:p>
          <w:p w:rsidR="00A73F9E" w:rsidRDefault="00A73F9E" w:rsidP="00616D5A">
            <w:pPr>
              <w:rPr>
                <w:rFonts w:ascii="Arial" w:hAnsi="Arial" w:cs="Arial"/>
                <w:b/>
                <w:sz w:val="24"/>
                <w:szCs w:val="24"/>
              </w:rPr>
            </w:pPr>
          </w:p>
          <w:p w:rsidR="00A73F9E" w:rsidRDefault="00A73F9E" w:rsidP="00616D5A">
            <w:pPr>
              <w:rPr>
                <w:rFonts w:ascii="Arial" w:hAnsi="Arial" w:cs="Arial"/>
                <w:b/>
                <w:sz w:val="24"/>
                <w:szCs w:val="24"/>
              </w:rPr>
            </w:pPr>
          </w:p>
          <w:p w:rsidR="00A73F9E" w:rsidRDefault="00A73F9E" w:rsidP="00616D5A">
            <w:pPr>
              <w:rPr>
                <w:rFonts w:ascii="Arial" w:hAnsi="Arial" w:cs="Arial"/>
                <w:b/>
                <w:sz w:val="24"/>
                <w:szCs w:val="24"/>
              </w:rPr>
            </w:pPr>
          </w:p>
          <w:p w:rsidR="00A73F9E" w:rsidRDefault="00A73F9E" w:rsidP="00616D5A">
            <w:pPr>
              <w:rPr>
                <w:rFonts w:ascii="Arial" w:hAnsi="Arial" w:cs="Arial"/>
                <w:b/>
                <w:sz w:val="24"/>
                <w:szCs w:val="24"/>
              </w:rPr>
            </w:pPr>
          </w:p>
          <w:p w:rsidR="00A73F9E" w:rsidRDefault="00A73F9E" w:rsidP="00616D5A">
            <w:pPr>
              <w:rPr>
                <w:rFonts w:ascii="Arial" w:hAnsi="Arial" w:cs="Arial"/>
                <w:b/>
                <w:sz w:val="24"/>
                <w:szCs w:val="24"/>
              </w:rPr>
            </w:pPr>
          </w:p>
          <w:p w:rsidR="00A73F9E" w:rsidRDefault="00A73F9E" w:rsidP="00616D5A">
            <w:pPr>
              <w:rPr>
                <w:rFonts w:ascii="Arial" w:hAnsi="Arial" w:cs="Arial"/>
                <w:b/>
                <w:sz w:val="24"/>
                <w:szCs w:val="24"/>
              </w:rPr>
            </w:pPr>
          </w:p>
          <w:p w:rsidR="00A73F9E" w:rsidRDefault="00A73F9E" w:rsidP="00616D5A">
            <w:pPr>
              <w:rPr>
                <w:rFonts w:ascii="Arial" w:hAnsi="Arial" w:cs="Arial"/>
                <w:b/>
                <w:sz w:val="24"/>
                <w:szCs w:val="24"/>
              </w:rPr>
            </w:pPr>
          </w:p>
          <w:p w:rsidR="00A73F9E" w:rsidRDefault="00A73F9E" w:rsidP="00616D5A">
            <w:pPr>
              <w:rPr>
                <w:rFonts w:ascii="Arial" w:hAnsi="Arial" w:cs="Arial"/>
                <w:b/>
                <w:sz w:val="24"/>
                <w:szCs w:val="24"/>
              </w:rPr>
            </w:pPr>
          </w:p>
          <w:p w:rsidR="00A73F9E" w:rsidRPr="006B30E5" w:rsidRDefault="00A73F9E" w:rsidP="00616D5A">
            <w:pPr>
              <w:rPr>
                <w:rFonts w:ascii="Arial" w:hAnsi="Arial" w:cs="Arial"/>
                <w:b/>
                <w:sz w:val="24"/>
                <w:szCs w:val="24"/>
              </w:rPr>
            </w:pPr>
          </w:p>
        </w:tc>
        <w:tc>
          <w:tcPr>
            <w:tcW w:w="8221" w:type="dxa"/>
            <w:gridSpan w:val="2"/>
          </w:tcPr>
          <w:p w:rsidR="00A73F9E" w:rsidRPr="00762699" w:rsidRDefault="00A73F9E" w:rsidP="00A73F9E">
            <w:pPr>
              <w:widowControl w:val="0"/>
              <w:autoSpaceDE w:val="0"/>
              <w:autoSpaceDN w:val="0"/>
              <w:adjustRightInd w:val="0"/>
              <w:rPr>
                <w:rFonts w:ascii="Arial" w:hAnsi="Arial" w:cs="Arial"/>
                <w:sz w:val="24"/>
                <w:szCs w:val="24"/>
              </w:rPr>
            </w:pPr>
            <w:r w:rsidRPr="00762699">
              <w:rPr>
                <w:rFonts w:ascii="Arial" w:hAnsi="Arial" w:cs="Arial"/>
                <w:sz w:val="24"/>
                <w:szCs w:val="24"/>
              </w:rPr>
              <w:t xml:space="preserve">Manage the development, implementation and delivery of services using flexible and imaginative practice.  </w:t>
            </w:r>
          </w:p>
        </w:tc>
      </w:tr>
      <w:tr w:rsidR="007C7671" w:rsidTr="00331650">
        <w:tc>
          <w:tcPr>
            <w:tcW w:w="2093" w:type="dxa"/>
            <w:vMerge/>
          </w:tcPr>
          <w:p w:rsidR="007C7671" w:rsidRPr="006B30E5" w:rsidRDefault="007C7671" w:rsidP="00616D5A">
            <w:pPr>
              <w:rPr>
                <w:rFonts w:ascii="Arial" w:hAnsi="Arial" w:cs="Arial"/>
                <w:b/>
                <w:sz w:val="24"/>
                <w:szCs w:val="24"/>
              </w:rPr>
            </w:pPr>
          </w:p>
        </w:tc>
        <w:tc>
          <w:tcPr>
            <w:tcW w:w="8221" w:type="dxa"/>
            <w:gridSpan w:val="2"/>
          </w:tcPr>
          <w:p w:rsidR="007C7671" w:rsidRPr="00762699" w:rsidRDefault="007C7671" w:rsidP="001B5250">
            <w:pPr>
              <w:widowControl w:val="0"/>
              <w:autoSpaceDE w:val="0"/>
              <w:autoSpaceDN w:val="0"/>
              <w:adjustRightInd w:val="0"/>
              <w:rPr>
                <w:rFonts w:ascii="Arial" w:hAnsi="Arial" w:cs="Arial"/>
                <w:sz w:val="24"/>
                <w:szCs w:val="24"/>
              </w:rPr>
            </w:pPr>
            <w:r>
              <w:rPr>
                <w:rFonts w:ascii="Arial" w:hAnsi="Arial" w:cs="Arial"/>
                <w:sz w:val="24"/>
                <w:szCs w:val="24"/>
              </w:rPr>
              <w:t>P</w:t>
            </w:r>
            <w:r w:rsidRPr="007C7671">
              <w:rPr>
                <w:rFonts w:ascii="Arial" w:hAnsi="Arial" w:cs="Arial"/>
                <w:sz w:val="24"/>
                <w:szCs w:val="24"/>
              </w:rPr>
              <w:t>articipate in the formulation and implementation of clinical and operational practices and procedures as appropriate.</w:t>
            </w:r>
          </w:p>
        </w:tc>
      </w:tr>
      <w:tr w:rsidR="007C7671" w:rsidTr="00331650">
        <w:tc>
          <w:tcPr>
            <w:tcW w:w="2093" w:type="dxa"/>
            <w:vMerge/>
          </w:tcPr>
          <w:p w:rsidR="007C7671" w:rsidRPr="006B30E5" w:rsidRDefault="007C7671" w:rsidP="00616D5A">
            <w:pPr>
              <w:rPr>
                <w:rFonts w:ascii="Arial" w:hAnsi="Arial" w:cs="Arial"/>
                <w:b/>
                <w:sz w:val="24"/>
                <w:szCs w:val="24"/>
              </w:rPr>
            </w:pPr>
          </w:p>
        </w:tc>
        <w:tc>
          <w:tcPr>
            <w:tcW w:w="8221" w:type="dxa"/>
            <w:gridSpan w:val="2"/>
          </w:tcPr>
          <w:p w:rsidR="007C7671" w:rsidRPr="00762699" w:rsidRDefault="007C7671" w:rsidP="001B5250">
            <w:pPr>
              <w:widowControl w:val="0"/>
              <w:autoSpaceDE w:val="0"/>
              <w:autoSpaceDN w:val="0"/>
              <w:adjustRightInd w:val="0"/>
              <w:rPr>
                <w:rFonts w:ascii="Arial" w:hAnsi="Arial" w:cs="Arial"/>
                <w:sz w:val="24"/>
                <w:szCs w:val="24"/>
              </w:rPr>
            </w:pPr>
            <w:r>
              <w:rPr>
                <w:rFonts w:ascii="Arial" w:hAnsi="Arial" w:cs="Arial"/>
                <w:sz w:val="24"/>
                <w:szCs w:val="24"/>
              </w:rPr>
              <w:t>P</w:t>
            </w:r>
            <w:r w:rsidRPr="007C7671">
              <w:rPr>
                <w:rFonts w:ascii="Arial" w:hAnsi="Arial" w:cs="Arial"/>
                <w:sz w:val="24"/>
                <w:szCs w:val="24"/>
              </w:rPr>
              <w:t>articipate in the implementation, monitoring and updating of an operational policy and philosophy for the clinical area.</w:t>
            </w:r>
          </w:p>
        </w:tc>
      </w:tr>
      <w:tr w:rsidR="00A73F9E" w:rsidTr="00331650">
        <w:tc>
          <w:tcPr>
            <w:tcW w:w="2093" w:type="dxa"/>
            <w:vMerge/>
          </w:tcPr>
          <w:p w:rsidR="00A73F9E" w:rsidRPr="006B30E5" w:rsidRDefault="00A73F9E" w:rsidP="00616D5A">
            <w:pPr>
              <w:rPr>
                <w:rFonts w:ascii="Arial" w:hAnsi="Arial" w:cs="Arial"/>
                <w:b/>
                <w:sz w:val="24"/>
                <w:szCs w:val="24"/>
              </w:rPr>
            </w:pPr>
          </w:p>
        </w:tc>
        <w:tc>
          <w:tcPr>
            <w:tcW w:w="8221" w:type="dxa"/>
            <w:gridSpan w:val="2"/>
          </w:tcPr>
          <w:p w:rsidR="00A73F9E" w:rsidRPr="00762699" w:rsidRDefault="00A73F9E" w:rsidP="001B5250">
            <w:pPr>
              <w:widowControl w:val="0"/>
              <w:autoSpaceDE w:val="0"/>
              <w:autoSpaceDN w:val="0"/>
              <w:adjustRightInd w:val="0"/>
              <w:rPr>
                <w:rFonts w:ascii="Arial" w:hAnsi="Arial" w:cs="Arial"/>
                <w:sz w:val="24"/>
                <w:szCs w:val="24"/>
              </w:rPr>
            </w:pPr>
            <w:r w:rsidRPr="00762699">
              <w:rPr>
                <w:rFonts w:ascii="Arial" w:hAnsi="Arial" w:cs="Arial"/>
                <w:sz w:val="24"/>
                <w:szCs w:val="24"/>
              </w:rPr>
              <w:t>Develop programmes in response to emerging and changing needs to meet the objectives of the contract.</w:t>
            </w:r>
          </w:p>
        </w:tc>
      </w:tr>
      <w:tr w:rsidR="00A73F9E" w:rsidTr="00331650">
        <w:tc>
          <w:tcPr>
            <w:tcW w:w="2093" w:type="dxa"/>
            <w:vMerge/>
          </w:tcPr>
          <w:p w:rsidR="00A73F9E" w:rsidRPr="006B30E5" w:rsidRDefault="00A73F9E" w:rsidP="00616D5A">
            <w:pPr>
              <w:rPr>
                <w:rFonts w:ascii="Arial" w:hAnsi="Arial" w:cs="Arial"/>
                <w:b/>
                <w:sz w:val="24"/>
                <w:szCs w:val="24"/>
              </w:rPr>
            </w:pPr>
          </w:p>
        </w:tc>
        <w:tc>
          <w:tcPr>
            <w:tcW w:w="8221" w:type="dxa"/>
            <w:gridSpan w:val="2"/>
          </w:tcPr>
          <w:p w:rsidR="00A73F9E" w:rsidRPr="00762699" w:rsidRDefault="00A73F9E" w:rsidP="001B5250">
            <w:pPr>
              <w:widowControl w:val="0"/>
              <w:autoSpaceDE w:val="0"/>
              <w:autoSpaceDN w:val="0"/>
              <w:adjustRightInd w:val="0"/>
              <w:rPr>
                <w:rFonts w:ascii="Arial" w:hAnsi="Arial" w:cs="Arial"/>
                <w:sz w:val="24"/>
                <w:szCs w:val="24"/>
              </w:rPr>
            </w:pPr>
            <w:r w:rsidRPr="00762699">
              <w:rPr>
                <w:rFonts w:ascii="Arial" w:hAnsi="Arial" w:cs="Arial"/>
                <w:sz w:val="24"/>
                <w:szCs w:val="24"/>
              </w:rPr>
              <w:t>Develop strong relationships with stakeholders in the statutory and voluntary/community sectors to support the service</w:t>
            </w:r>
          </w:p>
        </w:tc>
      </w:tr>
      <w:tr w:rsidR="00A73F9E" w:rsidTr="00331650">
        <w:tc>
          <w:tcPr>
            <w:tcW w:w="2093" w:type="dxa"/>
            <w:vMerge/>
          </w:tcPr>
          <w:p w:rsidR="00A73F9E" w:rsidRPr="006B30E5" w:rsidRDefault="00A73F9E" w:rsidP="00616D5A">
            <w:pPr>
              <w:rPr>
                <w:rFonts w:ascii="Arial" w:hAnsi="Arial" w:cs="Arial"/>
                <w:b/>
                <w:sz w:val="24"/>
                <w:szCs w:val="24"/>
              </w:rPr>
            </w:pPr>
          </w:p>
        </w:tc>
        <w:tc>
          <w:tcPr>
            <w:tcW w:w="8221" w:type="dxa"/>
            <w:gridSpan w:val="2"/>
          </w:tcPr>
          <w:p w:rsidR="00A73F9E" w:rsidRPr="00762699" w:rsidRDefault="00A73F9E" w:rsidP="001B5250">
            <w:pPr>
              <w:widowControl w:val="0"/>
              <w:autoSpaceDE w:val="0"/>
              <w:autoSpaceDN w:val="0"/>
              <w:adjustRightInd w:val="0"/>
              <w:rPr>
                <w:rFonts w:ascii="Arial" w:hAnsi="Arial" w:cs="Arial"/>
                <w:sz w:val="24"/>
                <w:szCs w:val="24"/>
              </w:rPr>
            </w:pPr>
            <w:r w:rsidRPr="00762699">
              <w:rPr>
                <w:rFonts w:ascii="Arial" w:hAnsi="Arial" w:cs="Arial"/>
                <w:sz w:val="24"/>
                <w:szCs w:val="24"/>
              </w:rPr>
              <w:t>Investigate innovative approaches to continually improve provision and motivate staff team.</w:t>
            </w:r>
          </w:p>
        </w:tc>
      </w:tr>
      <w:tr w:rsidR="00A73F9E" w:rsidTr="00331650">
        <w:tc>
          <w:tcPr>
            <w:tcW w:w="2093" w:type="dxa"/>
            <w:vMerge/>
          </w:tcPr>
          <w:p w:rsidR="00A73F9E" w:rsidRPr="006B30E5" w:rsidRDefault="00A73F9E" w:rsidP="00616D5A">
            <w:pPr>
              <w:rPr>
                <w:rFonts w:ascii="Arial" w:hAnsi="Arial" w:cs="Arial"/>
                <w:b/>
                <w:sz w:val="24"/>
                <w:szCs w:val="24"/>
              </w:rPr>
            </w:pPr>
          </w:p>
        </w:tc>
        <w:tc>
          <w:tcPr>
            <w:tcW w:w="8221" w:type="dxa"/>
            <w:gridSpan w:val="2"/>
          </w:tcPr>
          <w:p w:rsidR="00A73F9E" w:rsidRPr="00762699" w:rsidRDefault="00A73F9E" w:rsidP="001B5250">
            <w:pPr>
              <w:widowControl w:val="0"/>
              <w:autoSpaceDE w:val="0"/>
              <w:autoSpaceDN w:val="0"/>
              <w:adjustRightInd w:val="0"/>
              <w:rPr>
                <w:rFonts w:ascii="Arial" w:hAnsi="Arial" w:cs="Arial"/>
                <w:sz w:val="24"/>
                <w:szCs w:val="24"/>
              </w:rPr>
            </w:pPr>
            <w:r w:rsidRPr="00762699">
              <w:rPr>
                <w:rFonts w:ascii="Arial" w:hAnsi="Arial" w:cs="Arial"/>
                <w:sz w:val="24"/>
                <w:szCs w:val="24"/>
              </w:rPr>
              <w:t>Research and develop programmes in partnership with stakeholders to encourage protocols that ensure practice complies with quality standards, legislation and codes of practice.</w:t>
            </w:r>
          </w:p>
        </w:tc>
      </w:tr>
      <w:tr w:rsidR="00A73F9E" w:rsidTr="00331650">
        <w:tc>
          <w:tcPr>
            <w:tcW w:w="2093" w:type="dxa"/>
            <w:vMerge/>
          </w:tcPr>
          <w:p w:rsidR="00A73F9E" w:rsidRPr="002B1E00" w:rsidRDefault="00A73F9E" w:rsidP="00616D5A">
            <w:pPr>
              <w:rPr>
                <w:rFonts w:ascii="Arial" w:hAnsi="Arial" w:cs="Arial"/>
                <w:b/>
                <w:sz w:val="24"/>
                <w:szCs w:val="24"/>
              </w:rPr>
            </w:pPr>
          </w:p>
        </w:tc>
        <w:tc>
          <w:tcPr>
            <w:tcW w:w="8221" w:type="dxa"/>
            <w:gridSpan w:val="2"/>
          </w:tcPr>
          <w:p w:rsidR="00A73F9E" w:rsidRPr="00762699" w:rsidRDefault="00D84858" w:rsidP="001B5250">
            <w:pPr>
              <w:widowControl w:val="0"/>
              <w:autoSpaceDE w:val="0"/>
              <w:autoSpaceDN w:val="0"/>
              <w:adjustRightInd w:val="0"/>
              <w:rPr>
                <w:rFonts w:ascii="Arial" w:hAnsi="Arial" w:cs="Arial"/>
                <w:sz w:val="24"/>
                <w:szCs w:val="24"/>
              </w:rPr>
            </w:pPr>
            <w:r>
              <w:rPr>
                <w:rFonts w:ascii="Arial" w:hAnsi="Arial" w:cs="Arial"/>
                <w:sz w:val="24"/>
                <w:szCs w:val="24"/>
              </w:rPr>
              <w:t>Be t</w:t>
            </w:r>
            <w:r w:rsidR="00A73F9E" w:rsidRPr="00762699">
              <w:rPr>
                <w:rFonts w:ascii="Arial" w:hAnsi="Arial" w:cs="Arial"/>
                <w:sz w:val="24"/>
                <w:szCs w:val="24"/>
              </w:rPr>
              <w:t>imely in offering support</w:t>
            </w:r>
            <w:r>
              <w:rPr>
                <w:rFonts w:ascii="Arial" w:hAnsi="Arial" w:cs="Arial"/>
                <w:sz w:val="24"/>
                <w:szCs w:val="24"/>
              </w:rPr>
              <w:t>.</w:t>
            </w:r>
          </w:p>
        </w:tc>
      </w:tr>
      <w:tr w:rsidR="00A73F9E" w:rsidTr="00331650">
        <w:tc>
          <w:tcPr>
            <w:tcW w:w="2093" w:type="dxa"/>
            <w:vMerge/>
          </w:tcPr>
          <w:p w:rsidR="00A73F9E" w:rsidRPr="006B30E5" w:rsidRDefault="00A73F9E" w:rsidP="00616D5A">
            <w:pPr>
              <w:rPr>
                <w:rFonts w:ascii="Arial" w:hAnsi="Arial" w:cs="Arial"/>
                <w:b/>
                <w:sz w:val="24"/>
                <w:szCs w:val="24"/>
              </w:rPr>
            </w:pPr>
          </w:p>
        </w:tc>
        <w:tc>
          <w:tcPr>
            <w:tcW w:w="8221" w:type="dxa"/>
            <w:gridSpan w:val="2"/>
          </w:tcPr>
          <w:p w:rsidR="00A73F9E" w:rsidRPr="00762699" w:rsidRDefault="00A73F9E" w:rsidP="001B5250">
            <w:pPr>
              <w:widowControl w:val="0"/>
              <w:autoSpaceDE w:val="0"/>
              <w:autoSpaceDN w:val="0"/>
              <w:adjustRightInd w:val="0"/>
              <w:rPr>
                <w:rFonts w:ascii="Arial" w:hAnsi="Arial" w:cs="Arial"/>
                <w:sz w:val="24"/>
                <w:szCs w:val="24"/>
              </w:rPr>
            </w:pPr>
            <w:r w:rsidRPr="00762699">
              <w:rPr>
                <w:rFonts w:ascii="Arial" w:hAnsi="Arial" w:cs="Arial"/>
                <w:sz w:val="24"/>
                <w:szCs w:val="24"/>
              </w:rPr>
              <w:t>Provide services that are under pinned by best practice in the drug and alcohol field.</w:t>
            </w:r>
          </w:p>
        </w:tc>
      </w:tr>
      <w:tr w:rsidR="00FF7947" w:rsidTr="00331650">
        <w:tc>
          <w:tcPr>
            <w:tcW w:w="2093" w:type="dxa"/>
            <w:vMerge/>
          </w:tcPr>
          <w:p w:rsidR="00FF7947" w:rsidRPr="006B30E5" w:rsidRDefault="00FF7947">
            <w:pPr>
              <w:rPr>
                <w:rFonts w:ascii="Arial" w:hAnsi="Arial" w:cs="Arial"/>
              </w:rPr>
            </w:pPr>
          </w:p>
        </w:tc>
        <w:tc>
          <w:tcPr>
            <w:tcW w:w="8221" w:type="dxa"/>
            <w:gridSpan w:val="2"/>
          </w:tcPr>
          <w:p w:rsidR="00FF7947" w:rsidRPr="00762699" w:rsidRDefault="00FF7947" w:rsidP="00A04974">
            <w:pPr>
              <w:rPr>
                <w:rFonts w:ascii="Arial" w:hAnsi="Arial" w:cs="Arial"/>
                <w:sz w:val="24"/>
                <w:szCs w:val="24"/>
              </w:rPr>
            </w:pPr>
            <w:r>
              <w:rPr>
                <w:rFonts w:ascii="Arial" w:hAnsi="Arial" w:cs="Arial"/>
                <w:sz w:val="24"/>
                <w:szCs w:val="24"/>
              </w:rPr>
              <w:t>E</w:t>
            </w:r>
            <w:r w:rsidRPr="00FF7947">
              <w:rPr>
                <w:rFonts w:ascii="Arial" w:hAnsi="Arial" w:cs="Arial"/>
                <w:sz w:val="24"/>
                <w:szCs w:val="24"/>
              </w:rPr>
              <w:t xml:space="preserve">ngage with individuals and families using a variety of therapeutic methods and techniques within an overall systemic approach.     </w:t>
            </w:r>
          </w:p>
        </w:tc>
      </w:tr>
      <w:tr w:rsidR="00A73F9E" w:rsidTr="00331650">
        <w:tc>
          <w:tcPr>
            <w:tcW w:w="2093" w:type="dxa"/>
            <w:vMerge/>
          </w:tcPr>
          <w:p w:rsidR="00A73F9E" w:rsidRPr="006B30E5" w:rsidRDefault="00A73F9E">
            <w:pPr>
              <w:rPr>
                <w:rFonts w:ascii="Arial" w:hAnsi="Arial" w:cs="Arial"/>
              </w:rPr>
            </w:pPr>
          </w:p>
        </w:tc>
        <w:tc>
          <w:tcPr>
            <w:tcW w:w="8221" w:type="dxa"/>
            <w:gridSpan w:val="2"/>
          </w:tcPr>
          <w:p w:rsidR="00A73F9E" w:rsidRPr="00762699" w:rsidRDefault="00A73F9E" w:rsidP="00A04974">
            <w:pPr>
              <w:rPr>
                <w:rFonts w:ascii="Arial" w:hAnsi="Arial" w:cs="Arial"/>
                <w:sz w:val="24"/>
                <w:szCs w:val="24"/>
              </w:rPr>
            </w:pPr>
            <w:r w:rsidRPr="00762699">
              <w:rPr>
                <w:rFonts w:ascii="Arial" w:hAnsi="Arial" w:cs="Arial"/>
                <w:sz w:val="24"/>
                <w:szCs w:val="24"/>
              </w:rPr>
              <w:t xml:space="preserve">Variety of Interventions and support in relation to specific substance use and client </w:t>
            </w:r>
            <w:r w:rsidR="00D84858" w:rsidRPr="00762699">
              <w:rPr>
                <w:rFonts w:ascii="Arial" w:hAnsi="Arial" w:cs="Arial"/>
                <w:sz w:val="24"/>
                <w:szCs w:val="24"/>
              </w:rPr>
              <w:t>motivation that</w:t>
            </w:r>
            <w:r w:rsidRPr="00762699">
              <w:rPr>
                <w:rFonts w:ascii="Arial" w:hAnsi="Arial" w:cs="Arial"/>
                <w:sz w:val="24"/>
                <w:szCs w:val="24"/>
              </w:rPr>
              <w:t xml:space="preserve"> are based on a thorough assessment of need and circumstance</w:t>
            </w:r>
            <w:r w:rsidR="00D84858">
              <w:rPr>
                <w:rFonts w:ascii="Arial" w:hAnsi="Arial" w:cs="Arial"/>
                <w:sz w:val="24"/>
                <w:szCs w:val="24"/>
              </w:rPr>
              <w:t>.</w:t>
            </w:r>
          </w:p>
        </w:tc>
      </w:tr>
      <w:tr w:rsidR="00A73F9E" w:rsidTr="00331650">
        <w:tc>
          <w:tcPr>
            <w:tcW w:w="2093" w:type="dxa"/>
            <w:vMerge/>
          </w:tcPr>
          <w:p w:rsidR="00A73F9E" w:rsidRPr="006B30E5" w:rsidRDefault="00A73F9E" w:rsidP="0032123D">
            <w:pPr>
              <w:rPr>
                <w:rFonts w:ascii="Arial" w:hAnsi="Arial" w:cs="Arial"/>
              </w:rPr>
            </w:pPr>
          </w:p>
        </w:tc>
        <w:tc>
          <w:tcPr>
            <w:tcW w:w="8221" w:type="dxa"/>
            <w:gridSpan w:val="2"/>
          </w:tcPr>
          <w:p w:rsidR="00A73F9E" w:rsidRPr="00762699" w:rsidRDefault="00A73F9E" w:rsidP="0032123D">
            <w:pPr>
              <w:rPr>
                <w:rFonts w:ascii="Arial" w:hAnsi="Arial" w:cs="Arial"/>
                <w:sz w:val="24"/>
                <w:szCs w:val="24"/>
              </w:rPr>
            </w:pPr>
            <w:r w:rsidRPr="00762699">
              <w:rPr>
                <w:rFonts w:ascii="Arial" w:eastAsia="Times New Roman" w:hAnsi="Arial" w:cs="Arial"/>
                <w:bCs/>
                <w:sz w:val="24"/>
                <w:szCs w:val="24"/>
              </w:rPr>
              <w:t>Participation in the on-going monitoring and evaluation of the</w:t>
            </w:r>
            <w:r w:rsidRPr="00762699">
              <w:rPr>
                <w:rFonts w:ascii="Arial" w:eastAsia="Times New Roman" w:hAnsi="Arial" w:cs="Arial"/>
                <w:sz w:val="24"/>
                <w:szCs w:val="24"/>
              </w:rPr>
              <w:t xml:space="preserve"> ASCERT Services</w:t>
            </w:r>
            <w:r w:rsidR="00D84858">
              <w:rPr>
                <w:rFonts w:ascii="Arial" w:eastAsia="Times New Roman" w:hAnsi="Arial" w:cs="Arial"/>
                <w:sz w:val="24"/>
                <w:szCs w:val="24"/>
              </w:rPr>
              <w:t>.</w:t>
            </w:r>
          </w:p>
        </w:tc>
      </w:tr>
      <w:tr w:rsidR="00A73F9E" w:rsidTr="00331650">
        <w:tc>
          <w:tcPr>
            <w:tcW w:w="2093" w:type="dxa"/>
            <w:vMerge/>
          </w:tcPr>
          <w:p w:rsidR="00A73F9E" w:rsidRPr="006B30E5" w:rsidRDefault="00A73F9E" w:rsidP="0032123D">
            <w:pPr>
              <w:rPr>
                <w:rFonts w:ascii="Arial" w:hAnsi="Arial" w:cs="Arial"/>
              </w:rPr>
            </w:pPr>
          </w:p>
        </w:tc>
        <w:tc>
          <w:tcPr>
            <w:tcW w:w="8221" w:type="dxa"/>
            <w:gridSpan w:val="2"/>
          </w:tcPr>
          <w:p w:rsidR="00A73F9E" w:rsidRPr="00762699" w:rsidRDefault="00A73F9E" w:rsidP="000134B5">
            <w:pPr>
              <w:rPr>
                <w:rFonts w:ascii="Arial" w:hAnsi="Arial" w:cs="Arial"/>
                <w:sz w:val="24"/>
                <w:szCs w:val="24"/>
              </w:rPr>
            </w:pPr>
            <w:r w:rsidRPr="00762699">
              <w:rPr>
                <w:rFonts w:ascii="Arial" w:eastAsia="Times New Roman" w:hAnsi="Arial" w:cs="Arial"/>
                <w:bCs/>
                <w:sz w:val="24"/>
                <w:szCs w:val="24"/>
              </w:rPr>
              <w:t xml:space="preserve">Provide regular reports to the </w:t>
            </w:r>
            <w:r w:rsidR="00EA2840" w:rsidRPr="00762699">
              <w:rPr>
                <w:rFonts w:ascii="Arial" w:eastAsia="Times New Roman" w:hAnsi="Arial" w:cs="Arial"/>
                <w:bCs/>
                <w:sz w:val="24"/>
                <w:szCs w:val="24"/>
              </w:rPr>
              <w:t>Director of Operations</w:t>
            </w:r>
            <w:r w:rsidRPr="00762699">
              <w:rPr>
                <w:rFonts w:ascii="Arial" w:eastAsia="Times New Roman" w:hAnsi="Arial" w:cs="Arial"/>
                <w:bCs/>
                <w:sz w:val="24"/>
                <w:szCs w:val="24"/>
              </w:rPr>
              <w:t xml:space="preserve"> on the activities of the post. </w:t>
            </w:r>
          </w:p>
        </w:tc>
      </w:tr>
      <w:tr w:rsidR="00A73F9E" w:rsidTr="00331650">
        <w:tc>
          <w:tcPr>
            <w:tcW w:w="2093" w:type="dxa"/>
            <w:vMerge/>
          </w:tcPr>
          <w:p w:rsidR="00A73F9E" w:rsidRPr="006B30E5" w:rsidRDefault="00A73F9E" w:rsidP="0032123D">
            <w:pPr>
              <w:rPr>
                <w:rFonts w:ascii="Arial" w:hAnsi="Arial" w:cs="Arial"/>
              </w:rPr>
            </w:pPr>
          </w:p>
        </w:tc>
        <w:tc>
          <w:tcPr>
            <w:tcW w:w="8221" w:type="dxa"/>
            <w:gridSpan w:val="2"/>
          </w:tcPr>
          <w:p w:rsidR="00A73F9E" w:rsidRPr="00762699" w:rsidRDefault="00A73F9E" w:rsidP="001B5250">
            <w:pPr>
              <w:widowControl w:val="0"/>
              <w:autoSpaceDE w:val="0"/>
              <w:autoSpaceDN w:val="0"/>
              <w:adjustRightInd w:val="0"/>
              <w:rPr>
                <w:rFonts w:ascii="Arial" w:hAnsi="Arial" w:cs="Arial"/>
                <w:sz w:val="24"/>
                <w:szCs w:val="24"/>
              </w:rPr>
            </w:pPr>
            <w:r w:rsidRPr="00762699">
              <w:rPr>
                <w:rFonts w:ascii="Arial" w:eastAsia="Times New Roman" w:hAnsi="Arial" w:cs="Arial"/>
                <w:bCs/>
                <w:sz w:val="24"/>
                <w:szCs w:val="24"/>
              </w:rPr>
              <w:t>To work responsibly and professionally in partnership with other agencies in the delivery of the ASCERT Services</w:t>
            </w:r>
            <w:r w:rsidR="00D84858">
              <w:rPr>
                <w:rFonts w:ascii="Arial" w:eastAsia="Times New Roman" w:hAnsi="Arial" w:cs="Arial"/>
                <w:bCs/>
                <w:sz w:val="24"/>
                <w:szCs w:val="24"/>
              </w:rPr>
              <w:t>.</w:t>
            </w:r>
          </w:p>
        </w:tc>
      </w:tr>
      <w:tr w:rsidR="00A73F9E" w:rsidTr="00331650">
        <w:tc>
          <w:tcPr>
            <w:tcW w:w="2093" w:type="dxa"/>
            <w:vMerge/>
          </w:tcPr>
          <w:p w:rsidR="00A73F9E" w:rsidRPr="006B30E5" w:rsidRDefault="00A73F9E" w:rsidP="0032123D">
            <w:pPr>
              <w:rPr>
                <w:rFonts w:ascii="Arial" w:hAnsi="Arial" w:cs="Arial"/>
              </w:rPr>
            </w:pPr>
          </w:p>
        </w:tc>
        <w:tc>
          <w:tcPr>
            <w:tcW w:w="8221" w:type="dxa"/>
            <w:gridSpan w:val="2"/>
          </w:tcPr>
          <w:p w:rsidR="00A73F9E" w:rsidRPr="00762699" w:rsidRDefault="00EA2840" w:rsidP="001B5250">
            <w:pPr>
              <w:widowControl w:val="0"/>
              <w:autoSpaceDE w:val="0"/>
              <w:autoSpaceDN w:val="0"/>
              <w:adjustRightInd w:val="0"/>
              <w:jc w:val="both"/>
              <w:rPr>
                <w:rFonts w:ascii="Arial" w:hAnsi="Arial" w:cs="Arial"/>
                <w:sz w:val="24"/>
                <w:szCs w:val="24"/>
              </w:rPr>
            </w:pPr>
            <w:r w:rsidRPr="00762699">
              <w:rPr>
                <w:rFonts w:ascii="Arial" w:eastAsia="Times New Roman" w:hAnsi="Arial" w:cs="Arial"/>
                <w:sz w:val="24"/>
                <w:szCs w:val="24"/>
              </w:rPr>
              <w:t>To work alongside other service managers</w:t>
            </w:r>
            <w:r w:rsidR="00A73F9E" w:rsidRPr="00762699">
              <w:rPr>
                <w:rFonts w:ascii="Arial" w:eastAsia="Times New Roman" w:hAnsi="Arial" w:cs="Arial"/>
                <w:bCs/>
                <w:sz w:val="24"/>
                <w:szCs w:val="24"/>
              </w:rPr>
              <w:t xml:space="preserve"> </w:t>
            </w:r>
            <w:r w:rsidR="00A73F9E" w:rsidRPr="00762699">
              <w:rPr>
                <w:rFonts w:ascii="Arial" w:eastAsia="Times New Roman" w:hAnsi="Arial" w:cs="Arial"/>
                <w:sz w:val="24"/>
                <w:szCs w:val="24"/>
              </w:rPr>
              <w:t>in the formulation of Intervention or Prevention Pathw</w:t>
            </w:r>
            <w:r w:rsidRPr="00762699">
              <w:rPr>
                <w:rFonts w:ascii="Arial" w:eastAsia="Times New Roman" w:hAnsi="Arial" w:cs="Arial"/>
                <w:sz w:val="24"/>
                <w:szCs w:val="24"/>
              </w:rPr>
              <w:t>ays for</w:t>
            </w:r>
            <w:r w:rsidR="00A73F9E" w:rsidRPr="00762699">
              <w:rPr>
                <w:rFonts w:ascii="Arial" w:eastAsia="Times New Roman" w:hAnsi="Arial" w:cs="Arial"/>
                <w:sz w:val="24"/>
                <w:szCs w:val="24"/>
              </w:rPr>
              <w:t xml:space="preserve"> participants in ASCERT </w:t>
            </w:r>
            <w:r w:rsidR="00A73F9E" w:rsidRPr="00762699">
              <w:rPr>
                <w:rFonts w:ascii="Arial" w:eastAsia="Times New Roman" w:hAnsi="Arial" w:cs="Arial"/>
                <w:bCs/>
                <w:sz w:val="24"/>
                <w:szCs w:val="24"/>
              </w:rPr>
              <w:t>Services</w:t>
            </w:r>
            <w:r w:rsidR="00D84858">
              <w:rPr>
                <w:rFonts w:ascii="Arial" w:eastAsia="Times New Roman" w:hAnsi="Arial" w:cs="Arial"/>
                <w:bCs/>
                <w:sz w:val="24"/>
                <w:szCs w:val="24"/>
              </w:rPr>
              <w:t>.</w:t>
            </w:r>
          </w:p>
        </w:tc>
      </w:tr>
      <w:tr w:rsidR="00A73F9E" w:rsidTr="00331650">
        <w:tc>
          <w:tcPr>
            <w:tcW w:w="2093" w:type="dxa"/>
            <w:vMerge/>
          </w:tcPr>
          <w:p w:rsidR="00A73F9E" w:rsidRPr="006B30E5" w:rsidRDefault="00A73F9E" w:rsidP="0032123D">
            <w:pPr>
              <w:rPr>
                <w:rFonts w:ascii="Arial" w:hAnsi="Arial" w:cs="Arial"/>
              </w:rPr>
            </w:pPr>
          </w:p>
        </w:tc>
        <w:tc>
          <w:tcPr>
            <w:tcW w:w="8221" w:type="dxa"/>
            <w:gridSpan w:val="2"/>
          </w:tcPr>
          <w:p w:rsidR="00A73F9E" w:rsidRPr="00762699" w:rsidRDefault="00A73F9E" w:rsidP="000134B5">
            <w:pPr>
              <w:widowControl w:val="0"/>
              <w:autoSpaceDE w:val="0"/>
              <w:autoSpaceDN w:val="0"/>
              <w:adjustRightInd w:val="0"/>
              <w:jc w:val="both"/>
              <w:rPr>
                <w:rFonts w:ascii="Arial" w:hAnsi="Arial" w:cs="Arial"/>
                <w:sz w:val="24"/>
                <w:szCs w:val="24"/>
              </w:rPr>
            </w:pPr>
            <w:r w:rsidRPr="00762699">
              <w:rPr>
                <w:rFonts w:ascii="Arial" w:hAnsi="Arial" w:cs="Arial"/>
                <w:sz w:val="24"/>
                <w:szCs w:val="24"/>
              </w:rPr>
              <w:t>To carry out other responsibilities as commensurate with the post</w:t>
            </w:r>
            <w:r w:rsidR="00D84858">
              <w:rPr>
                <w:rFonts w:ascii="Arial" w:hAnsi="Arial" w:cs="Arial"/>
                <w:sz w:val="24"/>
                <w:szCs w:val="24"/>
              </w:rPr>
              <w:t>.</w:t>
            </w:r>
          </w:p>
        </w:tc>
      </w:tr>
      <w:tr w:rsidR="00A73F9E" w:rsidTr="00331650">
        <w:tc>
          <w:tcPr>
            <w:tcW w:w="2093" w:type="dxa"/>
            <w:vMerge/>
          </w:tcPr>
          <w:p w:rsidR="00A73F9E" w:rsidRPr="006B30E5" w:rsidRDefault="00A73F9E" w:rsidP="0032123D">
            <w:pPr>
              <w:rPr>
                <w:rFonts w:ascii="Arial" w:hAnsi="Arial" w:cs="Arial"/>
              </w:rPr>
            </w:pPr>
          </w:p>
        </w:tc>
        <w:tc>
          <w:tcPr>
            <w:tcW w:w="8221" w:type="dxa"/>
            <w:gridSpan w:val="2"/>
          </w:tcPr>
          <w:p w:rsidR="00A73F9E" w:rsidRPr="00762699" w:rsidRDefault="00A73F9E" w:rsidP="001B5250">
            <w:pPr>
              <w:widowControl w:val="0"/>
              <w:autoSpaceDE w:val="0"/>
              <w:autoSpaceDN w:val="0"/>
              <w:adjustRightInd w:val="0"/>
              <w:jc w:val="both"/>
              <w:rPr>
                <w:rFonts w:ascii="Arial" w:hAnsi="Arial" w:cs="Arial"/>
                <w:sz w:val="24"/>
                <w:szCs w:val="24"/>
              </w:rPr>
            </w:pPr>
            <w:r w:rsidRPr="00762699">
              <w:rPr>
                <w:rFonts w:ascii="Arial" w:eastAsia="Times New Roman" w:hAnsi="Arial" w:cs="Arial"/>
                <w:bCs/>
                <w:sz w:val="24"/>
                <w:szCs w:val="24"/>
              </w:rPr>
              <w:t>To maintain personal Continuing Professional Development and encourage and support other staff in their development and training.</w:t>
            </w:r>
          </w:p>
        </w:tc>
      </w:tr>
      <w:tr w:rsidR="00A73F9E" w:rsidTr="00331650">
        <w:tc>
          <w:tcPr>
            <w:tcW w:w="2093" w:type="dxa"/>
            <w:vMerge/>
          </w:tcPr>
          <w:p w:rsidR="00A73F9E" w:rsidRPr="006B30E5" w:rsidRDefault="00A73F9E" w:rsidP="0032123D">
            <w:pPr>
              <w:rPr>
                <w:rFonts w:ascii="Arial" w:hAnsi="Arial" w:cs="Arial"/>
              </w:rPr>
            </w:pPr>
          </w:p>
        </w:tc>
        <w:tc>
          <w:tcPr>
            <w:tcW w:w="8221" w:type="dxa"/>
            <w:gridSpan w:val="2"/>
          </w:tcPr>
          <w:p w:rsidR="00A73F9E" w:rsidRPr="00762699" w:rsidRDefault="00A73F9E" w:rsidP="0032123D">
            <w:pPr>
              <w:rPr>
                <w:rFonts w:ascii="Arial" w:hAnsi="Arial" w:cs="Arial"/>
                <w:sz w:val="24"/>
                <w:szCs w:val="24"/>
              </w:rPr>
            </w:pPr>
            <w:r w:rsidRPr="00762699">
              <w:rPr>
                <w:rFonts w:ascii="Arial" w:hAnsi="Arial" w:cs="Arial"/>
                <w:bCs/>
                <w:sz w:val="24"/>
                <w:szCs w:val="24"/>
              </w:rPr>
              <w:t xml:space="preserve">To keep accurate and up to date written records of contact </w:t>
            </w:r>
            <w:r w:rsidR="00EA2840" w:rsidRPr="00762699">
              <w:rPr>
                <w:rFonts w:ascii="Arial" w:hAnsi="Arial" w:cs="Arial"/>
                <w:bCs/>
                <w:sz w:val="24"/>
                <w:szCs w:val="24"/>
              </w:rPr>
              <w:t>with service staff</w:t>
            </w:r>
            <w:r w:rsidR="00D84858">
              <w:rPr>
                <w:rFonts w:ascii="Arial" w:hAnsi="Arial" w:cs="Arial"/>
                <w:bCs/>
                <w:sz w:val="24"/>
                <w:szCs w:val="24"/>
              </w:rPr>
              <w:t>.</w:t>
            </w:r>
          </w:p>
        </w:tc>
      </w:tr>
      <w:tr w:rsidR="00A73F9E" w:rsidTr="00331650">
        <w:tc>
          <w:tcPr>
            <w:tcW w:w="2093" w:type="dxa"/>
            <w:vMerge/>
          </w:tcPr>
          <w:p w:rsidR="00A73F9E" w:rsidRPr="006B30E5" w:rsidRDefault="00A73F9E" w:rsidP="0032123D">
            <w:pPr>
              <w:rPr>
                <w:rFonts w:ascii="Arial" w:hAnsi="Arial" w:cs="Arial"/>
              </w:rPr>
            </w:pPr>
          </w:p>
        </w:tc>
        <w:tc>
          <w:tcPr>
            <w:tcW w:w="8221" w:type="dxa"/>
            <w:gridSpan w:val="2"/>
          </w:tcPr>
          <w:p w:rsidR="00A73F9E" w:rsidRPr="00762699" w:rsidRDefault="00A73F9E" w:rsidP="00EA2840">
            <w:pPr>
              <w:widowControl w:val="0"/>
              <w:autoSpaceDE w:val="0"/>
              <w:autoSpaceDN w:val="0"/>
              <w:adjustRightInd w:val="0"/>
              <w:rPr>
                <w:rFonts w:ascii="Arial" w:hAnsi="Arial" w:cs="Arial"/>
                <w:sz w:val="24"/>
                <w:szCs w:val="24"/>
              </w:rPr>
            </w:pPr>
            <w:r w:rsidRPr="00762699">
              <w:rPr>
                <w:rFonts w:ascii="Arial" w:eastAsia="Times New Roman" w:hAnsi="Arial" w:cs="Arial"/>
                <w:bCs/>
                <w:sz w:val="24"/>
                <w:szCs w:val="24"/>
              </w:rPr>
              <w:t xml:space="preserve">To </w:t>
            </w:r>
            <w:r w:rsidR="00EA2840" w:rsidRPr="00762699">
              <w:rPr>
                <w:rFonts w:ascii="Arial" w:eastAsia="Times New Roman" w:hAnsi="Arial" w:cs="Arial"/>
                <w:bCs/>
                <w:sz w:val="24"/>
                <w:szCs w:val="24"/>
              </w:rPr>
              <w:t xml:space="preserve">facilitate </w:t>
            </w:r>
            <w:r w:rsidRPr="00762699">
              <w:rPr>
                <w:rFonts w:ascii="Arial" w:eastAsia="Times New Roman" w:hAnsi="Arial" w:cs="Arial"/>
                <w:bCs/>
                <w:sz w:val="24"/>
                <w:szCs w:val="24"/>
              </w:rPr>
              <w:t>staff meetings, and non-clinical supervision in house, and appropriate clinical supervision with an external agency if required</w:t>
            </w:r>
            <w:r w:rsidR="00D84858">
              <w:rPr>
                <w:rFonts w:ascii="Arial" w:eastAsia="Times New Roman" w:hAnsi="Arial" w:cs="Arial"/>
                <w:bCs/>
                <w:sz w:val="24"/>
                <w:szCs w:val="24"/>
              </w:rPr>
              <w:t>.</w:t>
            </w:r>
          </w:p>
        </w:tc>
      </w:tr>
      <w:tr w:rsidR="00A73F9E" w:rsidTr="00331650">
        <w:tc>
          <w:tcPr>
            <w:tcW w:w="2093" w:type="dxa"/>
            <w:vMerge/>
          </w:tcPr>
          <w:p w:rsidR="00A73F9E" w:rsidRPr="006B30E5" w:rsidRDefault="00A73F9E" w:rsidP="0032123D">
            <w:pPr>
              <w:rPr>
                <w:rFonts w:ascii="Arial" w:hAnsi="Arial" w:cs="Arial"/>
              </w:rPr>
            </w:pPr>
          </w:p>
        </w:tc>
        <w:tc>
          <w:tcPr>
            <w:tcW w:w="8221" w:type="dxa"/>
            <w:gridSpan w:val="2"/>
          </w:tcPr>
          <w:p w:rsidR="00A73F9E" w:rsidRPr="00762699" w:rsidRDefault="00A73F9E" w:rsidP="00EA2840">
            <w:pPr>
              <w:rPr>
                <w:rFonts w:ascii="Arial" w:hAnsi="Arial" w:cs="Arial"/>
                <w:sz w:val="24"/>
                <w:szCs w:val="24"/>
              </w:rPr>
            </w:pPr>
            <w:r w:rsidRPr="00762699">
              <w:rPr>
                <w:rFonts w:ascii="Arial" w:hAnsi="Arial" w:cs="Arial"/>
                <w:sz w:val="24"/>
                <w:szCs w:val="24"/>
              </w:rPr>
              <w:t>Maintain and develop personal expertise and knowledge by reading, networking and further training in order to develop professional competence and to contribute to the development of competence within the team.</w:t>
            </w:r>
          </w:p>
        </w:tc>
      </w:tr>
      <w:tr w:rsidR="007C7671" w:rsidTr="00331650">
        <w:tc>
          <w:tcPr>
            <w:tcW w:w="2093" w:type="dxa"/>
            <w:vMerge/>
          </w:tcPr>
          <w:p w:rsidR="007C7671" w:rsidRPr="006B30E5" w:rsidRDefault="007C7671" w:rsidP="0032123D">
            <w:pPr>
              <w:rPr>
                <w:rFonts w:ascii="Arial" w:hAnsi="Arial" w:cs="Arial"/>
              </w:rPr>
            </w:pPr>
          </w:p>
        </w:tc>
        <w:tc>
          <w:tcPr>
            <w:tcW w:w="8221" w:type="dxa"/>
            <w:gridSpan w:val="2"/>
          </w:tcPr>
          <w:p w:rsidR="007C7671" w:rsidRPr="00762699" w:rsidRDefault="007C7671" w:rsidP="000B45F7">
            <w:pPr>
              <w:rPr>
                <w:rFonts w:ascii="Arial" w:hAnsi="Arial" w:cs="Arial"/>
                <w:sz w:val="24"/>
                <w:szCs w:val="24"/>
              </w:rPr>
            </w:pPr>
            <w:r>
              <w:rPr>
                <w:rFonts w:ascii="Arial" w:hAnsi="Arial" w:cs="Arial"/>
                <w:sz w:val="24"/>
                <w:szCs w:val="24"/>
              </w:rPr>
              <w:t>Provide other</w:t>
            </w:r>
            <w:r w:rsidRPr="007C7671">
              <w:rPr>
                <w:rFonts w:ascii="Arial" w:hAnsi="Arial" w:cs="Arial"/>
                <w:sz w:val="24"/>
                <w:szCs w:val="24"/>
              </w:rPr>
              <w:t xml:space="preserve"> professionals with access to systemic consultation, supervision, teaching and training, which supports them in working with children with emotional and behavioural problems.</w:t>
            </w:r>
          </w:p>
        </w:tc>
      </w:tr>
      <w:tr w:rsidR="00A73F9E" w:rsidTr="00331650">
        <w:tc>
          <w:tcPr>
            <w:tcW w:w="2093" w:type="dxa"/>
            <w:vMerge/>
          </w:tcPr>
          <w:p w:rsidR="00A73F9E" w:rsidRPr="006B30E5" w:rsidRDefault="00A73F9E" w:rsidP="0032123D">
            <w:pPr>
              <w:rPr>
                <w:rFonts w:ascii="Arial" w:hAnsi="Arial" w:cs="Arial"/>
              </w:rPr>
            </w:pPr>
          </w:p>
        </w:tc>
        <w:tc>
          <w:tcPr>
            <w:tcW w:w="8221" w:type="dxa"/>
            <w:gridSpan w:val="2"/>
          </w:tcPr>
          <w:p w:rsidR="00A73F9E" w:rsidRPr="00762699" w:rsidRDefault="00A73F9E" w:rsidP="000B45F7">
            <w:pPr>
              <w:rPr>
                <w:rFonts w:ascii="Arial" w:hAnsi="Arial" w:cs="Arial"/>
                <w:sz w:val="24"/>
                <w:szCs w:val="24"/>
              </w:rPr>
            </w:pPr>
            <w:r w:rsidRPr="00762699">
              <w:rPr>
                <w:rFonts w:ascii="Arial" w:hAnsi="Arial" w:cs="Arial"/>
                <w:sz w:val="24"/>
                <w:szCs w:val="24"/>
              </w:rPr>
              <w:t>Help with the induction and orientation of new staff, volunteers and students.</w:t>
            </w:r>
          </w:p>
          <w:p w:rsidR="00A73F9E" w:rsidRPr="00762699" w:rsidRDefault="00A73F9E" w:rsidP="001B5250">
            <w:pPr>
              <w:widowControl w:val="0"/>
              <w:autoSpaceDE w:val="0"/>
              <w:autoSpaceDN w:val="0"/>
              <w:adjustRightInd w:val="0"/>
              <w:rPr>
                <w:rFonts w:ascii="Arial" w:hAnsi="Arial" w:cs="Arial"/>
                <w:sz w:val="24"/>
                <w:szCs w:val="24"/>
              </w:rPr>
            </w:pPr>
          </w:p>
        </w:tc>
      </w:tr>
      <w:tr w:rsidR="003D49B0" w:rsidTr="00331650">
        <w:tc>
          <w:tcPr>
            <w:tcW w:w="2093" w:type="dxa"/>
          </w:tcPr>
          <w:p w:rsidR="003D49B0" w:rsidRPr="006B30E5" w:rsidRDefault="003D49B0" w:rsidP="0032123D">
            <w:pPr>
              <w:rPr>
                <w:rFonts w:ascii="Arial" w:hAnsi="Arial" w:cs="Arial"/>
              </w:rPr>
            </w:pPr>
          </w:p>
        </w:tc>
        <w:tc>
          <w:tcPr>
            <w:tcW w:w="8221" w:type="dxa"/>
            <w:gridSpan w:val="2"/>
          </w:tcPr>
          <w:p w:rsidR="003D49B0" w:rsidRPr="00762699" w:rsidRDefault="003D49B0" w:rsidP="000B45F7">
            <w:pPr>
              <w:rPr>
                <w:rFonts w:ascii="Arial" w:hAnsi="Arial" w:cs="Arial"/>
                <w:sz w:val="24"/>
                <w:szCs w:val="24"/>
              </w:rPr>
            </w:pPr>
            <w:r>
              <w:rPr>
                <w:rFonts w:ascii="Arial" w:hAnsi="Arial" w:cs="Arial"/>
                <w:sz w:val="24"/>
                <w:szCs w:val="24"/>
              </w:rPr>
              <w:t>You will be expected to be involved in the delivery of at least 1 Strengthening Families programmes per year which will involve evening work.</w:t>
            </w:r>
            <w:bookmarkStart w:id="0" w:name="_GoBack"/>
            <w:bookmarkEnd w:id="0"/>
          </w:p>
        </w:tc>
      </w:tr>
      <w:tr w:rsidR="00A73F9E" w:rsidTr="00331650">
        <w:tc>
          <w:tcPr>
            <w:tcW w:w="2093" w:type="dxa"/>
            <w:vMerge w:val="restart"/>
          </w:tcPr>
          <w:p w:rsidR="00A73F9E" w:rsidRPr="000B45F7" w:rsidRDefault="00A73F9E" w:rsidP="0032123D">
            <w:pPr>
              <w:rPr>
                <w:rFonts w:ascii="Arial" w:hAnsi="Arial" w:cs="Arial"/>
                <w:b/>
              </w:rPr>
            </w:pPr>
            <w:r w:rsidRPr="000B45F7">
              <w:rPr>
                <w:rFonts w:ascii="Arial" w:hAnsi="Arial" w:cs="Arial"/>
                <w:b/>
              </w:rPr>
              <w:t xml:space="preserve">Professional Development </w:t>
            </w:r>
          </w:p>
        </w:tc>
        <w:tc>
          <w:tcPr>
            <w:tcW w:w="8221" w:type="dxa"/>
            <w:gridSpan w:val="2"/>
          </w:tcPr>
          <w:p w:rsidR="00A73F9E" w:rsidRPr="00762699" w:rsidRDefault="00A73F9E" w:rsidP="00453563">
            <w:pPr>
              <w:rPr>
                <w:rFonts w:ascii="Arial" w:eastAsia="Times New Roman" w:hAnsi="Arial" w:cs="Arial"/>
                <w:bCs/>
                <w:sz w:val="24"/>
                <w:szCs w:val="24"/>
              </w:rPr>
            </w:pPr>
            <w:r w:rsidRPr="00762699">
              <w:rPr>
                <w:rFonts w:ascii="Arial" w:hAnsi="Arial" w:cs="Arial"/>
                <w:sz w:val="24"/>
                <w:szCs w:val="24"/>
              </w:rPr>
              <w:t>Ensure professional development by seeking regular supervision and annual appraisals.</w:t>
            </w:r>
          </w:p>
        </w:tc>
      </w:tr>
      <w:tr w:rsidR="00A73F9E" w:rsidTr="00331650">
        <w:tc>
          <w:tcPr>
            <w:tcW w:w="2093" w:type="dxa"/>
            <w:vMerge/>
          </w:tcPr>
          <w:p w:rsidR="00A73F9E" w:rsidRPr="000B45F7" w:rsidRDefault="00A73F9E" w:rsidP="0032123D">
            <w:pPr>
              <w:rPr>
                <w:rFonts w:ascii="Arial" w:hAnsi="Arial" w:cs="Arial"/>
                <w:b/>
              </w:rPr>
            </w:pPr>
          </w:p>
        </w:tc>
        <w:tc>
          <w:tcPr>
            <w:tcW w:w="8221" w:type="dxa"/>
            <w:gridSpan w:val="2"/>
          </w:tcPr>
          <w:p w:rsidR="00A73F9E" w:rsidRPr="00762699" w:rsidRDefault="00A73F9E" w:rsidP="00453563">
            <w:pPr>
              <w:rPr>
                <w:rFonts w:ascii="Arial" w:eastAsia="Times New Roman" w:hAnsi="Arial" w:cs="Arial"/>
                <w:bCs/>
                <w:sz w:val="24"/>
                <w:szCs w:val="24"/>
              </w:rPr>
            </w:pPr>
            <w:r w:rsidRPr="00762699">
              <w:rPr>
                <w:rFonts w:ascii="Arial" w:hAnsi="Arial" w:cs="Arial"/>
                <w:sz w:val="24"/>
                <w:szCs w:val="24"/>
              </w:rPr>
              <w:t>Be accountable and responsible for own professional practice, operating in line with professional code of conduct and within organisational policy and procedures.</w:t>
            </w:r>
          </w:p>
        </w:tc>
      </w:tr>
      <w:tr w:rsidR="00A73F9E" w:rsidTr="00331650">
        <w:tc>
          <w:tcPr>
            <w:tcW w:w="2093" w:type="dxa"/>
            <w:vMerge/>
          </w:tcPr>
          <w:p w:rsidR="00A73F9E" w:rsidRPr="000B45F7" w:rsidRDefault="00A73F9E" w:rsidP="0032123D">
            <w:pPr>
              <w:rPr>
                <w:rFonts w:ascii="Arial" w:hAnsi="Arial" w:cs="Arial"/>
                <w:b/>
              </w:rPr>
            </w:pPr>
          </w:p>
        </w:tc>
        <w:tc>
          <w:tcPr>
            <w:tcW w:w="8221" w:type="dxa"/>
            <w:gridSpan w:val="2"/>
          </w:tcPr>
          <w:p w:rsidR="00453563" w:rsidRPr="00762699" w:rsidRDefault="00A73F9E" w:rsidP="00453563">
            <w:pPr>
              <w:rPr>
                <w:rFonts w:ascii="Arial" w:eastAsia="Times New Roman" w:hAnsi="Arial" w:cs="Arial"/>
                <w:bCs/>
                <w:sz w:val="24"/>
                <w:szCs w:val="24"/>
              </w:rPr>
            </w:pPr>
            <w:r w:rsidRPr="00762699">
              <w:rPr>
                <w:rFonts w:ascii="Arial" w:hAnsi="Arial" w:cs="Arial"/>
                <w:sz w:val="24"/>
                <w:szCs w:val="24"/>
              </w:rPr>
              <w:t>Be accountable and responsible for own professional practice, operating in line with professional code of conduct and within organisational policy and procedures.</w:t>
            </w:r>
          </w:p>
        </w:tc>
      </w:tr>
      <w:tr w:rsidR="00C55D9C" w:rsidTr="00331650">
        <w:tc>
          <w:tcPr>
            <w:tcW w:w="2093" w:type="dxa"/>
          </w:tcPr>
          <w:p w:rsidR="00C55D9C" w:rsidRPr="00C55D9C" w:rsidRDefault="00C55D9C" w:rsidP="0032123D">
            <w:pPr>
              <w:rPr>
                <w:rFonts w:ascii="Arial" w:hAnsi="Arial" w:cs="Arial"/>
                <w:b/>
              </w:rPr>
            </w:pPr>
            <w:r w:rsidRPr="00C55D9C">
              <w:rPr>
                <w:rFonts w:ascii="Arial" w:hAnsi="Arial" w:cs="Arial"/>
                <w:b/>
              </w:rPr>
              <w:t xml:space="preserve">Consultation, Clinical Supervision and Training </w:t>
            </w:r>
          </w:p>
        </w:tc>
        <w:tc>
          <w:tcPr>
            <w:tcW w:w="8221" w:type="dxa"/>
            <w:gridSpan w:val="2"/>
          </w:tcPr>
          <w:p w:rsidR="00C55D9C" w:rsidRPr="00762699" w:rsidRDefault="00C55D9C" w:rsidP="00453563">
            <w:pPr>
              <w:rPr>
                <w:rFonts w:ascii="Arial" w:hAnsi="Arial" w:cs="Arial"/>
                <w:sz w:val="24"/>
                <w:szCs w:val="24"/>
              </w:rPr>
            </w:pPr>
            <w:r>
              <w:rPr>
                <w:rFonts w:ascii="Arial" w:hAnsi="Arial" w:cs="Arial"/>
                <w:sz w:val="24"/>
                <w:szCs w:val="24"/>
              </w:rPr>
              <w:t>P</w:t>
            </w:r>
            <w:r w:rsidRPr="00C55D9C">
              <w:rPr>
                <w:rFonts w:ascii="Arial" w:hAnsi="Arial" w:cs="Arial"/>
                <w:sz w:val="24"/>
                <w:szCs w:val="24"/>
              </w:rPr>
              <w:t>rovide staff in systemic consultation and  clinical guidance which supports them in working with children, young people and families who present with complex issues</w:t>
            </w:r>
          </w:p>
        </w:tc>
      </w:tr>
      <w:tr w:rsidR="00C55D9C" w:rsidTr="00331650">
        <w:tc>
          <w:tcPr>
            <w:tcW w:w="2093" w:type="dxa"/>
          </w:tcPr>
          <w:p w:rsidR="00C55D9C" w:rsidRPr="000B45F7" w:rsidRDefault="00C55D9C" w:rsidP="0032123D">
            <w:pPr>
              <w:rPr>
                <w:rFonts w:ascii="Arial" w:hAnsi="Arial" w:cs="Arial"/>
                <w:b/>
              </w:rPr>
            </w:pPr>
          </w:p>
        </w:tc>
        <w:tc>
          <w:tcPr>
            <w:tcW w:w="8221" w:type="dxa"/>
            <w:gridSpan w:val="2"/>
          </w:tcPr>
          <w:p w:rsidR="00C55D9C" w:rsidRPr="00762699" w:rsidRDefault="00C55D9C" w:rsidP="00453563">
            <w:pPr>
              <w:rPr>
                <w:rFonts w:ascii="Arial" w:hAnsi="Arial" w:cs="Arial"/>
                <w:sz w:val="24"/>
                <w:szCs w:val="24"/>
              </w:rPr>
            </w:pPr>
            <w:r>
              <w:rPr>
                <w:rFonts w:ascii="Arial" w:hAnsi="Arial" w:cs="Arial"/>
                <w:sz w:val="24"/>
                <w:szCs w:val="24"/>
              </w:rPr>
              <w:t>D</w:t>
            </w:r>
            <w:r w:rsidRPr="00C55D9C">
              <w:rPr>
                <w:rFonts w:ascii="Arial" w:hAnsi="Arial" w:cs="Arial"/>
                <w:sz w:val="24"/>
                <w:szCs w:val="24"/>
              </w:rPr>
              <w:t>evelop and deliver training workshops and seminars on systemic topics for a range of interdisciplinary practitioners and managers in the partner projects e.g. social workers, counsellors. Youth workers</w:t>
            </w:r>
          </w:p>
        </w:tc>
      </w:tr>
      <w:tr w:rsidR="00C55D9C" w:rsidTr="00331650">
        <w:tc>
          <w:tcPr>
            <w:tcW w:w="2093" w:type="dxa"/>
          </w:tcPr>
          <w:p w:rsidR="00C55D9C" w:rsidRPr="000B45F7" w:rsidRDefault="00C55D9C" w:rsidP="0032123D">
            <w:pPr>
              <w:rPr>
                <w:rFonts w:ascii="Arial" w:hAnsi="Arial" w:cs="Arial"/>
                <w:b/>
              </w:rPr>
            </w:pPr>
          </w:p>
        </w:tc>
        <w:tc>
          <w:tcPr>
            <w:tcW w:w="8221" w:type="dxa"/>
            <w:gridSpan w:val="2"/>
          </w:tcPr>
          <w:p w:rsidR="00C55D9C" w:rsidRPr="00762699" w:rsidRDefault="00FE2147" w:rsidP="00453563">
            <w:pPr>
              <w:rPr>
                <w:rFonts w:ascii="Arial" w:hAnsi="Arial" w:cs="Arial"/>
                <w:sz w:val="24"/>
                <w:szCs w:val="24"/>
              </w:rPr>
            </w:pPr>
            <w:r>
              <w:rPr>
                <w:rFonts w:ascii="Arial" w:hAnsi="Arial" w:cs="Arial"/>
                <w:sz w:val="24"/>
                <w:szCs w:val="24"/>
              </w:rPr>
              <w:t xml:space="preserve">Act as </w:t>
            </w:r>
            <w:r w:rsidRPr="00FE2147">
              <w:rPr>
                <w:rFonts w:ascii="Arial" w:hAnsi="Arial" w:cs="Arial"/>
                <w:sz w:val="24"/>
                <w:szCs w:val="24"/>
              </w:rPr>
              <w:t>designated child protection officer</w:t>
            </w:r>
            <w:r>
              <w:rPr>
                <w:rFonts w:ascii="Arial" w:hAnsi="Arial" w:cs="Arial"/>
                <w:sz w:val="24"/>
                <w:szCs w:val="24"/>
              </w:rPr>
              <w:t xml:space="preserve"> for Ascert , and in addition provide consultation to staff about</w:t>
            </w:r>
            <w:r w:rsidRPr="00FE2147">
              <w:rPr>
                <w:rFonts w:ascii="Arial" w:hAnsi="Arial" w:cs="Arial"/>
                <w:sz w:val="24"/>
                <w:szCs w:val="24"/>
              </w:rPr>
              <w:t xml:space="preserve"> making decisions about child protection and safeguarding issues,</w:t>
            </w:r>
          </w:p>
        </w:tc>
      </w:tr>
      <w:tr w:rsidR="00C55D9C" w:rsidTr="00331650">
        <w:tc>
          <w:tcPr>
            <w:tcW w:w="2093" w:type="dxa"/>
          </w:tcPr>
          <w:p w:rsidR="00C55D9C" w:rsidRPr="000B45F7" w:rsidRDefault="00C55D9C" w:rsidP="0032123D">
            <w:pPr>
              <w:rPr>
                <w:rFonts w:ascii="Arial" w:hAnsi="Arial" w:cs="Arial"/>
                <w:b/>
              </w:rPr>
            </w:pPr>
          </w:p>
        </w:tc>
        <w:tc>
          <w:tcPr>
            <w:tcW w:w="8221" w:type="dxa"/>
            <w:gridSpan w:val="2"/>
          </w:tcPr>
          <w:p w:rsidR="00C55D9C" w:rsidRPr="00762699" w:rsidRDefault="00FE2147" w:rsidP="00453563">
            <w:pPr>
              <w:rPr>
                <w:rFonts w:ascii="Arial" w:hAnsi="Arial" w:cs="Arial"/>
                <w:sz w:val="24"/>
                <w:szCs w:val="24"/>
              </w:rPr>
            </w:pPr>
            <w:r>
              <w:rPr>
                <w:rFonts w:ascii="Arial" w:hAnsi="Arial" w:cs="Arial"/>
                <w:sz w:val="24"/>
                <w:szCs w:val="24"/>
              </w:rPr>
              <w:t>P</w:t>
            </w:r>
            <w:r w:rsidRPr="00FE2147">
              <w:rPr>
                <w:rFonts w:ascii="Arial" w:hAnsi="Arial" w:cs="Arial"/>
                <w:sz w:val="24"/>
                <w:szCs w:val="24"/>
              </w:rPr>
              <w:t xml:space="preserve">articipate in the </w:t>
            </w:r>
            <w:r>
              <w:rPr>
                <w:rFonts w:ascii="Arial" w:hAnsi="Arial" w:cs="Arial"/>
                <w:sz w:val="24"/>
                <w:szCs w:val="24"/>
              </w:rPr>
              <w:t>Management Team at Ascert. To</w:t>
            </w:r>
            <w:r w:rsidRPr="00FE2147">
              <w:rPr>
                <w:rFonts w:ascii="Arial" w:hAnsi="Arial" w:cs="Arial"/>
                <w:sz w:val="24"/>
                <w:szCs w:val="24"/>
              </w:rPr>
              <w:t xml:space="preserve"> include input on a range of issues, including service delivery and discussion regarding in house policies relevant to clinical care and service development.</w:t>
            </w:r>
          </w:p>
        </w:tc>
      </w:tr>
      <w:tr w:rsidR="00C55D9C" w:rsidTr="00331650">
        <w:tc>
          <w:tcPr>
            <w:tcW w:w="2093" w:type="dxa"/>
          </w:tcPr>
          <w:p w:rsidR="00C55D9C" w:rsidRPr="000B45F7" w:rsidRDefault="00C55D9C" w:rsidP="0032123D">
            <w:pPr>
              <w:rPr>
                <w:rFonts w:ascii="Arial" w:hAnsi="Arial" w:cs="Arial"/>
                <w:b/>
              </w:rPr>
            </w:pPr>
          </w:p>
        </w:tc>
        <w:tc>
          <w:tcPr>
            <w:tcW w:w="8221" w:type="dxa"/>
            <w:gridSpan w:val="2"/>
          </w:tcPr>
          <w:p w:rsidR="00C55D9C" w:rsidRPr="00762699" w:rsidRDefault="00FE2147" w:rsidP="00453563">
            <w:pPr>
              <w:rPr>
                <w:rFonts w:ascii="Arial" w:hAnsi="Arial" w:cs="Arial"/>
                <w:sz w:val="24"/>
                <w:szCs w:val="24"/>
              </w:rPr>
            </w:pPr>
            <w:r>
              <w:rPr>
                <w:rFonts w:ascii="Arial" w:hAnsi="Arial" w:cs="Arial"/>
                <w:sz w:val="24"/>
                <w:szCs w:val="24"/>
              </w:rPr>
              <w:t xml:space="preserve">Provide Clinical oversight to </w:t>
            </w:r>
            <w:r w:rsidRPr="00FE2147">
              <w:rPr>
                <w:rFonts w:ascii="Arial" w:hAnsi="Arial" w:cs="Arial"/>
                <w:sz w:val="24"/>
                <w:szCs w:val="24"/>
              </w:rPr>
              <w:t xml:space="preserve">ensure the principles of clinical </w:t>
            </w:r>
            <w:proofErr w:type="gramStart"/>
            <w:r w:rsidRPr="00FE2147">
              <w:rPr>
                <w:rFonts w:ascii="Arial" w:hAnsi="Arial" w:cs="Arial"/>
                <w:sz w:val="24"/>
                <w:szCs w:val="24"/>
              </w:rPr>
              <w:t>governance  are</w:t>
            </w:r>
            <w:proofErr w:type="gramEnd"/>
            <w:r w:rsidRPr="00FE2147">
              <w:rPr>
                <w:rFonts w:ascii="Arial" w:hAnsi="Arial" w:cs="Arial"/>
                <w:sz w:val="24"/>
                <w:szCs w:val="24"/>
              </w:rPr>
              <w:t xml:space="preserve"> incorporated in service delivery by maintaining a high quality service</w:t>
            </w:r>
            <w:r>
              <w:rPr>
                <w:rFonts w:ascii="Arial" w:hAnsi="Arial" w:cs="Arial"/>
                <w:sz w:val="24"/>
                <w:szCs w:val="24"/>
              </w:rPr>
              <w:t>s</w:t>
            </w:r>
            <w:r w:rsidRPr="00FE2147">
              <w:rPr>
                <w:rFonts w:ascii="Arial" w:hAnsi="Arial" w:cs="Arial"/>
                <w:sz w:val="24"/>
                <w:szCs w:val="24"/>
              </w:rPr>
              <w:t xml:space="preserve"> based on clinical standards.</w:t>
            </w:r>
          </w:p>
        </w:tc>
      </w:tr>
    </w:tbl>
    <w:p w:rsidR="00E61E2B" w:rsidRDefault="00E61E2B"/>
    <w:p w:rsidR="00762699" w:rsidRDefault="00D84EE8" w:rsidP="00762699">
      <w:pPr>
        <w:jc w:val="both"/>
        <w:rPr>
          <w:rFonts w:ascii="Arial" w:hAnsi="Arial" w:cs="Arial"/>
          <w:b/>
        </w:rPr>
      </w:pPr>
      <w:r w:rsidRPr="00556EFF">
        <w:rPr>
          <w:rFonts w:ascii="Arial" w:hAnsi="Arial" w:cs="Arial"/>
          <w:b/>
        </w:rPr>
        <w:t>Main duties and responsibilities</w:t>
      </w:r>
      <w:r w:rsidR="00762699">
        <w:rPr>
          <w:rFonts w:ascii="Arial" w:hAnsi="Arial" w:cs="Arial"/>
          <w:b/>
        </w:rPr>
        <w:t xml:space="preserve"> in line with</w:t>
      </w:r>
      <w:r w:rsidR="008F3BD1">
        <w:rPr>
          <w:rFonts w:ascii="Arial" w:hAnsi="Arial" w:cs="Arial"/>
          <w:b/>
        </w:rPr>
        <w:t xml:space="preserve"> (DANOS) </w:t>
      </w:r>
      <w:r w:rsidR="00762699">
        <w:rPr>
          <w:rFonts w:ascii="Arial" w:hAnsi="Arial" w:cs="Arial"/>
          <w:b/>
        </w:rPr>
        <w:t>Drug and Alcohol National Occupational                  Standards</w:t>
      </w:r>
    </w:p>
    <w:tbl>
      <w:tblPr>
        <w:tblW w:w="10318"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15" w:type="dxa"/>
          <w:right w:w="15" w:type="dxa"/>
        </w:tblCellMar>
        <w:tblLook w:val="0000" w:firstRow="0" w:lastRow="0" w:firstColumn="0" w:lastColumn="0" w:noHBand="0" w:noVBand="0"/>
      </w:tblPr>
      <w:tblGrid>
        <w:gridCol w:w="7685"/>
        <w:gridCol w:w="2633"/>
      </w:tblGrid>
      <w:tr w:rsidR="00D84EE8" w:rsidRPr="00556EFF" w:rsidTr="00D84EE8">
        <w:tc>
          <w:tcPr>
            <w:tcW w:w="768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D84EE8" w:rsidRPr="00556EFF" w:rsidRDefault="00762699" w:rsidP="008F3BD1">
            <w:pPr>
              <w:rPr>
                <w:rFonts w:ascii="Arial" w:hAnsi="Arial" w:cs="Arial"/>
                <w:lang w:val="en-US"/>
              </w:rPr>
            </w:pPr>
            <w:r>
              <w:rPr>
                <w:rFonts w:ascii="Arial" w:hAnsi="Arial" w:cs="Arial"/>
                <w:b/>
              </w:rPr>
              <w:t xml:space="preserve"> </w:t>
            </w:r>
            <w:r w:rsidR="00D84EE8" w:rsidRPr="00556EFF">
              <w:rPr>
                <w:rFonts w:ascii="Arial" w:hAnsi="Arial" w:cs="Arial"/>
                <w:b/>
              </w:rPr>
              <w:t xml:space="preserve"> (DANOS)</w:t>
            </w:r>
            <w:r w:rsidR="008F3BD1">
              <w:rPr>
                <w:rFonts w:ascii="Arial" w:hAnsi="Arial" w:cs="Arial"/>
                <w:b/>
              </w:rPr>
              <w:t xml:space="preserve"> </w:t>
            </w:r>
            <w:r w:rsidR="00D84EE8" w:rsidRPr="00556EFF">
              <w:rPr>
                <w:rFonts w:ascii="Arial" w:hAnsi="Arial" w:cs="Arial"/>
                <w:b/>
                <w:lang w:val="en-US"/>
              </w:rPr>
              <w:t>Description</w:t>
            </w:r>
          </w:p>
        </w:tc>
        <w:tc>
          <w:tcPr>
            <w:tcW w:w="2633"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D84EE8" w:rsidRPr="00556EFF" w:rsidRDefault="00D84EE8" w:rsidP="00925CA5">
            <w:pPr>
              <w:rPr>
                <w:rFonts w:ascii="Arial" w:hAnsi="Arial" w:cs="Arial"/>
                <w:lang w:val="en-US"/>
              </w:rPr>
            </w:pPr>
            <w:r w:rsidRPr="00556EFF">
              <w:rPr>
                <w:rFonts w:ascii="Arial" w:hAnsi="Arial" w:cs="Arial"/>
                <w:b/>
                <w:lang w:val="en-US"/>
              </w:rPr>
              <w:t>DANOS Code</w:t>
            </w:r>
          </w:p>
        </w:tc>
      </w:tr>
      <w:tr w:rsidR="00453563" w:rsidRPr="00556EFF" w:rsidTr="00D84EE8">
        <w:tc>
          <w:tcPr>
            <w:tcW w:w="768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453563" w:rsidRDefault="00453563" w:rsidP="00925CA5">
            <w:r w:rsidRPr="00453563">
              <w:t>Develop, implement and review the organisations policies, strategies and plans</w:t>
            </w:r>
          </w:p>
        </w:tc>
        <w:tc>
          <w:tcPr>
            <w:tcW w:w="2633"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453563" w:rsidRPr="008241C5" w:rsidRDefault="00453563" w:rsidP="00925CA5">
            <w:pPr>
              <w:rPr>
                <w:rFonts w:ascii="Arial" w:hAnsi="Arial" w:cs="Arial"/>
              </w:rPr>
            </w:pPr>
            <w:r>
              <w:rPr>
                <w:rFonts w:ascii="Arial" w:hAnsi="Arial" w:cs="Arial"/>
              </w:rPr>
              <w:t>BA</w:t>
            </w:r>
          </w:p>
        </w:tc>
      </w:tr>
      <w:tr w:rsidR="00453563" w:rsidRPr="00556EFF" w:rsidTr="00D84EE8">
        <w:tc>
          <w:tcPr>
            <w:tcW w:w="768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453563" w:rsidRDefault="00453563" w:rsidP="00925CA5">
            <w:r w:rsidRPr="00453563">
              <w:t>Promote the organisations and its services</w:t>
            </w:r>
          </w:p>
        </w:tc>
        <w:tc>
          <w:tcPr>
            <w:tcW w:w="2633"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453563" w:rsidRPr="008241C5" w:rsidRDefault="00453563" w:rsidP="00925CA5">
            <w:pPr>
              <w:rPr>
                <w:rFonts w:ascii="Arial" w:hAnsi="Arial" w:cs="Arial"/>
              </w:rPr>
            </w:pPr>
            <w:r>
              <w:rPr>
                <w:rFonts w:ascii="Arial" w:hAnsi="Arial" w:cs="Arial"/>
              </w:rPr>
              <w:t>BB</w:t>
            </w:r>
          </w:p>
        </w:tc>
      </w:tr>
      <w:tr w:rsidR="00453563" w:rsidRPr="00556EFF" w:rsidTr="00D84EE8">
        <w:tc>
          <w:tcPr>
            <w:tcW w:w="768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453563" w:rsidRDefault="00453563" w:rsidP="00925CA5">
            <w:r w:rsidRPr="00453563">
              <w:t>Deliver services to specifications</w:t>
            </w:r>
          </w:p>
        </w:tc>
        <w:tc>
          <w:tcPr>
            <w:tcW w:w="2633"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453563" w:rsidRPr="008241C5" w:rsidRDefault="00453563" w:rsidP="00925CA5">
            <w:pPr>
              <w:rPr>
                <w:rFonts w:ascii="Arial" w:hAnsi="Arial" w:cs="Arial"/>
              </w:rPr>
            </w:pPr>
            <w:r>
              <w:rPr>
                <w:rFonts w:ascii="Arial" w:hAnsi="Arial" w:cs="Arial"/>
              </w:rPr>
              <w:t>BC</w:t>
            </w:r>
          </w:p>
        </w:tc>
      </w:tr>
      <w:tr w:rsidR="00453563" w:rsidRPr="00556EFF" w:rsidTr="00D84EE8">
        <w:tc>
          <w:tcPr>
            <w:tcW w:w="768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453563" w:rsidRDefault="00453563" w:rsidP="00925CA5">
            <w:r w:rsidRPr="00453563">
              <w:t>Provide a healthy, safe, secure and suitable environment for the delivery of services</w:t>
            </w:r>
          </w:p>
        </w:tc>
        <w:tc>
          <w:tcPr>
            <w:tcW w:w="2633"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453563" w:rsidRPr="008241C5" w:rsidRDefault="00453563" w:rsidP="00925CA5">
            <w:pPr>
              <w:rPr>
                <w:rFonts w:ascii="Arial" w:hAnsi="Arial" w:cs="Arial"/>
              </w:rPr>
            </w:pPr>
            <w:r>
              <w:rPr>
                <w:rFonts w:ascii="Arial" w:hAnsi="Arial" w:cs="Arial"/>
              </w:rPr>
              <w:t>BD</w:t>
            </w:r>
          </w:p>
        </w:tc>
      </w:tr>
      <w:tr w:rsidR="00453563" w:rsidRPr="00556EFF" w:rsidTr="00D84EE8">
        <w:tc>
          <w:tcPr>
            <w:tcW w:w="768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453563" w:rsidRDefault="00453563" w:rsidP="00925CA5">
            <w:r w:rsidRPr="00453563">
              <w:t>Manage information</w:t>
            </w:r>
          </w:p>
        </w:tc>
        <w:tc>
          <w:tcPr>
            <w:tcW w:w="2633"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453563" w:rsidRPr="008241C5" w:rsidRDefault="00453563" w:rsidP="00925CA5">
            <w:pPr>
              <w:rPr>
                <w:rFonts w:ascii="Arial" w:hAnsi="Arial" w:cs="Arial"/>
              </w:rPr>
            </w:pPr>
            <w:r>
              <w:rPr>
                <w:rFonts w:ascii="Arial" w:hAnsi="Arial" w:cs="Arial"/>
              </w:rPr>
              <w:t>BE</w:t>
            </w:r>
          </w:p>
        </w:tc>
      </w:tr>
      <w:tr w:rsidR="00453563" w:rsidRPr="00556EFF" w:rsidTr="00D84EE8">
        <w:tc>
          <w:tcPr>
            <w:tcW w:w="768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453563" w:rsidRDefault="00762699" w:rsidP="00925CA5">
            <w:r w:rsidRPr="00762699">
              <w:t>Manage the organisations human resources</w:t>
            </w:r>
          </w:p>
        </w:tc>
        <w:tc>
          <w:tcPr>
            <w:tcW w:w="2633"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453563" w:rsidRPr="008241C5" w:rsidRDefault="00762699" w:rsidP="00925CA5">
            <w:pPr>
              <w:rPr>
                <w:rFonts w:ascii="Arial" w:hAnsi="Arial" w:cs="Arial"/>
              </w:rPr>
            </w:pPr>
            <w:r>
              <w:rPr>
                <w:rFonts w:ascii="Arial" w:hAnsi="Arial" w:cs="Arial"/>
              </w:rPr>
              <w:t>BF</w:t>
            </w:r>
          </w:p>
        </w:tc>
      </w:tr>
      <w:tr w:rsidR="00453563" w:rsidRPr="00556EFF" w:rsidTr="00D84EE8">
        <w:tc>
          <w:tcPr>
            <w:tcW w:w="768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453563" w:rsidRDefault="00762699" w:rsidP="00925CA5">
            <w:r w:rsidRPr="00762699">
              <w:t>Manage the organisations financial resources</w:t>
            </w:r>
          </w:p>
        </w:tc>
        <w:tc>
          <w:tcPr>
            <w:tcW w:w="2633"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453563" w:rsidRPr="008241C5" w:rsidRDefault="00762699" w:rsidP="00925CA5">
            <w:pPr>
              <w:rPr>
                <w:rFonts w:ascii="Arial" w:hAnsi="Arial" w:cs="Arial"/>
              </w:rPr>
            </w:pPr>
            <w:r>
              <w:rPr>
                <w:rFonts w:ascii="Arial" w:hAnsi="Arial" w:cs="Arial"/>
              </w:rPr>
              <w:t>BG</w:t>
            </w:r>
          </w:p>
        </w:tc>
      </w:tr>
      <w:tr w:rsidR="00453563" w:rsidRPr="00556EFF" w:rsidTr="00D84EE8">
        <w:tc>
          <w:tcPr>
            <w:tcW w:w="768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453563" w:rsidRDefault="00762699" w:rsidP="00925CA5">
            <w:r w:rsidRPr="00762699">
              <w:lastRenderedPageBreak/>
              <w:t>Provide administrative support for the delivery of services</w:t>
            </w:r>
          </w:p>
        </w:tc>
        <w:tc>
          <w:tcPr>
            <w:tcW w:w="2633"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453563" w:rsidRPr="008241C5" w:rsidRDefault="00762699" w:rsidP="00925CA5">
            <w:pPr>
              <w:rPr>
                <w:rFonts w:ascii="Arial" w:hAnsi="Arial" w:cs="Arial"/>
              </w:rPr>
            </w:pPr>
            <w:r>
              <w:rPr>
                <w:rFonts w:ascii="Arial" w:hAnsi="Arial" w:cs="Arial"/>
              </w:rPr>
              <w:t>BH</w:t>
            </w:r>
          </w:p>
        </w:tc>
      </w:tr>
      <w:tr w:rsidR="00453563" w:rsidRPr="00556EFF" w:rsidTr="00D84EE8">
        <w:tc>
          <w:tcPr>
            <w:tcW w:w="768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453563" w:rsidRDefault="00762699" w:rsidP="00925CA5">
            <w:r w:rsidRPr="00762699">
              <w:t>Manage relationships</w:t>
            </w:r>
          </w:p>
        </w:tc>
        <w:tc>
          <w:tcPr>
            <w:tcW w:w="2633"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453563" w:rsidRPr="008241C5" w:rsidRDefault="00762699" w:rsidP="00925CA5">
            <w:pPr>
              <w:rPr>
                <w:rFonts w:ascii="Arial" w:hAnsi="Arial" w:cs="Arial"/>
              </w:rPr>
            </w:pPr>
            <w:r>
              <w:rPr>
                <w:rFonts w:ascii="Arial" w:hAnsi="Arial" w:cs="Arial"/>
              </w:rPr>
              <w:t>BI</w:t>
            </w:r>
          </w:p>
        </w:tc>
      </w:tr>
      <w:tr w:rsidR="00D84EE8" w:rsidRPr="00556EFF" w:rsidTr="00D84EE8">
        <w:tc>
          <w:tcPr>
            <w:tcW w:w="768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D84EE8" w:rsidRPr="008241C5" w:rsidRDefault="003D49B0" w:rsidP="00925CA5">
            <w:pPr>
              <w:rPr>
                <w:rFonts w:ascii="Arial" w:hAnsi="Arial" w:cs="Arial"/>
                <w:lang w:val="en-US"/>
              </w:rPr>
            </w:pPr>
            <w:hyperlink r:id="rId8" w:history="1">
              <w:r w:rsidR="00D84EE8" w:rsidRPr="008241C5">
                <w:rPr>
                  <w:rStyle w:val="Hyperlink"/>
                  <w:rFonts w:ascii="Arial" w:hAnsi="Arial" w:cs="Arial"/>
                </w:rPr>
                <w:t>Promote effective communication for and about individuals</w:t>
              </w:r>
            </w:hyperlink>
          </w:p>
        </w:tc>
        <w:tc>
          <w:tcPr>
            <w:tcW w:w="2633"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D84EE8" w:rsidRPr="008241C5" w:rsidRDefault="00D84EE8" w:rsidP="00925CA5">
            <w:pPr>
              <w:rPr>
                <w:rFonts w:ascii="Arial" w:hAnsi="Arial" w:cs="Arial"/>
              </w:rPr>
            </w:pPr>
            <w:r w:rsidRPr="008241C5">
              <w:rPr>
                <w:rFonts w:ascii="Arial" w:hAnsi="Arial" w:cs="Arial"/>
              </w:rPr>
              <w:t xml:space="preserve">HSC31    </w:t>
            </w:r>
          </w:p>
        </w:tc>
      </w:tr>
      <w:tr w:rsidR="00D84EE8" w:rsidRPr="00556EFF" w:rsidTr="00D84EE8">
        <w:tc>
          <w:tcPr>
            <w:tcW w:w="768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D84EE8" w:rsidRPr="008241C5" w:rsidRDefault="003D49B0" w:rsidP="00925CA5">
            <w:pPr>
              <w:rPr>
                <w:rFonts w:ascii="Arial" w:hAnsi="Arial" w:cs="Arial"/>
              </w:rPr>
            </w:pPr>
            <w:hyperlink r:id="rId9" w:history="1">
              <w:r w:rsidR="00D84EE8" w:rsidRPr="008241C5">
                <w:rPr>
                  <w:rStyle w:val="Hyperlink"/>
                  <w:rFonts w:ascii="Arial" w:hAnsi="Arial" w:cs="Arial"/>
                </w:rPr>
                <w:t>Promote, monitor and maintain health, safety and security in the working environment</w:t>
              </w:r>
            </w:hyperlink>
          </w:p>
        </w:tc>
        <w:tc>
          <w:tcPr>
            <w:tcW w:w="2633"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D84EE8" w:rsidRPr="008241C5" w:rsidRDefault="00D84EE8" w:rsidP="00925CA5">
            <w:pPr>
              <w:pStyle w:val="Unit"/>
              <w:spacing w:before="0" w:after="0" w:line="240" w:lineRule="auto"/>
              <w:ind w:left="1036" w:hanging="1036"/>
              <w:rPr>
                <w:rFonts w:cs="Arial"/>
              </w:rPr>
            </w:pPr>
            <w:r w:rsidRPr="008241C5">
              <w:rPr>
                <w:rFonts w:cs="Arial"/>
              </w:rPr>
              <w:t xml:space="preserve">HSC32    </w:t>
            </w:r>
          </w:p>
          <w:p w:rsidR="00D84EE8" w:rsidRPr="008241C5" w:rsidRDefault="00D84EE8" w:rsidP="00925CA5">
            <w:pPr>
              <w:rPr>
                <w:rFonts w:ascii="Arial" w:hAnsi="Arial" w:cs="Arial"/>
              </w:rPr>
            </w:pPr>
          </w:p>
        </w:tc>
      </w:tr>
      <w:tr w:rsidR="00D84EE8" w:rsidRPr="00556EFF" w:rsidTr="00D84EE8">
        <w:tc>
          <w:tcPr>
            <w:tcW w:w="768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D84EE8" w:rsidRPr="008241C5" w:rsidRDefault="003D49B0" w:rsidP="00925CA5">
            <w:pPr>
              <w:rPr>
                <w:rFonts w:ascii="Arial" w:hAnsi="Arial" w:cs="Arial"/>
              </w:rPr>
            </w:pPr>
            <w:hyperlink r:id="rId10" w:history="1">
              <w:r w:rsidR="00D84EE8" w:rsidRPr="008241C5">
                <w:rPr>
                  <w:rStyle w:val="Hyperlink"/>
                  <w:rFonts w:ascii="Arial" w:hAnsi="Arial" w:cs="Arial"/>
                </w:rPr>
                <w:t>Reflect on and develop your practice</w:t>
              </w:r>
            </w:hyperlink>
          </w:p>
        </w:tc>
        <w:tc>
          <w:tcPr>
            <w:tcW w:w="2633"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D84EE8" w:rsidRPr="008241C5" w:rsidRDefault="00D84EE8" w:rsidP="00925CA5">
            <w:pPr>
              <w:pStyle w:val="Unit"/>
              <w:spacing w:before="0" w:after="0" w:line="240" w:lineRule="auto"/>
              <w:ind w:left="1036" w:hanging="1036"/>
              <w:rPr>
                <w:rFonts w:cs="Arial"/>
              </w:rPr>
            </w:pPr>
            <w:r w:rsidRPr="008241C5">
              <w:rPr>
                <w:rFonts w:cs="Arial"/>
              </w:rPr>
              <w:t>HSC33</w:t>
            </w:r>
          </w:p>
        </w:tc>
      </w:tr>
      <w:tr w:rsidR="00D84EE8" w:rsidRPr="00556EFF" w:rsidTr="00D84EE8">
        <w:tc>
          <w:tcPr>
            <w:tcW w:w="768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D84EE8" w:rsidRPr="008241C5" w:rsidRDefault="003D49B0" w:rsidP="00925CA5">
            <w:pPr>
              <w:rPr>
                <w:rFonts w:ascii="Arial" w:hAnsi="Arial" w:cs="Arial"/>
              </w:rPr>
            </w:pPr>
            <w:hyperlink r:id="rId11" w:history="1">
              <w:r w:rsidR="00D84EE8" w:rsidRPr="008241C5">
                <w:rPr>
                  <w:rStyle w:val="Hyperlink"/>
                  <w:rFonts w:ascii="Arial" w:hAnsi="Arial" w:cs="Arial"/>
                </w:rPr>
                <w:t>Promote choice, wellbeing and the protection of all individuals</w:t>
              </w:r>
            </w:hyperlink>
          </w:p>
        </w:tc>
        <w:tc>
          <w:tcPr>
            <w:tcW w:w="2633"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D84EE8" w:rsidRPr="008241C5" w:rsidRDefault="00D84EE8" w:rsidP="00925CA5">
            <w:pPr>
              <w:pStyle w:val="Unit"/>
              <w:spacing w:before="0" w:after="0" w:line="240" w:lineRule="auto"/>
              <w:ind w:left="1036" w:hanging="1036"/>
              <w:rPr>
                <w:rFonts w:cs="Arial"/>
              </w:rPr>
            </w:pPr>
            <w:r w:rsidRPr="008241C5">
              <w:rPr>
                <w:rFonts w:cs="Arial"/>
              </w:rPr>
              <w:t xml:space="preserve">HSC35   </w:t>
            </w:r>
          </w:p>
        </w:tc>
      </w:tr>
      <w:tr w:rsidR="00D84EE8" w:rsidRPr="00556EFF" w:rsidTr="00D84EE8">
        <w:tc>
          <w:tcPr>
            <w:tcW w:w="768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D84EE8" w:rsidRPr="00556EFF" w:rsidRDefault="00D84EE8" w:rsidP="00925CA5">
            <w:pPr>
              <w:rPr>
                <w:rFonts w:ascii="Arial" w:hAnsi="Arial" w:cs="Arial"/>
                <w:lang w:val="en-US"/>
              </w:rPr>
            </w:pPr>
            <w:r w:rsidRPr="00556EFF">
              <w:rPr>
                <w:rFonts w:ascii="Arial" w:hAnsi="Arial" w:cs="Arial"/>
                <w:lang w:val="en-US"/>
              </w:rPr>
              <w:t>Establish, sustain and disengage from relationships with individuals</w:t>
            </w:r>
          </w:p>
        </w:tc>
        <w:tc>
          <w:tcPr>
            <w:tcW w:w="2633"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D84EE8" w:rsidRPr="00556EFF" w:rsidRDefault="00D84EE8" w:rsidP="00925CA5">
            <w:pPr>
              <w:rPr>
                <w:rFonts w:ascii="Arial" w:hAnsi="Arial" w:cs="Arial"/>
                <w:lang w:val="en-US"/>
              </w:rPr>
            </w:pPr>
            <w:r w:rsidRPr="00556EFF">
              <w:rPr>
                <w:rFonts w:ascii="Arial" w:hAnsi="Arial" w:cs="Arial"/>
              </w:rPr>
              <w:t>HSC233</w:t>
            </w:r>
          </w:p>
        </w:tc>
      </w:tr>
      <w:tr w:rsidR="00D84EE8" w:rsidRPr="00556EFF" w:rsidTr="00D84EE8">
        <w:tc>
          <w:tcPr>
            <w:tcW w:w="768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D84EE8" w:rsidRPr="00556EFF" w:rsidRDefault="00D84EE8" w:rsidP="00925CA5">
            <w:pPr>
              <w:pStyle w:val="UnitTitle"/>
              <w:tabs>
                <w:tab w:val="clear" w:pos="1620"/>
                <w:tab w:val="left" w:pos="0"/>
              </w:tabs>
              <w:spacing w:before="0" w:after="0"/>
              <w:ind w:left="0" w:firstLine="0"/>
              <w:rPr>
                <w:rFonts w:cs="Arial"/>
                <w:b w:val="0"/>
                <w:color w:val="auto"/>
                <w:sz w:val="22"/>
              </w:rPr>
            </w:pPr>
            <w:r w:rsidRPr="00556EFF">
              <w:rPr>
                <w:rFonts w:cs="Arial"/>
                <w:b w:val="0"/>
                <w:color w:val="auto"/>
                <w:sz w:val="22"/>
              </w:rPr>
              <w:t>Contribute to the protection of individuals from harm and abuse</w:t>
            </w:r>
          </w:p>
        </w:tc>
        <w:tc>
          <w:tcPr>
            <w:tcW w:w="2633"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D84EE8" w:rsidRPr="00556EFF" w:rsidRDefault="00D84EE8" w:rsidP="00925CA5">
            <w:pPr>
              <w:rPr>
                <w:rFonts w:ascii="Arial" w:hAnsi="Arial" w:cs="Arial"/>
                <w:lang w:val="en-US"/>
              </w:rPr>
            </w:pPr>
            <w:r w:rsidRPr="00556EFF">
              <w:rPr>
                <w:rFonts w:ascii="Arial" w:hAnsi="Arial" w:cs="Arial"/>
              </w:rPr>
              <w:t>HSC335</w:t>
            </w:r>
          </w:p>
        </w:tc>
      </w:tr>
      <w:tr w:rsidR="00D84EE8" w:rsidRPr="00556EFF" w:rsidTr="00D84EE8">
        <w:tc>
          <w:tcPr>
            <w:tcW w:w="768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D84EE8" w:rsidRPr="00556EFF" w:rsidRDefault="00D84EE8" w:rsidP="00925CA5">
            <w:pPr>
              <w:rPr>
                <w:rFonts w:ascii="Arial" w:hAnsi="Arial" w:cs="Arial"/>
                <w:lang w:val="en-US"/>
              </w:rPr>
            </w:pPr>
            <w:r w:rsidRPr="00556EFF">
              <w:rPr>
                <w:rFonts w:ascii="Arial" w:hAnsi="Arial" w:cs="Arial"/>
                <w:lang w:val="en-US"/>
              </w:rPr>
              <w:t>Carry out comprehensive substance misuse assessment</w:t>
            </w:r>
          </w:p>
        </w:tc>
        <w:tc>
          <w:tcPr>
            <w:tcW w:w="2633"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D84EE8" w:rsidRPr="00556EFF" w:rsidRDefault="00D84EE8" w:rsidP="00925CA5">
            <w:pPr>
              <w:rPr>
                <w:rFonts w:ascii="Arial" w:hAnsi="Arial" w:cs="Arial"/>
                <w:lang w:val="en-US"/>
              </w:rPr>
            </w:pPr>
            <w:r w:rsidRPr="00556EFF">
              <w:rPr>
                <w:rFonts w:ascii="Arial" w:hAnsi="Arial" w:cs="Arial"/>
                <w:lang w:val="en-US"/>
              </w:rPr>
              <w:t>AF3</w:t>
            </w:r>
          </w:p>
        </w:tc>
      </w:tr>
      <w:tr w:rsidR="00D84EE8" w:rsidRPr="00556EFF" w:rsidTr="00D84EE8">
        <w:tc>
          <w:tcPr>
            <w:tcW w:w="768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D84EE8" w:rsidRPr="003476F2" w:rsidRDefault="00D84EE8" w:rsidP="00925CA5">
            <w:pPr>
              <w:rPr>
                <w:rFonts w:ascii="Arial" w:hAnsi="Arial" w:cs="Arial"/>
              </w:rPr>
            </w:pPr>
            <w:r w:rsidRPr="003476F2">
              <w:rPr>
                <w:rFonts w:ascii="Arial" w:hAnsi="Arial" w:cs="Arial"/>
              </w:rPr>
              <w:t>Undertake physiological measurements</w:t>
            </w:r>
          </w:p>
        </w:tc>
        <w:tc>
          <w:tcPr>
            <w:tcW w:w="2633"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D84EE8" w:rsidRPr="003476F2" w:rsidRDefault="00D84EE8" w:rsidP="00925CA5">
            <w:pPr>
              <w:rPr>
                <w:rFonts w:ascii="Arial" w:hAnsi="Arial" w:cs="Arial"/>
                <w:lang w:val="en-US"/>
              </w:rPr>
            </w:pPr>
            <w:r w:rsidRPr="003476F2">
              <w:rPr>
                <w:rFonts w:ascii="Arial" w:hAnsi="Arial" w:cs="Arial"/>
                <w:lang w:val="en-US"/>
              </w:rPr>
              <w:t>AH6</w:t>
            </w:r>
          </w:p>
        </w:tc>
      </w:tr>
      <w:tr w:rsidR="00D84EE8" w:rsidRPr="00556EFF" w:rsidTr="00D84EE8">
        <w:tc>
          <w:tcPr>
            <w:tcW w:w="768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D84EE8" w:rsidRPr="003476F2" w:rsidRDefault="00D84EE8" w:rsidP="00925CA5">
            <w:pPr>
              <w:rPr>
                <w:rFonts w:ascii="Arial" w:hAnsi="Arial" w:cs="Arial"/>
                <w:lang w:val="en-US"/>
              </w:rPr>
            </w:pPr>
            <w:r w:rsidRPr="003476F2">
              <w:rPr>
                <w:rFonts w:ascii="Arial" w:hAnsi="Arial" w:cs="Arial"/>
                <w:lang w:val="en-US"/>
              </w:rPr>
              <w:t>Plan and agree service responses which meet individuals’ identified needs and circumstances</w:t>
            </w:r>
          </w:p>
        </w:tc>
        <w:tc>
          <w:tcPr>
            <w:tcW w:w="2633"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D84EE8" w:rsidRPr="003476F2" w:rsidRDefault="00D84EE8" w:rsidP="00925CA5">
            <w:pPr>
              <w:rPr>
                <w:rFonts w:ascii="Arial" w:hAnsi="Arial" w:cs="Arial"/>
                <w:lang w:val="en-US"/>
              </w:rPr>
            </w:pPr>
            <w:r w:rsidRPr="003476F2">
              <w:rPr>
                <w:rFonts w:ascii="Arial" w:hAnsi="Arial" w:cs="Arial"/>
                <w:lang w:val="en-US"/>
              </w:rPr>
              <w:t>AG1</w:t>
            </w:r>
          </w:p>
        </w:tc>
      </w:tr>
      <w:tr w:rsidR="00D84EE8" w:rsidRPr="00556EFF" w:rsidTr="00D84EE8">
        <w:tc>
          <w:tcPr>
            <w:tcW w:w="768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D84EE8" w:rsidRPr="003476F2" w:rsidRDefault="00D84EE8" w:rsidP="00925CA5">
            <w:pPr>
              <w:rPr>
                <w:rFonts w:ascii="Arial" w:hAnsi="Arial" w:cs="Arial"/>
                <w:lang w:val="en-US"/>
              </w:rPr>
            </w:pPr>
            <w:r w:rsidRPr="003476F2">
              <w:rPr>
                <w:rFonts w:ascii="Arial" w:hAnsi="Arial" w:cs="Arial"/>
              </w:rPr>
              <w:t>Contribute to care planning and review.</w:t>
            </w:r>
          </w:p>
        </w:tc>
        <w:tc>
          <w:tcPr>
            <w:tcW w:w="2633"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D84EE8" w:rsidRPr="003476F2" w:rsidRDefault="00D84EE8" w:rsidP="00925CA5">
            <w:pPr>
              <w:rPr>
                <w:rFonts w:ascii="Arial" w:hAnsi="Arial" w:cs="Arial"/>
                <w:lang w:val="en-US"/>
              </w:rPr>
            </w:pPr>
            <w:r w:rsidRPr="003476F2">
              <w:rPr>
                <w:rFonts w:ascii="Arial" w:hAnsi="Arial" w:cs="Arial"/>
                <w:lang w:val="en-US"/>
              </w:rPr>
              <w:t>AG2</w:t>
            </w:r>
          </w:p>
        </w:tc>
      </w:tr>
      <w:tr w:rsidR="00D84EE8" w:rsidRPr="00556EFF" w:rsidTr="00D84EE8">
        <w:tc>
          <w:tcPr>
            <w:tcW w:w="768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D84EE8" w:rsidRPr="003476F2" w:rsidRDefault="00D84EE8" w:rsidP="00925CA5">
            <w:pPr>
              <w:rPr>
                <w:rFonts w:ascii="Arial" w:hAnsi="Arial" w:cs="Arial"/>
              </w:rPr>
            </w:pPr>
            <w:r w:rsidRPr="003476F2">
              <w:rPr>
                <w:rFonts w:ascii="Arial" w:hAnsi="Arial" w:cs="Arial"/>
              </w:rPr>
              <w:t>Promote, monitor and maintain health, safety and security in the working environment</w:t>
            </w:r>
          </w:p>
        </w:tc>
        <w:tc>
          <w:tcPr>
            <w:tcW w:w="2633"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D84EE8" w:rsidRPr="003476F2" w:rsidRDefault="00D84EE8" w:rsidP="00925CA5">
            <w:pPr>
              <w:rPr>
                <w:rFonts w:ascii="Arial" w:hAnsi="Arial" w:cs="Arial"/>
              </w:rPr>
            </w:pPr>
            <w:r w:rsidRPr="003476F2">
              <w:rPr>
                <w:rFonts w:ascii="Arial" w:hAnsi="Arial" w:cs="Arial"/>
              </w:rPr>
              <w:t>HSC32</w:t>
            </w:r>
          </w:p>
        </w:tc>
      </w:tr>
      <w:tr w:rsidR="00D84EE8" w:rsidRPr="00556EFF" w:rsidTr="00D84EE8">
        <w:tc>
          <w:tcPr>
            <w:tcW w:w="768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D84EE8" w:rsidRPr="003476F2" w:rsidRDefault="00D84EE8" w:rsidP="00925CA5">
            <w:pPr>
              <w:rPr>
                <w:rFonts w:ascii="Arial" w:hAnsi="Arial" w:cs="Arial"/>
                <w:lang w:val="en-US"/>
              </w:rPr>
            </w:pPr>
            <w:r w:rsidRPr="003476F2">
              <w:rPr>
                <w:rFonts w:ascii="Arial" w:hAnsi="Arial" w:cs="Arial"/>
                <w:lang w:val="en-US"/>
              </w:rPr>
              <w:t xml:space="preserve">Receive, </w:t>
            </w:r>
            <w:proofErr w:type="spellStart"/>
            <w:r w:rsidRPr="003476F2">
              <w:rPr>
                <w:rFonts w:ascii="Arial" w:hAnsi="Arial" w:cs="Arial"/>
                <w:lang w:val="en-US"/>
              </w:rPr>
              <w:t>analyse</w:t>
            </w:r>
            <w:proofErr w:type="spellEnd"/>
            <w:r w:rsidRPr="003476F2">
              <w:rPr>
                <w:rFonts w:ascii="Arial" w:hAnsi="Arial" w:cs="Arial"/>
                <w:lang w:val="en-US"/>
              </w:rPr>
              <w:t>, process, use and store information</w:t>
            </w:r>
          </w:p>
        </w:tc>
        <w:tc>
          <w:tcPr>
            <w:tcW w:w="2633"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D84EE8" w:rsidRPr="003476F2" w:rsidRDefault="00D84EE8" w:rsidP="00925CA5">
            <w:pPr>
              <w:rPr>
                <w:rFonts w:ascii="Arial" w:hAnsi="Arial" w:cs="Arial"/>
                <w:lang w:val="en-US"/>
              </w:rPr>
            </w:pPr>
            <w:r w:rsidRPr="003476F2">
              <w:rPr>
                <w:rFonts w:ascii="Arial" w:hAnsi="Arial" w:cs="Arial"/>
                <w:lang w:val="en-US"/>
              </w:rPr>
              <w:t>HSC3115</w:t>
            </w:r>
          </w:p>
        </w:tc>
      </w:tr>
      <w:tr w:rsidR="00D84EE8" w:rsidRPr="00556EFF" w:rsidTr="00D84EE8">
        <w:tc>
          <w:tcPr>
            <w:tcW w:w="768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D84EE8" w:rsidRPr="003476F2" w:rsidRDefault="00D84EE8" w:rsidP="00925CA5">
            <w:pPr>
              <w:rPr>
                <w:rFonts w:ascii="Arial" w:hAnsi="Arial" w:cs="Arial"/>
              </w:rPr>
            </w:pPr>
            <w:r w:rsidRPr="003476F2">
              <w:rPr>
                <w:rFonts w:ascii="Arial" w:hAnsi="Arial" w:cs="Arial"/>
              </w:rPr>
              <w:t>Supplying information for management control</w:t>
            </w:r>
          </w:p>
        </w:tc>
        <w:tc>
          <w:tcPr>
            <w:tcW w:w="2633"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D84EE8" w:rsidRPr="003476F2" w:rsidRDefault="00D84EE8" w:rsidP="00925CA5">
            <w:pPr>
              <w:rPr>
                <w:rFonts w:ascii="Arial" w:hAnsi="Arial" w:cs="Arial"/>
                <w:lang w:val="en-US"/>
              </w:rPr>
            </w:pPr>
            <w:r w:rsidRPr="003476F2">
              <w:rPr>
                <w:rFonts w:ascii="Arial" w:hAnsi="Arial" w:cs="Arial"/>
                <w:lang w:val="en-US"/>
              </w:rPr>
              <w:t>BE4</w:t>
            </w:r>
          </w:p>
        </w:tc>
      </w:tr>
    </w:tbl>
    <w:p w:rsidR="00D84EE8" w:rsidRDefault="00D84EE8"/>
    <w:p w:rsidR="00DD2D3A" w:rsidRDefault="00DD2D3A"/>
    <w:p w:rsidR="00DD2D3A" w:rsidRDefault="00DD2D3A"/>
    <w:p w:rsidR="00DD2D3A" w:rsidRDefault="00DD2D3A"/>
    <w:p w:rsidR="00DD2D3A" w:rsidRDefault="00DD2D3A"/>
    <w:p w:rsidR="00DD2D3A" w:rsidRDefault="00DD2D3A"/>
    <w:p w:rsidR="00DD2D3A" w:rsidRDefault="00DD2D3A"/>
    <w:p w:rsidR="00DD2D3A" w:rsidRDefault="00DD2D3A"/>
    <w:p w:rsidR="00DD2D3A" w:rsidRDefault="00DD2D3A"/>
    <w:p w:rsidR="00DD2D3A" w:rsidRDefault="00DD2D3A"/>
    <w:p w:rsidR="00D84EE8" w:rsidRDefault="00D84EE8"/>
    <w:tbl>
      <w:tblPr>
        <w:tblStyle w:val="TableGrid"/>
        <w:tblW w:w="0" w:type="auto"/>
        <w:tblLook w:val="04A0" w:firstRow="1" w:lastRow="0" w:firstColumn="1" w:lastColumn="0" w:noHBand="0" w:noVBand="1"/>
      </w:tblPr>
      <w:tblGrid>
        <w:gridCol w:w="6487"/>
        <w:gridCol w:w="3827"/>
      </w:tblGrid>
      <w:tr w:rsidR="004A23B0" w:rsidTr="004F52F5">
        <w:tc>
          <w:tcPr>
            <w:tcW w:w="10314" w:type="dxa"/>
            <w:gridSpan w:val="2"/>
            <w:shd w:val="clear" w:color="auto" w:fill="B8CCE4" w:themeFill="accent1" w:themeFillTint="66"/>
          </w:tcPr>
          <w:p w:rsidR="004A23B0" w:rsidRPr="004A23B0" w:rsidRDefault="004A23B0">
            <w:pPr>
              <w:rPr>
                <w:rFonts w:ascii="Arial" w:hAnsi="Arial" w:cs="Arial"/>
                <w:sz w:val="24"/>
                <w:szCs w:val="24"/>
              </w:rPr>
            </w:pPr>
            <w:r w:rsidRPr="004A23B0">
              <w:rPr>
                <w:rFonts w:ascii="Arial" w:hAnsi="Arial" w:cs="Arial"/>
                <w:b/>
                <w:sz w:val="24"/>
                <w:szCs w:val="24"/>
              </w:rPr>
              <w:t>PERSON SPECIFICATION</w:t>
            </w:r>
          </w:p>
        </w:tc>
      </w:tr>
      <w:tr w:rsidR="004A23B0" w:rsidTr="004F52F5">
        <w:tc>
          <w:tcPr>
            <w:tcW w:w="6487" w:type="dxa"/>
            <w:shd w:val="clear" w:color="auto" w:fill="B8CCE4" w:themeFill="accent1" w:themeFillTint="66"/>
          </w:tcPr>
          <w:p w:rsidR="004A23B0" w:rsidRPr="004A23B0" w:rsidRDefault="004A23B0" w:rsidP="004A23B0">
            <w:pPr>
              <w:keepNext/>
              <w:outlineLvl w:val="2"/>
              <w:rPr>
                <w:rFonts w:ascii="Arial" w:eastAsia="Times New Roman" w:hAnsi="Arial" w:cs="Arial"/>
                <w:sz w:val="24"/>
                <w:szCs w:val="24"/>
              </w:rPr>
            </w:pPr>
            <w:r w:rsidRPr="004A23B0">
              <w:rPr>
                <w:rFonts w:ascii="Arial" w:eastAsia="Times New Roman" w:hAnsi="Arial" w:cs="Arial"/>
                <w:sz w:val="24"/>
                <w:szCs w:val="24"/>
              </w:rPr>
              <w:t xml:space="preserve">The following </w:t>
            </w:r>
            <w:r w:rsidRPr="004A23B0">
              <w:rPr>
                <w:rFonts w:ascii="Arial" w:eastAsia="Times New Roman" w:hAnsi="Arial" w:cs="Arial"/>
                <w:sz w:val="24"/>
                <w:szCs w:val="24"/>
                <w:u w:val="single"/>
              </w:rPr>
              <w:t>ESSENTIAL</w:t>
            </w:r>
            <w:r w:rsidRPr="004A23B0">
              <w:rPr>
                <w:rFonts w:ascii="Arial" w:eastAsia="Times New Roman" w:hAnsi="Arial" w:cs="Arial"/>
                <w:sz w:val="24"/>
                <w:szCs w:val="24"/>
              </w:rPr>
              <w:t xml:space="preserve"> criteria will be assessed at </w:t>
            </w:r>
          </w:p>
          <w:p w:rsidR="004A23B0" w:rsidRPr="004A23B0" w:rsidRDefault="004A23B0" w:rsidP="004A23B0">
            <w:pPr>
              <w:rPr>
                <w:rFonts w:ascii="Arial" w:hAnsi="Arial" w:cs="Arial"/>
                <w:sz w:val="24"/>
                <w:szCs w:val="24"/>
              </w:rPr>
            </w:pPr>
            <w:r w:rsidRPr="004A23B0">
              <w:rPr>
                <w:rFonts w:ascii="Arial" w:eastAsia="Times New Roman" w:hAnsi="Arial" w:cs="Arial"/>
                <w:sz w:val="24"/>
                <w:szCs w:val="24"/>
              </w:rPr>
              <w:t>The application stage</w:t>
            </w:r>
          </w:p>
        </w:tc>
        <w:tc>
          <w:tcPr>
            <w:tcW w:w="3827" w:type="dxa"/>
            <w:shd w:val="clear" w:color="auto" w:fill="B8CCE4" w:themeFill="accent1" w:themeFillTint="66"/>
          </w:tcPr>
          <w:p w:rsidR="004A23B0" w:rsidRPr="004A23B0" w:rsidRDefault="004A23B0">
            <w:pPr>
              <w:rPr>
                <w:rFonts w:ascii="Arial" w:hAnsi="Arial" w:cs="Arial"/>
                <w:sz w:val="24"/>
                <w:szCs w:val="24"/>
              </w:rPr>
            </w:pPr>
            <w:r w:rsidRPr="004A23B0">
              <w:rPr>
                <w:rFonts w:ascii="Arial" w:hAnsi="Arial" w:cs="Arial"/>
                <w:bCs/>
                <w:sz w:val="24"/>
                <w:szCs w:val="24"/>
              </w:rPr>
              <w:t>Indicates those criteria which will also be assessed on the selection day and where they will be evidenced:</w:t>
            </w:r>
          </w:p>
        </w:tc>
      </w:tr>
      <w:tr w:rsidR="004A23B0" w:rsidTr="004F52F5">
        <w:tc>
          <w:tcPr>
            <w:tcW w:w="6487" w:type="dxa"/>
          </w:tcPr>
          <w:p w:rsidR="00D70250" w:rsidRPr="00275ADB" w:rsidRDefault="00D70250" w:rsidP="00275ADB">
            <w:pPr>
              <w:pStyle w:val="ListParagraph"/>
              <w:keepNext/>
              <w:numPr>
                <w:ilvl w:val="0"/>
                <w:numId w:val="7"/>
              </w:numPr>
              <w:rPr>
                <w:rFonts w:ascii="Arial" w:eastAsia="Times New Roman" w:hAnsi="Arial" w:cs="Arial"/>
                <w:noProof/>
                <w:sz w:val="24"/>
                <w:szCs w:val="24"/>
                <w:u w:val="single"/>
              </w:rPr>
            </w:pPr>
            <w:r w:rsidRPr="00275ADB">
              <w:rPr>
                <w:rFonts w:ascii="Arial" w:eastAsia="Times New Roman" w:hAnsi="Arial" w:cs="Arial"/>
                <w:noProof/>
                <w:sz w:val="24"/>
                <w:szCs w:val="24"/>
                <w:u w:val="single"/>
              </w:rPr>
              <w:t xml:space="preserve">Professional training: </w:t>
            </w:r>
          </w:p>
          <w:p w:rsidR="00D70250" w:rsidRPr="00275ADB" w:rsidRDefault="00D70250" w:rsidP="00D70250">
            <w:pPr>
              <w:keepNext/>
              <w:spacing w:before="240"/>
              <w:ind w:left="-18"/>
              <w:rPr>
                <w:rFonts w:ascii="Arial" w:eastAsia="Times New Roman" w:hAnsi="Arial" w:cs="Arial"/>
                <w:noProof/>
                <w:sz w:val="24"/>
                <w:szCs w:val="24"/>
              </w:rPr>
            </w:pPr>
            <w:r w:rsidRPr="00D70250">
              <w:rPr>
                <w:rFonts w:ascii="Arial" w:eastAsia="Times New Roman" w:hAnsi="Arial" w:cs="Arial"/>
                <w:noProof/>
                <w:sz w:val="24"/>
                <w:szCs w:val="24"/>
              </w:rPr>
              <w:t>Minimum qualification</w:t>
            </w:r>
          </w:p>
          <w:p w:rsidR="004A23B0" w:rsidRDefault="006F54F2" w:rsidP="00D70250">
            <w:pPr>
              <w:rPr>
                <w:rFonts w:ascii="Arial" w:eastAsia="Times New Roman" w:hAnsi="Arial" w:cs="Arial"/>
                <w:sz w:val="24"/>
                <w:szCs w:val="24"/>
              </w:rPr>
            </w:pPr>
            <w:r>
              <w:rPr>
                <w:rFonts w:ascii="Arial" w:eastAsia="Times New Roman" w:hAnsi="Arial" w:cs="Arial"/>
                <w:sz w:val="24"/>
                <w:szCs w:val="24"/>
              </w:rPr>
              <w:t xml:space="preserve"> </w:t>
            </w:r>
          </w:p>
          <w:p w:rsidR="008A7468" w:rsidRDefault="00C76AD3" w:rsidP="007C7671">
            <w:pPr>
              <w:rPr>
                <w:rFonts w:ascii="Arial" w:eastAsia="Times New Roman" w:hAnsi="Arial" w:cs="Arial"/>
                <w:sz w:val="24"/>
                <w:szCs w:val="24"/>
              </w:rPr>
            </w:pPr>
            <w:r>
              <w:rPr>
                <w:rFonts w:ascii="Arial" w:eastAsia="Times New Roman" w:hAnsi="Arial" w:cs="Arial"/>
                <w:sz w:val="24"/>
                <w:szCs w:val="24"/>
              </w:rPr>
              <w:t xml:space="preserve">A. </w:t>
            </w:r>
            <w:r w:rsidR="0052456A" w:rsidRPr="007C7671">
              <w:rPr>
                <w:rFonts w:ascii="Arial" w:eastAsia="Times New Roman" w:hAnsi="Arial" w:cs="Arial"/>
                <w:sz w:val="24"/>
                <w:szCs w:val="24"/>
              </w:rPr>
              <w:t>Master’s</w:t>
            </w:r>
            <w:r w:rsidR="007C7671" w:rsidRPr="007C7671">
              <w:rPr>
                <w:rFonts w:ascii="Arial" w:eastAsia="Times New Roman" w:hAnsi="Arial" w:cs="Arial"/>
                <w:sz w:val="24"/>
                <w:szCs w:val="24"/>
              </w:rPr>
              <w:t xml:space="preserve"> degree from an accredited college or University in Social Work,</w:t>
            </w:r>
            <w:r w:rsidR="0052456A">
              <w:rPr>
                <w:rFonts w:ascii="Arial" w:eastAsia="Times New Roman" w:hAnsi="Arial" w:cs="Arial"/>
                <w:sz w:val="24"/>
                <w:szCs w:val="24"/>
              </w:rPr>
              <w:t xml:space="preserve"> </w:t>
            </w:r>
            <w:r w:rsidR="007C7671" w:rsidRPr="007C7671">
              <w:rPr>
                <w:rFonts w:ascii="Arial" w:eastAsia="Times New Roman" w:hAnsi="Arial" w:cs="Arial"/>
                <w:sz w:val="24"/>
                <w:szCs w:val="24"/>
              </w:rPr>
              <w:t>Psychology or closely related discipline required.</w:t>
            </w:r>
          </w:p>
          <w:p w:rsidR="00C76AD3" w:rsidRDefault="00C76AD3" w:rsidP="007C7671">
            <w:pPr>
              <w:rPr>
                <w:rFonts w:ascii="Arial" w:eastAsia="Times New Roman" w:hAnsi="Arial" w:cs="Arial"/>
                <w:sz w:val="24"/>
                <w:szCs w:val="24"/>
              </w:rPr>
            </w:pPr>
          </w:p>
          <w:p w:rsidR="00C76AD3" w:rsidRDefault="00C76AD3" w:rsidP="007C7671">
            <w:pPr>
              <w:rPr>
                <w:rFonts w:ascii="Arial" w:eastAsia="Times New Roman" w:hAnsi="Arial" w:cs="Arial"/>
                <w:sz w:val="24"/>
                <w:szCs w:val="24"/>
              </w:rPr>
            </w:pPr>
            <w:r>
              <w:rPr>
                <w:rFonts w:ascii="Arial" w:eastAsia="Times New Roman" w:hAnsi="Arial" w:cs="Arial"/>
                <w:sz w:val="24"/>
                <w:szCs w:val="24"/>
              </w:rPr>
              <w:t xml:space="preserve">Or </w:t>
            </w:r>
          </w:p>
          <w:p w:rsidR="00C76AD3" w:rsidRDefault="00C76AD3" w:rsidP="007C7671">
            <w:pPr>
              <w:rPr>
                <w:rFonts w:ascii="Arial" w:eastAsia="Times New Roman" w:hAnsi="Arial" w:cs="Arial"/>
                <w:sz w:val="24"/>
                <w:szCs w:val="24"/>
              </w:rPr>
            </w:pPr>
          </w:p>
          <w:p w:rsidR="00C76AD3" w:rsidRDefault="00C76AD3" w:rsidP="007C7671">
            <w:pPr>
              <w:rPr>
                <w:rFonts w:ascii="Arial" w:eastAsia="Times New Roman" w:hAnsi="Arial" w:cs="Arial"/>
                <w:sz w:val="24"/>
                <w:szCs w:val="24"/>
              </w:rPr>
            </w:pPr>
            <w:r>
              <w:rPr>
                <w:rFonts w:ascii="Arial" w:eastAsia="Times New Roman" w:hAnsi="Arial" w:cs="Arial"/>
                <w:sz w:val="24"/>
                <w:szCs w:val="24"/>
              </w:rPr>
              <w:t xml:space="preserve">B. </w:t>
            </w:r>
            <w:r w:rsidRPr="00C76AD3">
              <w:rPr>
                <w:rFonts w:ascii="Arial" w:eastAsia="Times New Roman" w:hAnsi="Arial" w:cs="Arial"/>
                <w:sz w:val="24"/>
                <w:szCs w:val="24"/>
              </w:rPr>
              <w:t>A post graduate qualification to intermediate level (Diploma) in Family and Systemic Psychotherapy</w:t>
            </w:r>
          </w:p>
          <w:p w:rsidR="0052456A" w:rsidRDefault="0052456A" w:rsidP="00D70250">
            <w:pPr>
              <w:rPr>
                <w:rFonts w:ascii="Arial" w:eastAsia="Times New Roman" w:hAnsi="Arial" w:cs="Arial"/>
                <w:sz w:val="24"/>
                <w:szCs w:val="24"/>
              </w:rPr>
            </w:pPr>
          </w:p>
          <w:p w:rsidR="008A7468" w:rsidRDefault="008A7468" w:rsidP="00D70250">
            <w:pPr>
              <w:rPr>
                <w:rFonts w:ascii="Arial" w:eastAsia="Times New Roman" w:hAnsi="Arial" w:cs="Arial"/>
                <w:sz w:val="24"/>
                <w:szCs w:val="24"/>
              </w:rPr>
            </w:pPr>
            <w:r>
              <w:rPr>
                <w:rFonts w:ascii="Arial" w:eastAsia="Times New Roman" w:hAnsi="Arial" w:cs="Arial"/>
                <w:sz w:val="24"/>
                <w:szCs w:val="24"/>
              </w:rPr>
              <w:t>AND</w:t>
            </w:r>
          </w:p>
          <w:p w:rsidR="008A7468" w:rsidRDefault="008A7468" w:rsidP="00D70250">
            <w:pPr>
              <w:rPr>
                <w:rFonts w:ascii="Arial" w:eastAsia="Times New Roman" w:hAnsi="Arial" w:cs="Arial"/>
                <w:sz w:val="24"/>
                <w:szCs w:val="24"/>
              </w:rPr>
            </w:pPr>
          </w:p>
          <w:p w:rsidR="00762699" w:rsidRDefault="00762699" w:rsidP="00D70250">
            <w:pPr>
              <w:rPr>
                <w:rFonts w:ascii="Arial" w:eastAsia="Times New Roman" w:hAnsi="Arial" w:cs="Arial"/>
                <w:sz w:val="24"/>
                <w:szCs w:val="24"/>
              </w:rPr>
            </w:pPr>
            <w:r>
              <w:rPr>
                <w:rFonts w:ascii="Arial" w:eastAsia="Times New Roman" w:hAnsi="Arial" w:cs="Arial"/>
                <w:sz w:val="24"/>
                <w:szCs w:val="24"/>
              </w:rPr>
              <w:t>12 months post graduate experience in</w:t>
            </w:r>
            <w:r w:rsidR="0052456A">
              <w:rPr>
                <w:rFonts w:ascii="Arial" w:eastAsia="Times New Roman" w:hAnsi="Arial" w:cs="Arial"/>
                <w:sz w:val="24"/>
                <w:szCs w:val="24"/>
              </w:rPr>
              <w:t xml:space="preserve"> Trauma or </w:t>
            </w:r>
            <w:r>
              <w:rPr>
                <w:rFonts w:ascii="Arial" w:eastAsia="Times New Roman" w:hAnsi="Arial" w:cs="Arial"/>
                <w:sz w:val="24"/>
                <w:szCs w:val="24"/>
              </w:rPr>
              <w:t xml:space="preserve">Alcohol and Drugs related field  </w:t>
            </w:r>
          </w:p>
          <w:p w:rsidR="008A7468" w:rsidRDefault="008A7468" w:rsidP="00D70250">
            <w:pPr>
              <w:rPr>
                <w:rFonts w:ascii="Arial" w:eastAsia="Times New Roman" w:hAnsi="Arial" w:cs="Arial"/>
                <w:sz w:val="24"/>
                <w:szCs w:val="24"/>
              </w:rPr>
            </w:pPr>
          </w:p>
          <w:p w:rsidR="008A7468" w:rsidRDefault="008A7468" w:rsidP="00D70250">
            <w:pPr>
              <w:rPr>
                <w:rFonts w:ascii="Arial" w:eastAsia="Times New Roman" w:hAnsi="Arial" w:cs="Arial"/>
                <w:sz w:val="24"/>
                <w:szCs w:val="24"/>
              </w:rPr>
            </w:pPr>
            <w:r>
              <w:rPr>
                <w:rFonts w:ascii="Arial" w:eastAsia="Times New Roman" w:hAnsi="Arial" w:cs="Arial"/>
                <w:sz w:val="24"/>
                <w:szCs w:val="24"/>
              </w:rPr>
              <w:t>AND</w:t>
            </w:r>
          </w:p>
          <w:p w:rsidR="008A7468" w:rsidRDefault="008A7468" w:rsidP="00D70250">
            <w:pPr>
              <w:rPr>
                <w:rFonts w:ascii="Arial" w:eastAsia="Times New Roman" w:hAnsi="Arial" w:cs="Arial"/>
                <w:sz w:val="24"/>
                <w:szCs w:val="24"/>
              </w:rPr>
            </w:pPr>
          </w:p>
          <w:p w:rsidR="008A7468" w:rsidRDefault="008A7468" w:rsidP="00D70250">
            <w:pPr>
              <w:rPr>
                <w:rFonts w:ascii="Arial" w:eastAsia="Times New Roman" w:hAnsi="Arial" w:cs="Arial"/>
                <w:sz w:val="24"/>
                <w:szCs w:val="24"/>
              </w:rPr>
            </w:pPr>
            <w:r w:rsidRPr="008A7468">
              <w:rPr>
                <w:rFonts w:ascii="Arial" w:eastAsia="Times New Roman" w:hAnsi="Arial" w:cs="Arial"/>
                <w:sz w:val="24"/>
                <w:szCs w:val="24"/>
              </w:rPr>
              <w:t>Applied Suicide Intervention Skills Training (ASIST)/ Mental Health First Aid / Safe talk training or equivalent</w:t>
            </w:r>
          </w:p>
          <w:p w:rsidR="00DA3E12" w:rsidRPr="00D70250" w:rsidRDefault="00DA3E12" w:rsidP="00DA3E12">
            <w:pPr>
              <w:rPr>
                <w:rFonts w:ascii="Arial" w:hAnsi="Arial" w:cs="Arial"/>
                <w:sz w:val="24"/>
                <w:szCs w:val="24"/>
              </w:rPr>
            </w:pPr>
          </w:p>
        </w:tc>
        <w:tc>
          <w:tcPr>
            <w:tcW w:w="3827" w:type="dxa"/>
          </w:tcPr>
          <w:p w:rsidR="004A23B0" w:rsidRPr="004A23B0" w:rsidRDefault="00AF1F9A">
            <w:pPr>
              <w:rPr>
                <w:rFonts w:ascii="Arial" w:hAnsi="Arial" w:cs="Arial"/>
                <w:sz w:val="24"/>
                <w:szCs w:val="24"/>
              </w:rPr>
            </w:pPr>
            <w:r w:rsidRPr="0057477F">
              <w:rPr>
                <w:rFonts w:cs="Arial"/>
                <w:sz w:val="24"/>
                <w:szCs w:val="24"/>
              </w:rPr>
              <w:t>Interview/presentation</w:t>
            </w:r>
          </w:p>
        </w:tc>
      </w:tr>
      <w:tr w:rsidR="00275ADB" w:rsidTr="004F52F5">
        <w:tc>
          <w:tcPr>
            <w:tcW w:w="6487" w:type="dxa"/>
          </w:tcPr>
          <w:p w:rsidR="00275ADB" w:rsidRPr="0052456A" w:rsidRDefault="00275ADB" w:rsidP="00275ADB">
            <w:pPr>
              <w:pStyle w:val="BodyText"/>
              <w:rPr>
                <w:rFonts w:ascii="Arial" w:hAnsi="Arial" w:cs="Arial"/>
                <w:sz w:val="24"/>
                <w:szCs w:val="24"/>
              </w:rPr>
            </w:pPr>
            <w:r w:rsidRPr="0052456A">
              <w:rPr>
                <w:rFonts w:ascii="Arial" w:hAnsi="Arial" w:cs="Arial"/>
                <w:sz w:val="24"/>
                <w:szCs w:val="24"/>
              </w:rPr>
              <w:t>B. Experience:</w:t>
            </w:r>
          </w:p>
          <w:p w:rsidR="00275ADB" w:rsidRPr="0052456A" w:rsidRDefault="00C76AD3" w:rsidP="00275ADB">
            <w:pPr>
              <w:pStyle w:val="BodyText"/>
              <w:rPr>
                <w:rFonts w:ascii="Arial" w:hAnsi="Arial" w:cs="Arial"/>
                <w:sz w:val="24"/>
                <w:szCs w:val="24"/>
              </w:rPr>
            </w:pPr>
            <w:r>
              <w:rPr>
                <w:rFonts w:ascii="Arial" w:hAnsi="Arial" w:cs="Arial"/>
                <w:sz w:val="24"/>
                <w:szCs w:val="24"/>
              </w:rPr>
              <w:t xml:space="preserve"> E</w:t>
            </w:r>
            <w:r w:rsidR="00275ADB" w:rsidRPr="0052456A">
              <w:rPr>
                <w:rFonts w:ascii="Arial" w:hAnsi="Arial" w:cs="Arial"/>
                <w:sz w:val="24"/>
                <w:szCs w:val="24"/>
              </w:rPr>
              <w:t>xperience</w:t>
            </w:r>
            <w:r w:rsidR="008F3BD1" w:rsidRPr="0052456A">
              <w:rPr>
                <w:rFonts w:ascii="Arial" w:hAnsi="Arial" w:cs="Arial"/>
                <w:sz w:val="24"/>
                <w:szCs w:val="24"/>
              </w:rPr>
              <w:t xml:space="preserve"> of managing </w:t>
            </w:r>
            <w:r>
              <w:rPr>
                <w:rFonts w:ascii="Arial" w:hAnsi="Arial" w:cs="Arial"/>
                <w:sz w:val="24"/>
                <w:szCs w:val="24"/>
              </w:rPr>
              <w:t>Staff/Volunteers/S</w:t>
            </w:r>
            <w:r w:rsidR="008F3BD1" w:rsidRPr="0052456A">
              <w:rPr>
                <w:rFonts w:ascii="Arial" w:hAnsi="Arial" w:cs="Arial"/>
                <w:sz w:val="24"/>
                <w:szCs w:val="24"/>
              </w:rPr>
              <w:t>ervices within</w:t>
            </w:r>
            <w:r w:rsidR="00275ADB" w:rsidRPr="0052456A">
              <w:rPr>
                <w:rFonts w:ascii="Arial" w:hAnsi="Arial" w:cs="Arial"/>
                <w:sz w:val="24"/>
                <w:szCs w:val="24"/>
              </w:rPr>
              <w:t xml:space="preserve"> </w:t>
            </w:r>
            <w:r w:rsidR="00EB1942" w:rsidRPr="0052456A">
              <w:rPr>
                <w:rFonts w:ascii="Arial" w:hAnsi="Arial" w:cs="Arial"/>
                <w:sz w:val="24"/>
                <w:szCs w:val="24"/>
              </w:rPr>
              <w:t>Trauma/S</w:t>
            </w:r>
            <w:r w:rsidR="00275ADB" w:rsidRPr="0052456A">
              <w:rPr>
                <w:rFonts w:ascii="Arial" w:hAnsi="Arial" w:cs="Arial"/>
                <w:sz w:val="24"/>
                <w:szCs w:val="24"/>
              </w:rPr>
              <w:t xml:space="preserve">ubstance </w:t>
            </w:r>
            <w:r w:rsidR="008F3BD1" w:rsidRPr="0052456A">
              <w:rPr>
                <w:rFonts w:ascii="Arial" w:hAnsi="Arial" w:cs="Arial"/>
                <w:sz w:val="24"/>
                <w:szCs w:val="24"/>
              </w:rPr>
              <w:t>misuse service</w:t>
            </w:r>
          </w:p>
          <w:p w:rsidR="00275ADB" w:rsidRPr="0052456A" w:rsidRDefault="00275ADB" w:rsidP="00275ADB">
            <w:pPr>
              <w:pStyle w:val="BodyText"/>
              <w:rPr>
                <w:rFonts w:ascii="Arial" w:hAnsi="Arial" w:cs="Arial"/>
                <w:sz w:val="24"/>
                <w:szCs w:val="24"/>
              </w:rPr>
            </w:pPr>
            <w:r w:rsidRPr="0052456A">
              <w:rPr>
                <w:rFonts w:ascii="Arial" w:hAnsi="Arial" w:cs="Arial"/>
                <w:sz w:val="24"/>
                <w:szCs w:val="24"/>
              </w:rPr>
              <w:t>AND</w:t>
            </w:r>
          </w:p>
          <w:p w:rsidR="00275ADB" w:rsidRPr="0052456A" w:rsidRDefault="0052456A" w:rsidP="0052456A">
            <w:pPr>
              <w:pStyle w:val="BodyText"/>
              <w:rPr>
                <w:rFonts w:ascii="Arial" w:eastAsia="Times New Roman" w:hAnsi="Arial" w:cs="Arial"/>
                <w:noProof/>
                <w:sz w:val="24"/>
                <w:szCs w:val="24"/>
              </w:rPr>
            </w:pPr>
            <w:r w:rsidRPr="0052456A">
              <w:rPr>
                <w:rFonts w:ascii="Arial" w:eastAsia="Times New Roman" w:hAnsi="Arial" w:cs="Arial"/>
                <w:noProof/>
                <w:sz w:val="24"/>
                <w:szCs w:val="24"/>
              </w:rPr>
              <w:t>Must demonstrate knowledge in the areas of diagnostic assessment, long and</w:t>
            </w:r>
            <w:r>
              <w:rPr>
                <w:rFonts w:ascii="Arial" w:eastAsia="Times New Roman" w:hAnsi="Arial" w:cs="Arial"/>
                <w:noProof/>
                <w:sz w:val="24"/>
                <w:szCs w:val="24"/>
              </w:rPr>
              <w:t xml:space="preserve"> </w:t>
            </w:r>
            <w:r w:rsidRPr="0052456A">
              <w:rPr>
                <w:rFonts w:ascii="Arial" w:eastAsia="Times New Roman" w:hAnsi="Arial" w:cs="Arial"/>
                <w:noProof/>
                <w:sz w:val="24"/>
                <w:szCs w:val="24"/>
              </w:rPr>
              <w:t>short term treatment, family syst</w:t>
            </w:r>
            <w:r>
              <w:rPr>
                <w:rFonts w:ascii="Arial" w:eastAsia="Times New Roman" w:hAnsi="Arial" w:cs="Arial"/>
                <w:noProof/>
                <w:sz w:val="24"/>
                <w:szCs w:val="24"/>
              </w:rPr>
              <w:t>ems theory and group treatment.</w:t>
            </w:r>
          </w:p>
        </w:tc>
        <w:tc>
          <w:tcPr>
            <w:tcW w:w="3827" w:type="dxa"/>
          </w:tcPr>
          <w:p w:rsidR="00275ADB" w:rsidRPr="0057477F" w:rsidRDefault="008A7468">
            <w:pPr>
              <w:rPr>
                <w:rFonts w:cs="Arial"/>
                <w:sz w:val="24"/>
                <w:szCs w:val="24"/>
              </w:rPr>
            </w:pPr>
            <w:r w:rsidRPr="0057477F">
              <w:rPr>
                <w:rFonts w:cs="Arial"/>
                <w:sz w:val="24"/>
                <w:szCs w:val="24"/>
              </w:rPr>
              <w:t>Interview/presentation</w:t>
            </w:r>
          </w:p>
        </w:tc>
      </w:tr>
      <w:tr w:rsidR="004A23B0" w:rsidTr="004F52F5">
        <w:tc>
          <w:tcPr>
            <w:tcW w:w="6487" w:type="dxa"/>
          </w:tcPr>
          <w:p w:rsidR="004A23B0" w:rsidRPr="00D70250" w:rsidRDefault="008A7468" w:rsidP="00D70250">
            <w:pPr>
              <w:keepNext/>
              <w:outlineLvl w:val="2"/>
              <w:rPr>
                <w:rFonts w:ascii="Arial" w:hAnsi="Arial" w:cs="Arial"/>
                <w:sz w:val="24"/>
                <w:szCs w:val="24"/>
              </w:rPr>
            </w:pPr>
            <w:r w:rsidRPr="008A7468">
              <w:rPr>
                <w:rFonts w:ascii="Arial" w:eastAsia="Times New Roman" w:hAnsi="Arial" w:cs="Arial"/>
                <w:b/>
                <w:sz w:val="24"/>
                <w:szCs w:val="24"/>
              </w:rPr>
              <w:t xml:space="preserve">C: </w:t>
            </w:r>
            <w:r w:rsidR="00D70250" w:rsidRPr="008A7468">
              <w:rPr>
                <w:rFonts w:ascii="Arial" w:eastAsia="Times New Roman" w:hAnsi="Arial" w:cs="Arial"/>
                <w:b/>
                <w:sz w:val="24"/>
                <w:szCs w:val="24"/>
              </w:rPr>
              <w:t>Excellent oral and written</w:t>
            </w:r>
            <w:r w:rsidR="00D70250" w:rsidRPr="00D70250">
              <w:rPr>
                <w:rFonts w:ascii="Arial" w:eastAsia="Times New Roman" w:hAnsi="Arial" w:cs="Arial"/>
                <w:sz w:val="24"/>
                <w:szCs w:val="24"/>
              </w:rPr>
              <w:t xml:space="preserve"> communication skills</w:t>
            </w:r>
            <w:r w:rsidR="00D70250" w:rsidRPr="00D70250">
              <w:rPr>
                <w:rFonts w:ascii="Arial" w:eastAsia="Times New Roman" w:hAnsi="Arial" w:cs="Arial"/>
                <w:bCs/>
                <w:sz w:val="24"/>
                <w:szCs w:val="24"/>
              </w:rPr>
              <w:t xml:space="preserve"> for the production of reports and the maintenance of caseload files.</w:t>
            </w:r>
          </w:p>
        </w:tc>
        <w:tc>
          <w:tcPr>
            <w:tcW w:w="3827" w:type="dxa"/>
          </w:tcPr>
          <w:p w:rsidR="004A23B0" w:rsidRPr="004A23B0" w:rsidRDefault="00AF1F9A">
            <w:pPr>
              <w:rPr>
                <w:rFonts w:ascii="Arial" w:hAnsi="Arial" w:cs="Arial"/>
                <w:sz w:val="24"/>
                <w:szCs w:val="24"/>
              </w:rPr>
            </w:pPr>
            <w:r w:rsidRPr="0057477F">
              <w:rPr>
                <w:rFonts w:cs="Arial"/>
                <w:sz w:val="24"/>
                <w:szCs w:val="24"/>
              </w:rPr>
              <w:t>Interview/presentation</w:t>
            </w:r>
          </w:p>
        </w:tc>
      </w:tr>
      <w:tr w:rsidR="004A23B0" w:rsidTr="004F52F5">
        <w:tc>
          <w:tcPr>
            <w:tcW w:w="6487" w:type="dxa"/>
          </w:tcPr>
          <w:p w:rsidR="004A23B0" w:rsidRPr="00D70250" w:rsidRDefault="008A7468">
            <w:pPr>
              <w:rPr>
                <w:rFonts w:ascii="Arial" w:hAnsi="Arial" w:cs="Arial"/>
                <w:sz w:val="24"/>
                <w:szCs w:val="24"/>
              </w:rPr>
            </w:pPr>
            <w:r w:rsidRPr="008A7468">
              <w:rPr>
                <w:rFonts w:ascii="Arial" w:hAnsi="Arial" w:cs="Arial"/>
                <w:b/>
                <w:sz w:val="24"/>
                <w:szCs w:val="24"/>
              </w:rPr>
              <w:t xml:space="preserve">D: </w:t>
            </w:r>
            <w:r w:rsidR="00D70250" w:rsidRPr="008A7468">
              <w:rPr>
                <w:rFonts w:ascii="Arial" w:hAnsi="Arial" w:cs="Arial"/>
                <w:b/>
                <w:sz w:val="24"/>
                <w:szCs w:val="24"/>
              </w:rPr>
              <w:t>Sound planning and organisational skills</w:t>
            </w:r>
            <w:r w:rsidR="00D70250" w:rsidRPr="00D70250">
              <w:rPr>
                <w:rFonts w:ascii="Arial" w:hAnsi="Arial" w:cs="Arial"/>
                <w:bCs/>
                <w:sz w:val="24"/>
                <w:szCs w:val="24"/>
              </w:rPr>
              <w:t xml:space="preserve"> to manage a demanding workload including caseload management, training sessions, and peer support.</w:t>
            </w:r>
          </w:p>
        </w:tc>
        <w:tc>
          <w:tcPr>
            <w:tcW w:w="3827" w:type="dxa"/>
          </w:tcPr>
          <w:p w:rsidR="004A23B0" w:rsidRPr="004A23B0" w:rsidRDefault="00AF1F9A">
            <w:pPr>
              <w:rPr>
                <w:rFonts w:ascii="Arial" w:hAnsi="Arial" w:cs="Arial"/>
                <w:sz w:val="24"/>
                <w:szCs w:val="24"/>
              </w:rPr>
            </w:pPr>
            <w:r>
              <w:rPr>
                <w:rFonts w:cs="Arial"/>
                <w:sz w:val="24"/>
                <w:szCs w:val="24"/>
              </w:rPr>
              <w:t>Interview</w:t>
            </w:r>
          </w:p>
        </w:tc>
      </w:tr>
      <w:tr w:rsidR="008A7468" w:rsidTr="004F52F5">
        <w:tc>
          <w:tcPr>
            <w:tcW w:w="6487" w:type="dxa"/>
          </w:tcPr>
          <w:p w:rsidR="008A7468" w:rsidRPr="00D70250" w:rsidRDefault="008A7468" w:rsidP="008A7468">
            <w:pPr>
              <w:rPr>
                <w:rFonts w:ascii="Arial" w:hAnsi="Arial" w:cs="Arial"/>
                <w:sz w:val="24"/>
                <w:szCs w:val="24"/>
              </w:rPr>
            </w:pPr>
            <w:r w:rsidRPr="008A7468">
              <w:rPr>
                <w:rFonts w:ascii="Arial" w:hAnsi="Arial" w:cs="Arial"/>
                <w:b/>
                <w:sz w:val="24"/>
                <w:szCs w:val="24"/>
              </w:rPr>
              <w:t>E: Excellent IT skills</w:t>
            </w:r>
            <w:r w:rsidRPr="008A7468">
              <w:rPr>
                <w:rFonts w:ascii="Arial" w:hAnsi="Arial" w:cs="Arial"/>
                <w:sz w:val="24"/>
                <w:szCs w:val="24"/>
              </w:rPr>
              <w:t xml:space="preserve"> across a number of different applicatio</w:t>
            </w:r>
            <w:r>
              <w:rPr>
                <w:rFonts w:ascii="Arial" w:hAnsi="Arial" w:cs="Arial"/>
                <w:sz w:val="24"/>
                <w:szCs w:val="24"/>
              </w:rPr>
              <w:t>ns including word, PowerPoint, O</w:t>
            </w:r>
            <w:r w:rsidRPr="008A7468">
              <w:rPr>
                <w:rFonts w:ascii="Arial" w:hAnsi="Arial" w:cs="Arial"/>
                <w:sz w:val="24"/>
                <w:szCs w:val="24"/>
              </w:rPr>
              <w:t>utlook,</w:t>
            </w:r>
            <w:r>
              <w:rPr>
                <w:rFonts w:ascii="Arial" w:hAnsi="Arial" w:cs="Arial"/>
                <w:sz w:val="24"/>
                <w:szCs w:val="24"/>
              </w:rPr>
              <w:t xml:space="preserve"> and use of digital projectors.</w:t>
            </w:r>
          </w:p>
        </w:tc>
        <w:tc>
          <w:tcPr>
            <w:tcW w:w="3827" w:type="dxa"/>
          </w:tcPr>
          <w:p w:rsidR="008A7468" w:rsidRDefault="0063360C">
            <w:pPr>
              <w:rPr>
                <w:rFonts w:cs="Arial"/>
                <w:sz w:val="24"/>
                <w:szCs w:val="24"/>
              </w:rPr>
            </w:pPr>
            <w:r>
              <w:rPr>
                <w:rFonts w:cs="Arial"/>
                <w:sz w:val="24"/>
                <w:szCs w:val="24"/>
              </w:rPr>
              <w:t>Interview</w:t>
            </w:r>
          </w:p>
        </w:tc>
      </w:tr>
      <w:tr w:rsidR="004A23B0" w:rsidTr="004F52F5">
        <w:tc>
          <w:tcPr>
            <w:tcW w:w="6487" w:type="dxa"/>
          </w:tcPr>
          <w:p w:rsidR="004A23B0" w:rsidRPr="00D70250" w:rsidRDefault="008A7468">
            <w:pPr>
              <w:rPr>
                <w:rFonts w:ascii="Arial" w:hAnsi="Arial" w:cs="Arial"/>
                <w:sz w:val="24"/>
                <w:szCs w:val="24"/>
              </w:rPr>
            </w:pPr>
            <w:r w:rsidRPr="008A7468">
              <w:rPr>
                <w:rFonts w:ascii="Arial" w:hAnsi="Arial" w:cs="Arial"/>
                <w:b/>
                <w:sz w:val="24"/>
                <w:szCs w:val="24"/>
              </w:rPr>
              <w:t xml:space="preserve">F: </w:t>
            </w:r>
            <w:r w:rsidR="00D70250" w:rsidRPr="008A7468">
              <w:rPr>
                <w:rFonts w:ascii="Arial" w:hAnsi="Arial" w:cs="Arial"/>
                <w:b/>
                <w:sz w:val="24"/>
                <w:szCs w:val="24"/>
              </w:rPr>
              <w:t>Ability to travel reg</w:t>
            </w:r>
            <w:r w:rsidR="0063360C">
              <w:rPr>
                <w:rFonts w:ascii="Arial" w:hAnsi="Arial" w:cs="Arial"/>
                <w:b/>
                <w:sz w:val="24"/>
                <w:szCs w:val="24"/>
              </w:rPr>
              <w:t>ionally to deliver services</w:t>
            </w:r>
            <w:r w:rsidR="00D84858">
              <w:rPr>
                <w:rFonts w:ascii="Arial" w:hAnsi="Arial" w:cs="Arial"/>
                <w:b/>
                <w:sz w:val="24"/>
                <w:szCs w:val="24"/>
              </w:rPr>
              <w:t xml:space="preserve">, </w:t>
            </w:r>
            <w:r w:rsidR="00D70250" w:rsidRPr="00D70250">
              <w:rPr>
                <w:rFonts w:ascii="Arial" w:hAnsi="Arial" w:cs="Arial"/>
                <w:bCs/>
                <w:sz w:val="24"/>
                <w:szCs w:val="24"/>
              </w:rPr>
              <w:t>access to a car and a full UK driving license</w:t>
            </w:r>
            <w:r w:rsidR="00D84858">
              <w:rPr>
                <w:rFonts w:ascii="Arial" w:hAnsi="Arial" w:cs="Arial"/>
                <w:bCs/>
                <w:sz w:val="24"/>
                <w:szCs w:val="24"/>
              </w:rPr>
              <w:t>,</w:t>
            </w:r>
            <w:r w:rsidR="00D70250" w:rsidRPr="00D70250">
              <w:rPr>
                <w:rFonts w:ascii="Arial" w:hAnsi="Arial" w:cs="Arial"/>
                <w:bCs/>
                <w:sz w:val="24"/>
                <w:szCs w:val="24"/>
              </w:rPr>
              <w:t xml:space="preserve"> or guaranteed access to other appropriate form of private transport.</w:t>
            </w:r>
          </w:p>
        </w:tc>
        <w:tc>
          <w:tcPr>
            <w:tcW w:w="3827" w:type="dxa"/>
          </w:tcPr>
          <w:p w:rsidR="004A23B0" w:rsidRPr="004A23B0" w:rsidRDefault="00AF1F9A">
            <w:pPr>
              <w:rPr>
                <w:rFonts w:ascii="Arial" w:hAnsi="Arial" w:cs="Arial"/>
                <w:sz w:val="24"/>
                <w:szCs w:val="24"/>
              </w:rPr>
            </w:pPr>
            <w:r>
              <w:rPr>
                <w:rFonts w:cs="Arial"/>
                <w:sz w:val="24"/>
                <w:szCs w:val="24"/>
              </w:rPr>
              <w:t>Interview</w:t>
            </w:r>
          </w:p>
        </w:tc>
      </w:tr>
      <w:tr w:rsidR="00D70250" w:rsidTr="004F52F5">
        <w:tc>
          <w:tcPr>
            <w:tcW w:w="6487" w:type="dxa"/>
            <w:shd w:val="clear" w:color="auto" w:fill="B8CCE4" w:themeFill="accent1" w:themeFillTint="66"/>
          </w:tcPr>
          <w:p w:rsidR="00D70250" w:rsidRPr="00AF1F9A" w:rsidRDefault="00AF1F9A">
            <w:pPr>
              <w:rPr>
                <w:rFonts w:ascii="Arial" w:hAnsi="Arial" w:cs="Arial"/>
                <w:sz w:val="24"/>
                <w:szCs w:val="24"/>
              </w:rPr>
            </w:pPr>
            <w:r w:rsidRPr="00AF1F9A">
              <w:rPr>
                <w:rFonts w:ascii="Arial" w:hAnsi="Arial" w:cs="Arial"/>
                <w:bCs/>
                <w:sz w:val="24"/>
                <w:szCs w:val="24"/>
              </w:rPr>
              <w:t>Criteria assessed on the selection day</w:t>
            </w:r>
          </w:p>
        </w:tc>
        <w:tc>
          <w:tcPr>
            <w:tcW w:w="3827" w:type="dxa"/>
            <w:shd w:val="clear" w:color="auto" w:fill="B8CCE4" w:themeFill="accent1" w:themeFillTint="66"/>
          </w:tcPr>
          <w:p w:rsidR="00D70250" w:rsidRPr="00AF1F9A" w:rsidRDefault="00AF1F9A">
            <w:pPr>
              <w:rPr>
                <w:rFonts w:ascii="Arial" w:hAnsi="Arial" w:cs="Arial"/>
                <w:sz w:val="24"/>
                <w:szCs w:val="24"/>
              </w:rPr>
            </w:pPr>
            <w:r w:rsidRPr="00AF1F9A">
              <w:rPr>
                <w:rFonts w:ascii="Arial" w:hAnsi="Arial" w:cs="Arial"/>
                <w:bCs/>
                <w:sz w:val="24"/>
                <w:szCs w:val="24"/>
              </w:rPr>
              <w:t xml:space="preserve">To be evidenced in selection day </w:t>
            </w:r>
            <w:r w:rsidRPr="00AF1F9A">
              <w:rPr>
                <w:rFonts w:ascii="Arial" w:hAnsi="Arial" w:cs="Arial"/>
                <w:bCs/>
                <w:sz w:val="24"/>
                <w:szCs w:val="24"/>
              </w:rPr>
              <w:lastRenderedPageBreak/>
              <w:t>only</w:t>
            </w:r>
          </w:p>
        </w:tc>
      </w:tr>
      <w:tr w:rsidR="00AF1F9A" w:rsidTr="004F52F5">
        <w:tc>
          <w:tcPr>
            <w:tcW w:w="6487" w:type="dxa"/>
            <w:shd w:val="clear" w:color="auto" w:fill="auto"/>
          </w:tcPr>
          <w:p w:rsidR="00AF1F9A" w:rsidRPr="00DA3E12" w:rsidRDefault="008A7468" w:rsidP="00AF1F9A">
            <w:pPr>
              <w:rPr>
                <w:rFonts w:ascii="Arial" w:hAnsi="Arial" w:cs="Arial"/>
                <w:bCs/>
                <w:sz w:val="24"/>
                <w:szCs w:val="24"/>
              </w:rPr>
            </w:pPr>
            <w:r>
              <w:rPr>
                <w:rFonts w:ascii="Arial" w:hAnsi="Arial" w:cs="Arial"/>
                <w:bCs/>
                <w:sz w:val="24"/>
                <w:szCs w:val="24"/>
              </w:rPr>
              <w:lastRenderedPageBreak/>
              <w:t xml:space="preserve">G: </w:t>
            </w:r>
            <w:r w:rsidR="00AF1F9A" w:rsidRPr="00DA3E12">
              <w:rPr>
                <w:rFonts w:ascii="Arial" w:hAnsi="Arial" w:cs="Arial"/>
                <w:bCs/>
                <w:sz w:val="24"/>
                <w:szCs w:val="24"/>
              </w:rPr>
              <w:t>Effective team player both as a member of ASCERT’s team and more widely as a team member within the organisation and its related partners.</w:t>
            </w:r>
          </w:p>
        </w:tc>
        <w:tc>
          <w:tcPr>
            <w:tcW w:w="3827" w:type="dxa"/>
            <w:shd w:val="clear" w:color="auto" w:fill="auto"/>
          </w:tcPr>
          <w:p w:rsidR="00AF1F9A" w:rsidRPr="00AF1F9A" w:rsidRDefault="00AF1F9A">
            <w:pPr>
              <w:rPr>
                <w:rFonts w:ascii="Arial" w:hAnsi="Arial" w:cs="Arial"/>
                <w:bCs/>
                <w:sz w:val="24"/>
                <w:szCs w:val="24"/>
              </w:rPr>
            </w:pPr>
            <w:r>
              <w:rPr>
                <w:rFonts w:cs="Arial"/>
                <w:sz w:val="24"/>
                <w:szCs w:val="24"/>
              </w:rPr>
              <w:t>Interview</w:t>
            </w:r>
          </w:p>
        </w:tc>
      </w:tr>
      <w:tr w:rsidR="00AF1F9A" w:rsidTr="004F52F5">
        <w:tc>
          <w:tcPr>
            <w:tcW w:w="6487" w:type="dxa"/>
            <w:shd w:val="clear" w:color="auto" w:fill="auto"/>
          </w:tcPr>
          <w:p w:rsidR="00AF1F9A" w:rsidRPr="00DA3E12" w:rsidRDefault="008A7468" w:rsidP="00AF1F9A">
            <w:pPr>
              <w:rPr>
                <w:rFonts w:ascii="Arial" w:hAnsi="Arial" w:cs="Arial"/>
                <w:bCs/>
                <w:sz w:val="24"/>
                <w:szCs w:val="24"/>
              </w:rPr>
            </w:pPr>
            <w:r>
              <w:rPr>
                <w:rFonts w:ascii="Arial" w:hAnsi="Arial" w:cs="Arial"/>
                <w:bCs/>
                <w:sz w:val="24"/>
                <w:szCs w:val="24"/>
              </w:rPr>
              <w:t xml:space="preserve">H: </w:t>
            </w:r>
            <w:r w:rsidR="00AF1F9A" w:rsidRPr="00DA3E12">
              <w:rPr>
                <w:rFonts w:ascii="Arial" w:hAnsi="Arial" w:cs="Arial"/>
                <w:bCs/>
                <w:sz w:val="24"/>
                <w:szCs w:val="24"/>
              </w:rPr>
              <w:t>Empathy with ASCERT’s purpose and values including an interest and sensitivity to other cultures and a strong commitment to equal opportunities and diversity.</w:t>
            </w:r>
          </w:p>
        </w:tc>
        <w:tc>
          <w:tcPr>
            <w:tcW w:w="3827" w:type="dxa"/>
            <w:shd w:val="clear" w:color="auto" w:fill="auto"/>
          </w:tcPr>
          <w:p w:rsidR="00AF1F9A" w:rsidRPr="00AF1F9A" w:rsidRDefault="00AF1F9A">
            <w:pPr>
              <w:rPr>
                <w:rFonts w:ascii="Arial" w:hAnsi="Arial" w:cs="Arial"/>
                <w:bCs/>
                <w:sz w:val="24"/>
                <w:szCs w:val="24"/>
              </w:rPr>
            </w:pPr>
            <w:r>
              <w:rPr>
                <w:rFonts w:cs="Arial"/>
                <w:sz w:val="24"/>
                <w:szCs w:val="24"/>
              </w:rPr>
              <w:t>Interview</w:t>
            </w:r>
          </w:p>
        </w:tc>
      </w:tr>
      <w:tr w:rsidR="00AF1F9A" w:rsidTr="004F52F5">
        <w:tc>
          <w:tcPr>
            <w:tcW w:w="6487" w:type="dxa"/>
            <w:shd w:val="clear" w:color="auto" w:fill="auto"/>
          </w:tcPr>
          <w:p w:rsidR="00AF1F9A" w:rsidRPr="00DA3E12" w:rsidRDefault="008A7468" w:rsidP="00DA3E12">
            <w:pPr>
              <w:rPr>
                <w:rFonts w:ascii="Arial" w:hAnsi="Arial" w:cs="Arial"/>
                <w:bCs/>
                <w:sz w:val="24"/>
                <w:szCs w:val="24"/>
              </w:rPr>
            </w:pPr>
            <w:r>
              <w:rPr>
                <w:rFonts w:ascii="Arial" w:hAnsi="Arial" w:cs="Arial"/>
                <w:bCs/>
                <w:sz w:val="24"/>
                <w:szCs w:val="24"/>
              </w:rPr>
              <w:t xml:space="preserve">I: </w:t>
            </w:r>
            <w:r w:rsidR="00AF1F9A" w:rsidRPr="00DA3E12">
              <w:rPr>
                <w:rFonts w:ascii="Arial" w:hAnsi="Arial" w:cs="Arial"/>
                <w:bCs/>
                <w:sz w:val="24"/>
                <w:szCs w:val="24"/>
              </w:rPr>
              <w:t>Willing and able to work unsocial hours including evenings and weekends (with notice) and travel within ASCERT’s area of operations</w:t>
            </w:r>
          </w:p>
        </w:tc>
        <w:tc>
          <w:tcPr>
            <w:tcW w:w="3827" w:type="dxa"/>
            <w:shd w:val="clear" w:color="auto" w:fill="auto"/>
          </w:tcPr>
          <w:p w:rsidR="00AF1F9A" w:rsidRPr="00AF1F9A" w:rsidRDefault="00AF1F9A">
            <w:pPr>
              <w:rPr>
                <w:rFonts w:ascii="Arial" w:hAnsi="Arial" w:cs="Arial"/>
                <w:bCs/>
                <w:sz w:val="24"/>
                <w:szCs w:val="24"/>
              </w:rPr>
            </w:pPr>
            <w:r>
              <w:rPr>
                <w:rFonts w:cs="Arial"/>
                <w:sz w:val="24"/>
                <w:szCs w:val="24"/>
              </w:rPr>
              <w:t>Interview</w:t>
            </w:r>
          </w:p>
        </w:tc>
      </w:tr>
      <w:tr w:rsidR="00DA3E12" w:rsidTr="004F52F5">
        <w:tc>
          <w:tcPr>
            <w:tcW w:w="6487" w:type="dxa"/>
            <w:shd w:val="clear" w:color="auto" w:fill="B8CCE4" w:themeFill="accent1" w:themeFillTint="66"/>
          </w:tcPr>
          <w:p w:rsidR="00DA3E12" w:rsidRPr="00DA3E12" w:rsidRDefault="00DA3E12" w:rsidP="00DA3E12">
            <w:pPr>
              <w:outlineLvl w:val="5"/>
              <w:rPr>
                <w:rFonts w:ascii="Arial" w:hAnsi="Arial" w:cs="Arial"/>
                <w:bCs/>
                <w:sz w:val="24"/>
                <w:szCs w:val="24"/>
              </w:rPr>
            </w:pPr>
            <w:r w:rsidRPr="00DA3E12">
              <w:rPr>
                <w:rFonts w:ascii="Arial" w:eastAsia="Times New Roman" w:hAnsi="Arial" w:cs="Arial"/>
                <w:bCs/>
                <w:sz w:val="24"/>
                <w:szCs w:val="24"/>
              </w:rPr>
              <w:t>Desirable Criteria</w:t>
            </w:r>
          </w:p>
        </w:tc>
        <w:tc>
          <w:tcPr>
            <w:tcW w:w="3827" w:type="dxa"/>
            <w:shd w:val="clear" w:color="auto" w:fill="B8CCE4" w:themeFill="accent1" w:themeFillTint="66"/>
          </w:tcPr>
          <w:p w:rsidR="00DA3E12" w:rsidRPr="00DA3E12" w:rsidRDefault="00DA3E12">
            <w:pPr>
              <w:rPr>
                <w:rFonts w:ascii="Arial" w:hAnsi="Arial" w:cs="Arial"/>
                <w:sz w:val="24"/>
                <w:szCs w:val="24"/>
              </w:rPr>
            </w:pPr>
            <w:r w:rsidRPr="00DA3E12">
              <w:rPr>
                <w:rFonts w:ascii="Arial" w:hAnsi="Arial" w:cs="Arial"/>
                <w:sz w:val="24"/>
                <w:szCs w:val="24"/>
              </w:rPr>
              <w:t>Evidence – Application Form</w:t>
            </w:r>
          </w:p>
        </w:tc>
      </w:tr>
      <w:tr w:rsidR="00D70250" w:rsidRPr="004A23B0" w:rsidTr="004F52F5">
        <w:tc>
          <w:tcPr>
            <w:tcW w:w="6487" w:type="dxa"/>
          </w:tcPr>
          <w:p w:rsidR="00D70250" w:rsidRPr="00D70250" w:rsidRDefault="004F52F5" w:rsidP="00D70250">
            <w:pPr>
              <w:keepNext/>
              <w:outlineLvl w:val="2"/>
              <w:rPr>
                <w:rFonts w:ascii="Arial" w:eastAsia="Times New Roman" w:hAnsi="Arial" w:cs="Arial"/>
                <w:bCs/>
                <w:sz w:val="24"/>
                <w:szCs w:val="24"/>
              </w:rPr>
            </w:pPr>
            <w:r>
              <w:rPr>
                <w:rFonts w:ascii="Arial" w:eastAsia="Times New Roman" w:hAnsi="Arial" w:cs="Arial"/>
                <w:sz w:val="24"/>
                <w:szCs w:val="24"/>
              </w:rPr>
              <w:t xml:space="preserve">J: </w:t>
            </w:r>
            <w:r w:rsidR="00D70250" w:rsidRPr="00D70250">
              <w:rPr>
                <w:rFonts w:ascii="Arial" w:eastAsia="Times New Roman" w:hAnsi="Arial" w:cs="Arial"/>
                <w:sz w:val="24"/>
                <w:szCs w:val="24"/>
              </w:rPr>
              <w:t>A relevant qualification in substance misuse</w:t>
            </w:r>
          </w:p>
          <w:p w:rsidR="00D70250" w:rsidRPr="00D70250" w:rsidRDefault="00D70250" w:rsidP="00D70250">
            <w:pPr>
              <w:keepNext/>
              <w:outlineLvl w:val="2"/>
              <w:rPr>
                <w:rFonts w:ascii="Arial" w:eastAsia="Times New Roman" w:hAnsi="Arial" w:cs="Arial"/>
                <w:sz w:val="24"/>
                <w:szCs w:val="24"/>
              </w:rPr>
            </w:pPr>
            <w:r w:rsidRPr="00D70250">
              <w:rPr>
                <w:rFonts w:ascii="Arial" w:eastAsia="Times New Roman" w:hAnsi="Arial" w:cs="Arial"/>
                <w:sz w:val="24"/>
                <w:szCs w:val="24"/>
              </w:rPr>
              <w:t xml:space="preserve"> (e.g. OCN/OCR/CCEA Level 2 or above)</w:t>
            </w:r>
          </w:p>
          <w:p w:rsidR="00D70250" w:rsidRPr="00D70250" w:rsidRDefault="00D70250" w:rsidP="0032123D">
            <w:pPr>
              <w:rPr>
                <w:rFonts w:ascii="Arial" w:hAnsi="Arial" w:cs="Arial"/>
                <w:sz w:val="24"/>
                <w:szCs w:val="24"/>
              </w:rPr>
            </w:pPr>
          </w:p>
        </w:tc>
        <w:tc>
          <w:tcPr>
            <w:tcW w:w="3827" w:type="dxa"/>
          </w:tcPr>
          <w:p w:rsidR="00D70250" w:rsidRPr="004A23B0" w:rsidRDefault="00AF1F9A" w:rsidP="0032123D">
            <w:pPr>
              <w:rPr>
                <w:rFonts w:ascii="Arial" w:hAnsi="Arial" w:cs="Arial"/>
                <w:sz w:val="24"/>
                <w:szCs w:val="24"/>
              </w:rPr>
            </w:pPr>
            <w:r>
              <w:rPr>
                <w:rFonts w:ascii="Arial" w:hAnsi="Arial" w:cs="Arial"/>
                <w:sz w:val="24"/>
                <w:szCs w:val="24"/>
              </w:rPr>
              <w:t>Application</w:t>
            </w:r>
          </w:p>
        </w:tc>
      </w:tr>
      <w:tr w:rsidR="00D70250" w:rsidRPr="004A23B0" w:rsidTr="004F52F5">
        <w:tc>
          <w:tcPr>
            <w:tcW w:w="6487" w:type="dxa"/>
          </w:tcPr>
          <w:p w:rsidR="00D70250" w:rsidRPr="00D70250" w:rsidRDefault="004F52F5" w:rsidP="0032123D">
            <w:pPr>
              <w:rPr>
                <w:rFonts w:ascii="Arial" w:hAnsi="Arial" w:cs="Arial"/>
                <w:sz w:val="24"/>
                <w:szCs w:val="24"/>
              </w:rPr>
            </w:pPr>
            <w:r>
              <w:rPr>
                <w:rFonts w:ascii="Arial" w:hAnsi="Arial" w:cs="Arial"/>
                <w:sz w:val="24"/>
                <w:szCs w:val="24"/>
              </w:rPr>
              <w:t xml:space="preserve">K: </w:t>
            </w:r>
            <w:r w:rsidR="008A7468">
              <w:rPr>
                <w:rFonts w:ascii="Arial" w:hAnsi="Arial" w:cs="Arial"/>
                <w:sz w:val="24"/>
                <w:szCs w:val="24"/>
              </w:rPr>
              <w:t>At least 2</w:t>
            </w:r>
            <w:r w:rsidR="00D70250" w:rsidRPr="00D70250">
              <w:rPr>
                <w:rFonts w:ascii="Arial" w:hAnsi="Arial" w:cs="Arial"/>
                <w:sz w:val="24"/>
                <w:szCs w:val="24"/>
              </w:rPr>
              <w:t xml:space="preserve"> years’ experience working in a</w:t>
            </w:r>
            <w:r w:rsidR="006F54F2">
              <w:rPr>
                <w:rFonts w:ascii="Arial" w:hAnsi="Arial" w:cs="Arial"/>
                <w:sz w:val="24"/>
                <w:szCs w:val="24"/>
              </w:rPr>
              <w:t xml:space="preserve"> Trauma or</w:t>
            </w:r>
            <w:r w:rsidR="00D70250" w:rsidRPr="00D70250">
              <w:rPr>
                <w:rFonts w:ascii="Arial" w:hAnsi="Arial" w:cs="Arial"/>
                <w:sz w:val="24"/>
                <w:szCs w:val="24"/>
              </w:rPr>
              <w:t xml:space="preserve"> drug or alcohol related role</w:t>
            </w:r>
          </w:p>
        </w:tc>
        <w:tc>
          <w:tcPr>
            <w:tcW w:w="3827" w:type="dxa"/>
          </w:tcPr>
          <w:p w:rsidR="00D70250" w:rsidRPr="004A23B0" w:rsidRDefault="00AF1F9A" w:rsidP="0032123D">
            <w:pPr>
              <w:rPr>
                <w:rFonts w:ascii="Arial" w:hAnsi="Arial" w:cs="Arial"/>
                <w:sz w:val="24"/>
                <w:szCs w:val="24"/>
              </w:rPr>
            </w:pPr>
            <w:r>
              <w:rPr>
                <w:rFonts w:ascii="Arial" w:hAnsi="Arial" w:cs="Arial"/>
                <w:sz w:val="24"/>
                <w:szCs w:val="24"/>
              </w:rPr>
              <w:t>Application</w:t>
            </w:r>
          </w:p>
        </w:tc>
      </w:tr>
      <w:tr w:rsidR="004F52F5" w:rsidRPr="00DA3E12" w:rsidTr="004F52F5">
        <w:tc>
          <w:tcPr>
            <w:tcW w:w="6487" w:type="dxa"/>
            <w:shd w:val="clear" w:color="auto" w:fill="auto"/>
          </w:tcPr>
          <w:p w:rsidR="004F52F5" w:rsidRPr="00DA3E12" w:rsidRDefault="004F52F5" w:rsidP="00925CA5">
            <w:pPr>
              <w:outlineLvl w:val="5"/>
              <w:rPr>
                <w:rFonts w:ascii="Arial" w:eastAsia="Times New Roman" w:hAnsi="Arial" w:cs="Arial"/>
                <w:bCs/>
                <w:sz w:val="24"/>
                <w:szCs w:val="24"/>
              </w:rPr>
            </w:pPr>
            <w:r>
              <w:rPr>
                <w:rFonts w:ascii="Arial" w:hAnsi="Arial" w:cs="Arial"/>
              </w:rPr>
              <w:t>A</w:t>
            </w:r>
            <w:r w:rsidRPr="00A57C96">
              <w:rPr>
                <w:rFonts w:ascii="Arial" w:hAnsi="Arial" w:cs="Arial"/>
              </w:rPr>
              <w:t>dvanced Motivational Interviewing (MI)</w:t>
            </w:r>
          </w:p>
        </w:tc>
        <w:tc>
          <w:tcPr>
            <w:tcW w:w="3827" w:type="dxa"/>
            <w:shd w:val="clear" w:color="auto" w:fill="auto"/>
          </w:tcPr>
          <w:p w:rsidR="004F52F5" w:rsidRPr="00DA3E12" w:rsidRDefault="004F52F5" w:rsidP="00925CA5">
            <w:pPr>
              <w:rPr>
                <w:rFonts w:ascii="Arial" w:hAnsi="Arial" w:cs="Arial"/>
                <w:sz w:val="24"/>
                <w:szCs w:val="24"/>
              </w:rPr>
            </w:pPr>
            <w:r>
              <w:rPr>
                <w:rFonts w:ascii="Arial" w:hAnsi="Arial" w:cs="Arial"/>
                <w:sz w:val="24"/>
                <w:szCs w:val="24"/>
              </w:rPr>
              <w:t>Training will be provided</w:t>
            </w:r>
          </w:p>
        </w:tc>
      </w:tr>
    </w:tbl>
    <w:p w:rsidR="004A23B0" w:rsidRDefault="004A23B0"/>
    <w:sectPr w:rsidR="004A23B0" w:rsidSect="00FF0486">
      <w:footerReference w:type="default" r:id="rId12"/>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A82" w:rsidRDefault="00346A82" w:rsidP="000D3D48">
      <w:pPr>
        <w:spacing w:after="0" w:line="240" w:lineRule="auto"/>
      </w:pPr>
      <w:r>
        <w:separator/>
      </w:r>
    </w:p>
  </w:endnote>
  <w:endnote w:type="continuationSeparator" w:id="0">
    <w:p w:rsidR="00346A82" w:rsidRDefault="00346A82" w:rsidP="000D3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1867668"/>
      <w:docPartObj>
        <w:docPartGallery w:val="Page Numbers (Bottom of Page)"/>
        <w:docPartUnique/>
      </w:docPartObj>
    </w:sdtPr>
    <w:sdtEndPr/>
    <w:sdtContent>
      <w:sdt>
        <w:sdtPr>
          <w:id w:val="1728636285"/>
          <w:docPartObj>
            <w:docPartGallery w:val="Page Numbers (Top of Page)"/>
            <w:docPartUnique/>
          </w:docPartObj>
        </w:sdtPr>
        <w:sdtEndPr/>
        <w:sdtContent>
          <w:p w:rsidR="000D3D48" w:rsidRDefault="000D3D4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D49B0">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D49B0">
              <w:rPr>
                <w:b/>
                <w:bCs/>
                <w:noProof/>
              </w:rPr>
              <w:t>7</w:t>
            </w:r>
            <w:r>
              <w:rPr>
                <w:b/>
                <w:bCs/>
                <w:sz w:val="24"/>
                <w:szCs w:val="24"/>
              </w:rPr>
              <w:fldChar w:fldCharType="end"/>
            </w:r>
          </w:p>
        </w:sdtContent>
      </w:sdt>
    </w:sdtContent>
  </w:sdt>
  <w:p w:rsidR="000D3D48" w:rsidRDefault="000D3D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A82" w:rsidRDefault="00346A82" w:rsidP="000D3D48">
      <w:pPr>
        <w:spacing w:after="0" w:line="240" w:lineRule="auto"/>
      </w:pPr>
      <w:r>
        <w:separator/>
      </w:r>
    </w:p>
  </w:footnote>
  <w:footnote w:type="continuationSeparator" w:id="0">
    <w:p w:rsidR="00346A82" w:rsidRDefault="00346A82" w:rsidP="000D3D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C2DA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2D276C74"/>
    <w:multiLevelType w:val="hybridMultilevel"/>
    <w:tmpl w:val="1D9C5C7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5FA6F35"/>
    <w:multiLevelType w:val="singleLevel"/>
    <w:tmpl w:val="08090001"/>
    <w:lvl w:ilvl="0">
      <w:start w:val="1"/>
      <w:numFmt w:val="bullet"/>
      <w:lvlText w:val=""/>
      <w:lvlJc w:val="left"/>
      <w:pPr>
        <w:ind w:left="720" w:hanging="360"/>
      </w:pPr>
      <w:rPr>
        <w:rFonts w:ascii="Symbol" w:hAnsi="Symbol" w:hint="default"/>
      </w:rPr>
    </w:lvl>
  </w:abstractNum>
  <w:abstractNum w:abstractNumId="3">
    <w:nsid w:val="41954206"/>
    <w:multiLevelType w:val="hybridMultilevel"/>
    <w:tmpl w:val="B0C4CC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38F588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5EB20DF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6C7A5A85"/>
    <w:multiLevelType w:val="hybridMultilevel"/>
    <w:tmpl w:val="B3B47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5"/>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122"/>
    <w:rsid w:val="000134B5"/>
    <w:rsid w:val="0002193A"/>
    <w:rsid w:val="00024FFA"/>
    <w:rsid w:val="00057453"/>
    <w:rsid w:val="000B45F7"/>
    <w:rsid w:val="000D3D48"/>
    <w:rsid w:val="001B5250"/>
    <w:rsid w:val="00242B4A"/>
    <w:rsid w:val="00275ADB"/>
    <w:rsid w:val="002B1E00"/>
    <w:rsid w:val="002D194D"/>
    <w:rsid w:val="002F71A7"/>
    <w:rsid w:val="00305E8C"/>
    <w:rsid w:val="00324A43"/>
    <w:rsid w:val="00331650"/>
    <w:rsid w:val="00346A82"/>
    <w:rsid w:val="003D49B0"/>
    <w:rsid w:val="00453563"/>
    <w:rsid w:val="004A23B0"/>
    <w:rsid w:val="004F52F5"/>
    <w:rsid w:val="00513819"/>
    <w:rsid w:val="0052456A"/>
    <w:rsid w:val="005D6B46"/>
    <w:rsid w:val="00616D5A"/>
    <w:rsid w:val="0062068D"/>
    <w:rsid w:val="0063360C"/>
    <w:rsid w:val="006B30E5"/>
    <w:rsid w:val="006F2B82"/>
    <w:rsid w:val="006F54F2"/>
    <w:rsid w:val="00762699"/>
    <w:rsid w:val="007C7671"/>
    <w:rsid w:val="00852E88"/>
    <w:rsid w:val="00872122"/>
    <w:rsid w:val="0089149D"/>
    <w:rsid w:val="008A037D"/>
    <w:rsid w:val="008A7468"/>
    <w:rsid w:val="008F3BD1"/>
    <w:rsid w:val="00901EF6"/>
    <w:rsid w:val="00926A04"/>
    <w:rsid w:val="009852B8"/>
    <w:rsid w:val="0099339E"/>
    <w:rsid w:val="009C5591"/>
    <w:rsid w:val="00A04974"/>
    <w:rsid w:val="00A73F9E"/>
    <w:rsid w:val="00AA1009"/>
    <w:rsid w:val="00AB734D"/>
    <w:rsid w:val="00AE2E94"/>
    <w:rsid w:val="00AF1DEF"/>
    <w:rsid w:val="00AF1F9A"/>
    <w:rsid w:val="00B4689B"/>
    <w:rsid w:val="00B91E72"/>
    <w:rsid w:val="00BD324F"/>
    <w:rsid w:val="00C55D9C"/>
    <w:rsid w:val="00C76AD3"/>
    <w:rsid w:val="00D61CAC"/>
    <w:rsid w:val="00D70250"/>
    <w:rsid w:val="00D84858"/>
    <w:rsid w:val="00D84EE8"/>
    <w:rsid w:val="00DA3E12"/>
    <w:rsid w:val="00DD2D3A"/>
    <w:rsid w:val="00DF3ADD"/>
    <w:rsid w:val="00E61E2B"/>
    <w:rsid w:val="00E7065B"/>
    <w:rsid w:val="00EA2840"/>
    <w:rsid w:val="00EB1942"/>
    <w:rsid w:val="00EF32FB"/>
    <w:rsid w:val="00F05957"/>
    <w:rsid w:val="00FD2C07"/>
    <w:rsid w:val="00FE2147"/>
    <w:rsid w:val="00FF0486"/>
    <w:rsid w:val="00FF79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21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F2B8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2B1E00"/>
  </w:style>
  <w:style w:type="character" w:styleId="Emphasis">
    <w:name w:val="Emphasis"/>
    <w:basedOn w:val="DefaultParagraphFont"/>
    <w:uiPriority w:val="20"/>
    <w:qFormat/>
    <w:rsid w:val="002B1E00"/>
    <w:rPr>
      <w:i/>
      <w:iCs/>
    </w:rPr>
  </w:style>
  <w:style w:type="paragraph" w:styleId="BodyTextIndent2">
    <w:name w:val="Body Text Indent 2"/>
    <w:basedOn w:val="Normal"/>
    <w:link w:val="BodyTextIndent2Char"/>
    <w:uiPriority w:val="99"/>
    <w:unhideWhenUsed/>
    <w:rsid w:val="00B4689B"/>
    <w:pPr>
      <w:spacing w:after="120" w:line="480" w:lineRule="auto"/>
      <w:ind w:left="283"/>
    </w:pPr>
    <w:rPr>
      <w:rFonts w:ascii="Times New Roman" w:eastAsia="Times New Roman" w:hAnsi="Times New Roman" w:cs="Times New Roman"/>
      <w:sz w:val="20"/>
      <w:szCs w:val="20"/>
      <w:lang w:eastAsia="en-GB"/>
    </w:rPr>
  </w:style>
  <w:style w:type="character" w:customStyle="1" w:styleId="BodyTextIndent2Char">
    <w:name w:val="Body Text Indent 2 Char"/>
    <w:basedOn w:val="DefaultParagraphFont"/>
    <w:link w:val="BodyTextIndent2"/>
    <w:uiPriority w:val="99"/>
    <w:rsid w:val="00B4689B"/>
    <w:rPr>
      <w:rFonts w:ascii="Times New Roman" w:eastAsia="Times New Roman" w:hAnsi="Times New Roman" w:cs="Times New Roman"/>
      <w:sz w:val="20"/>
      <w:szCs w:val="20"/>
      <w:lang w:eastAsia="en-GB"/>
    </w:rPr>
  </w:style>
  <w:style w:type="paragraph" w:styleId="BodyText">
    <w:name w:val="Body Text"/>
    <w:basedOn w:val="Normal"/>
    <w:link w:val="BodyTextChar"/>
    <w:uiPriority w:val="99"/>
    <w:unhideWhenUsed/>
    <w:rsid w:val="00275ADB"/>
    <w:pPr>
      <w:spacing w:after="120"/>
    </w:pPr>
  </w:style>
  <w:style w:type="character" w:customStyle="1" w:styleId="BodyTextChar">
    <w:name w:val="Body Text Char"/>
    <w:basedOn w:val="DefaultParagraphFont"/>
    <w:link w:val="BodyText"/>
    <w:uiPriority w:val="99"/>
    <w:rsid w:val="00275ADB"/>
  </w:style>
  <w:style w:type="paragraph" w:styleId="ListParagraph">
    <w:name w:val="List Paragraph"/>
    <w:basedOn w:val="Normal"/>
    <w:uiPriority w:val="34"/>
    <w:qFormat/>
    <w:rsid w:val="00275ADB"/>
    <w:pPr>
      <w:ind w:left="720"/>
      <w:contextualSpacing/>
    </w:pPr>
  </w:style>
  <w:style w:type="paragraph" w:styleId="Header">
    <w:name w:val="header"/>
    <w:basedOn w:val="Normal"/>
    <w:link w:val="HeaderChar"/>
    <w:uiPriority w:val="99"/>
    <w:unhideWhenUsed/>
    <w:rsid w:val="000D3D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3D48"/>
  </w:style>
  <w:style w:type="paragraph" w:styleId="Footer">
    <w:name w:val="footer"/>
    <w:basedOn w:val="Normal"/>
    <w:link w:val="FooterChar"/>
    <w:uiPriority w:val="99"/>
    <w:unhideWhenUsed/>
    <w:rsid w:val="000D3D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3D48"/>
  </w:style>
  <w:style w:type="paragraph" w:customStyle="1" w:styleId="UnitTitle">
    <w:name w:val="Unit Title"/>
    <w:basedOn w:val="Normal"/>
    <w:rsid w:val="00D84EE8"/>
    <w:pPr>
      <w:tabs>
        <w:tab w:val="left" w:pos="1620"/>
        <w:tab w:val="center" w:pos="4320"/>
        <w:tab w:val="right" w:pos="8640"/>
      </w:tabs>
      <w:spacing w:before="480" w:after="120" w:line="240" w:lineRule="auto"/>
      <w:ind w:left="1622" w:hanging="1622"/>
    </w:pPr>
    <w:rPr>
      <w:rFonts w:ascii="Arial" w:eastAsia="Times New Roman" w:hAnsi="Arial" w:cs="Times New Roman"/>
      <w:b/>
      <w:color w:val="800080"/>
      <w:sz w:val="32"/>
      <w:szCs w:val="24"/>
    </w:rPr>
  </w:style>
  <w:style w:type="character" w:styleId="Hyperlink">
    <w:name w:val="Hyperlink"/>
    <w:basedOn w:val="DefaultParagraphFont"/>
    <w:rsid w:val="00D84EE8"/>
    <w:rPr>
      <w:color w:val="0000FF"/>
      <w:u w:val="single"/>
    </w:rPr>
  </w:style>
  <w:style w:type="paragraph" w:customStyle="1" w:styleId="Unit">
    <w:name w:val="Unit"/>
    <w:basedOn w:val="Normal"/>
    <w:rsid w:val="00D84EE8"/>
    <w:pPr>
      <w:overflowPunct w:val="0"/>
      <w:autoSpaceDE w:val="0"/>
      <w:autoSpaceDN w:val="0"/>
      <w:adjustRightInd w:val="0"/>
      <w:spacing w:before="60" w:after="60" w:line="280" w:lineRule="exact"/>
      <w:ind w:left="540" w:hanging="540"/>
      <w:textAlignment w:val="baseline"/>
    </w:pPr>
    <w:rPr>
      <w:rFonts w:ascii="Arial" w:eastAsia="Times New Roman" w:hAnsi="Arial" w:cs="Times New Roman"/>
      <w:lang w:eastAsia="en-GB"/>
    </w:rPr>
  </w:style>
  <w:style w:type="paragraph" w:styleId="BalloonText">
    <w:name w:val="Balloon Text"/>
    <w:basedOn w:val="Normal"/>
    <w:link w:val="BalloonTextChar"/>
    <w:uiPriority w:val="99"/>
    <w:semiHidden/>
    <w:unhideWhenUsed/>
    <w:rsid w:val="00D84E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4EE8"/>
    <w:rPr>
      <w:rFonts w:ascii="Segoe UI" w:hAnsi="Segoe UI" w:cs="Segoe UI"/>
      <w:sz w:val="18"/>
      <w:szCs w:val="18"/>
    </w:rPr>
  </w:style>
  <w:style w:type="paragraph" w:customStyle="1" w:styleId="VMainhead">
    <w:name w:val="VMainhead"/>
    <w:basedOn w:val="Normal"/>
    <w:rsid w:val="00E7065B"/>
    <w:pPr>
      <w:widowControl w:val="0"/>
      <w:autoSpaceDE w:val="0"/>
      <w:autoSpaceDN w:val="0"/>
      <w:adjustRightInd w:val="0"/>
      <w:spacing w:before="240" w:after="240" w:line="240" w:lineRule="auto"/>
    </w:pPr>
    <w:rPr>
      <w:rFonts w:ascii="Arial" w:eastAsia="Times New Roman" w:hAnsi="Arial"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21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F2B8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2B1E00"/>
  </w:style>
  <w:style w:type="character" w:styleId="Emphasis">
    <w:name w:val="Emphasis"/>
    <w:basedOn w:val="DefaultParagraphFont"/>
    <w:uiPriority w:val="20"/>
    <w:qFormat/>
    <w:rsid w:val="002B1E00"/>
    <w:rPr>
      <w:i/>
      <w:iCs/>
    </w:rPr>
  </w:style>
  <w:style w:type="paragraph" w:styleId="BodyTextIndent2">
    <w:name w:val="Body Text Indent 2"/>
    <w:basedOn w:val="Normal"/>
    <w:link w:val="BodyTextIndent2Char"/>
    <w:uiPriority w:val="99"/>
    <w:unhideWhenUsed/>
    <w:rsid w:val="00B4689B"/>
    <w:pPr>
      <w:spacing w:after="120" w:line="480" w:lineRule="auto"/>
      <w:ind w:left="283"/>
    </w:pPr>
    <w:rPr>
      <w:rFonts w:ascii="Times New Roman" w:eastAsia="Times New Roman" w:hAnsi="Times New Roman" w:cs="Times New Roman"/>
      <w:sz w:val="20"/>
      <w:szCs w:val="20"/>
      <w:lang w:eastAsia="en-GB"/>
    </w:rPr>
  </w:style>
  <w:style w:type="character" w:customStyle="1" w:styleId="BodyTextIndent2Char">
    <w:name w:val="Body Text Indent 2 Char"/>
    <w:basedOn w:val="DefaultParagraphFont"/>
    <w:link w:val="BodyTextIndent2"/>
    <w:uiPriority w:val="99"/>
    <w:rsid w:val="00B4689B"/>
    <w:rPr>
      <w:rFonts w:ascii="Times New Roman" w:eastAsia="Times New Roman" w:hAnsi="Times New Roman" w:cs="Times New Roman"/>
      <w:sz w:val="20"/>
      <w:szCs w:val="20"/>
      <w:lang w:eastAsia="en-GB"/>
    </w:rPr>
  </w:style>
  <w:style w:type="paragraph" w:styleId="BodyText">
    <w:name w:val="Body Text"/>
    <w:basedOn w:val="Normal"/>
    <w:link w:val="BodyTextChar"/>
    <w:uiPriority w:val="99"/>
    <w:unhideWhenUsed/>
    <w:rsid w:val="00275ADB"/>
    <w:pPr>
      <w:spacing w:after="120"/>
    </w:pPr>
  </w:style>
  <w:style w:type="character" w:customStyle="1" w:styleId="BodyTextChar">
    <w:name w:val="Body Text Char"/>
    <w:basedOn w:val="DefaultParagraphFont"/>
    <w:link w:val="BodyText"/>
    <w:uiPriority w:val="99"/>
    <w:rsid w:val="00275ADB"/>
  </w:style>
  <w:style w:type="paragraph" w:styleId="ListParagraph">
    <w:name w:val="List Paragraph"/>
    <w:basedOn w:val="Normal"/>
    <w:uiPriority w:val="34"/>
    <w:qFormat/>
    <w:rsid w:val="00275ADB"/>
    <w:pPr>
      <w:ind w:left="720"/>
      <w:contextualSpacing/>
    </w:pPr>
  </w:style>
  <w:style w:type="paragraph" w:styleId="Header">
    <w:name w:val="header"/>
    <w:basedOn w:val="Normal"/>
    <w:link w:val="HeaderChar"/>
    <w:uiPriority w:val="99"/>
    <w:unhideWhenUsed/>
    <w:rsid w:val="000D3D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3D48"/>
  </w:style>
  <w:style w:type="paragraph" w:styleId="Footer">
    <w:name w:val="footer"/>
    <w:basedOn w:val="Normal"/>
    <w:link w:val="FooterChar"/>
    <w:uiPriority w:val="99"/>
    <w:unhideWhenUsed/>
    <w:rsid w:val="000D3D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3D48"/>
  </w:style>
  <w:style w:type="paragraph" w:customStyle="1" w:styleId="UnitTitle">
    <w:name w:val="Unit Title"/>
    <w:basedOn w:val="Normal"/>
    <w:rsid w:val="00D84EE8"/>
    <w:pPr>
      <w:tabs>
        <w:tab w:val="left" w:pos="1620"/>
        <w:tab w:val="center" w:pos="4320"/>
        <w:tab w:val="right" w:pos="8640"/>
      </w:tabs>
      <w:spacing w:before="480" w:after="120" w:line="240" w:lineRule="auto"/>
      <w:ind w:left="1622" w:hanging="1622"/>
    </w:pPr>
    <w:rPr>
      <w:rFonts w:ascii="Arial" w:eastAsia="Times New Roman" w:hAnsi="Arial" w:cs="Times New Roman"/>
      <w:b/>
      <w:color w:val="800080"/>
      <w:sz w:val="32"/>
      <w:szCs w:val="24"/>
    </w:rPr>
  </w:style>
  <w:style w:type="character" w:styleId="Hyperlink">
    <w:name w:val="Hyperlink"/>
    <w:basedOn w:val="DefaultParagraphFont"/>
    <w:rsid w:val="00D84EE8"/>
    <w:rPr>
      <w:color w:val="0000FF"/>
      <w:u w:val="single"/>
    </w:rPr>
  </w:style>
  <w:style w:type="paragraph" w:customStyle="1" w:styleId="Unit">
    <w:name w:val="Unit"/>
    <w:basedOn w:val="Normal"/>
    <w:rsid w:val="00D84EE8"/>
    <w:pPr>
      <w:overflowPunct w:val="0"/>
      <w:autoSpaceDE w:val="0"/>
      <w:autoSpaceDN w:val="0"/>
      <w:adjustRightInd w:val="0"/>
      <w:spacing w:before="60" w:after="60" w:line="280" w:lineRule="exact"/>
      <w:ind w:left="540" w:hanging="540"/>
      <w:textAlignment w:val="baseline"/>
    </w:pPr>
    <w:rPr>
      <w:rFonts w:ascii="Arial" w:eastAsia="Times New Roman" w:hAnsi="Arial" w:cs="Times New Roman"/>
      <w:lang w:eastAsia="en-GB"/>
    </w:rPr>
  </w:style>
  <w:style w:type="paragraph" w:styleId="BalloonText">
    <w:name w:val="Balloon Text"/>
    <w:basedOn w:val="Normal"/>
    <w:link w:val="BalloonTextChar"/>
    <w:uiPriority w:val="99"/>
    <w:semiHidden/>
    <w:unhideWhenUsed/>
    <w:rsid w:val="00D84E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4EE8"/>
    <w:rPr>
      <w:rFonts w:ascii="Segoe UI" w:hAnsi="Segoe UI" w:cs="Segoe UI"/>
      <w:sz w:val="18"/>
      <w:szCs w:val="18"/>
    </w:rPr>
  </w:style>
  <w:style w:type="paragraph" w:customStyle="1" w:styleId="VMainhead">
    <w:name w:val="VMainhead"/>
    <w:basedOn w:val="Normal"/>
    <w:rsid w:val="00E7065B"/>
    <w:pPr>
      <w:widowControl w:val="0"/>
      <w:autoSpaceDE w:val="0"/>
      <w:autoSpaceDN w:val="0"/>
      <w:adjustRightInd w:val="0"/>
      <w:spacing w:before="240" w:after="240" w:line="240" w:lineRule="auto"/>
    </w:pPr>
    <w:rPr>
      <w:rFonts w:ascii="Arial" w:eastAsia="Times New Roman" w:hAnsi="Arial"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061341">
      <w:bodyDiv w:val="1"/>
      <w:marLeft w:val="0"/>
      <w:marRight w:val="0"/>
      <w:marTop w:val="0"/>
      <w:marBottom w:val="0"/>
      <w:divBdr>
        <w:top w:val="none" w:sz="0" w:space="0" w:color="auto"/>
        <w:left w:val="none" w:sz="0" w:space="0" w:color="auto"/>
        <w:bottom w:val="none" w:sz="0" w:space="0" w:color="auto"/>
        <w:right w:val="none" w:sz="0" w:space="0" w:color="auto"/>
      </w:divBdr>
    </w:div>
    <w:div w:id="317392358">
      <w:bodyDiv w:val="1"/>
      <w:marLeft w:val="0"/>
      <w:marRight w:val="0"/>
      <w:marTop w:val="0"/>
      <w:marBottom w:val="0"/>
      <w:divBdr>
        <w:top w:val="none" w:sz="0" w:space="0" w:color="auto"/>
        <w:left w:val="none" w:sz="0" w:space="0" w:color="auto"/>
        <w:bottom w:val="none" w:sz="0" w:space="0" w:color="auto"/>
        <w:right w:val="none" w:sz="0" w:space="0" w:color="auto"/>
      </w:divBdr>
    </w:div>
    <w:div w:id="773943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ools.skillsforhealth.org.uk/competence/show?code=HSC31"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tools.skillsforhealth.org.uk/competence/show?code=HSC35" TargetMode="External"/><Relationship Id="rId5" Type="http://schemas.openxmlformats.org/officeDocument/2006/relationships/webSettings" Target="webSettings.xml"/><Relationship Id="rId10" Type="http://schemas.openxmlformats.org/officeDocument/2006/relationships/hyperlink" Target="http://tools.skillsforhealth.org.uk/competence/show?code=HSC33" TargetMode="External"/><Relationship Id="rId4" Type="http://schemas.openxmlformats.org/officeDocument/2006/relationships/settings" Target="settings.xml"/><Relationship Id="rId9" Type="http://schemas.openxmlformats.org/officeDocument/2006/relationships/hyperlink" Target="http://tools.skillsforhealth.org.uk/competence/show?code=HSC3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2234</Words>
  <Characters>12734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Mccolm</dc:creator>
  <cp:lastModifiedBy>Ciara Hazzard</cp:lastModifiedBy>
  <cp:revision>4</cp:revision>
  <cp:lastPrinted>2017-01-04T09:01:00Z</cp:lastPrinted>
  <dcterms:created xsi:type="dcterms:W3CDTF">2017-09-08T15:44:00Z</dcterms:created>
  <dcterms:modified xsi:type="dcterms:W3CDTF">2017-10-06T12:21:00Z</dcterms:modified>
</cp:coreProperties>
</file>