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2B" w:rsidRDefault="004C252B" w:rsidP="0062048F">
      <w:pPr>
        <w:rPr>
          <w:sz w:val="72"/>
          <w:szCs w:val="72"/>
        </w:rPr>
      </w:pPr>
      <w:r>
        <w:rPr>
          <w:noProof/>
          <w:lang w:eastAsia="en-GB"/>
        </w:rPr>
        <w:drawing>
          <wp:anchor distT="0" distB="0" distL="114300" distR="114300" simplePos="0" relativeHeight="251658240" behindDoc="0" locked="0" layoutInCell="1" allowOverlap="1" wp14:anchorId="6ED3E5D5" wp14:editId="522516F6">
            <wp:simplePos x="0" y="0"/>
            <wp:positionH relativeFrom="column">
              <wp:posOffset>1073888</wp:posOffset>
            </wp:positionH>
            <wp:positionV relativeFrom="paragraph">
              <wp:posOffset>754912</wp:posOffset>
            </wp:positionV>
            <wp:extent cx="3573780" cy="2869586"/>
            <wp:effectExtent l="0" t="0" r="7620" b="6985"/>
            <wp:wrapNone/>
            <wp:docPr id="1" name="Picture 1" descr="east belfast community cent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belfast community centre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2869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52B" w:rsidRDefault="004C252B">
      <w:pPr>
        <w:rPr>
          <w:sz w:val="72"/>
          <w:szCs w:val="72"/>
        </w:rPr>
      </w:pPr>
    </w:p>
    <w:p w:rsidR="00770F17" w:rsidRDefault="00770F17">
      <w:pPr>
        <w:rPr>
          <w:sz w:val="72"/>
          <w:szCs w:val="72"/>
        </w:rPr>
      </w:pPr>
    </w:p>
    <w:p w:rsidR="00770F17" w:rsidRDefault="00770F17">
      <w:pPr>
        <w:rPr>
          <w:sz w:val="72"/>
          <w:szCs w:val="72"/>
        </w:rPr>
      </w:pPr>
    </w:p>
    <w:p w:rsidR="00770F17" w:rsidRDefault="00770F17">
      <w:pPr>
        <w:rPr>
          <w:sz w:val="72"/>
          <w:szCs w:val="72"/>
        </w:rPr>
      </w:pPr>
    </w:p>
    <w:p w:rsidR="00770F17" w:rsidRDefault="00770F17">
      <w:pPr>
        <w:rPr>
          <w:sz w:val="72"/>
          <w:szCs w:val="72"/>
        </w:rPr>
      </w:pPr>
    </w:p>
    <w:p w:rsidR="00770F17" w:rsidRPr="00770F17" w:rsidRDefault="00770F17" w:rsidP="00770F17">
      <w:pPr>
        <w:jc w:val="center"/>
        <w:rPr>
          <w:sz w:val="52"/>
          <w:szCs w:val="52"/>
        </w:rPr>
      </w:pPr>
      <w:r>
        <w:rPr>
          <w:sz w:val="52"/>
          <w:szCs w:val="52"/>
        </w:rPr>
        <w:t xml:space="preserve">Candidate </w:t>
      </w:r>
      <w:r w:rsidR="004C252B" w:rsidRPr="00770F17">
        <w:rPr>
          <w:sz w:val="52"/>
          <w:szCs w:val="52"/>
        </w:rPr>
        <w:t>Information Book</w:t>
      </w:r>
      <w:r w:rsidR="00B96EAB" w:rsidRPr="00770F17">
        <w:rPr>
          <w:sz w:val="52"/>
          <w:szCs w:val="52"/>
        </w:rPr>
        <w:t>let</w:t>
      </w:r>
    </w:p>
    <w:p w:rsidR="00770F17" w:rsidRPr="00770F17" w:rsidRDefault="000856B1" w:rsidP="00770F17">
      <w:pPr>
        <w:jc w:val="center"/>
        <w:rPr>
          <w:b/>
          <w:sz w:val="56"/>
          <w:szCs w:val="56"/>
        </w:rPr>
      </w:pPr>
      <w:r>
        <w:rPr>
          <w:b/>
          <w:sz w:val="56"/>
          <w:szCs w:val="56"/>
        </w:rPr>
        <w:t>VSS Counsellor</w:t>
      </w:r>
    </w:p>
    <w:p w:rsidR="004C252B" w:rsidRPr="00770F17" w:rsidRDefault="00770F17" w:rsidP="00770F17">
      <w:pPr>
        <w:jc w:val="center"/>
        <w:rPr>
          <w:sz w:val="36"/>
          <w:szCs w:val="36"/>
        </w:rPr>
      </w:pPr>
      <w:r w:rsidRPr="00770F17">
        <w:rPr>
          <w:sz w:val="36"/>
          <w:szCs w:val="36"/>
        </w:rPr>
        <w:t>(</w:t>
      </w:r>
      <w:r w:rsidR="000856B1">
        <w:rPr>
          <w:sz w:val="36"/>
          <w:szCs w:val="36"/>
        </w:rPr>
        <w:t>Ref VSS:001</w:t>
      </w:r>
      <w:r w:rsidR="004C252B" w:rsidRPr="00770F17">
        <w:rPr>
          <w:sz w:val="36"/>
          <w:szCs w:val="36"/>
        </w:rPr>
        <w:t>)</w:t>
      </w:r>
    </w:p>
    <w:p w:rsidR="00770F17" w:rsidRDefault="004C252B" w:rsidP="00770F17">
      <w:pPr>
        <w:jc w:val="center"/>
        <w:rPr>
          <w:sz w:val="52"/>
          <w:szCs w:val="52"/>
        </w:rPr>
      </w:pPr>
      <w:r w:rsidRPr="00770F17">
        <w:rPr>
          <w:sz w:val="52"/>
          <w:szCs w:val="52"/>
        </w:rPr>
        <w:t xml:space="preserve">Closing date for applications: </w:t>
      </w:r>
    </w:p>
    <w:p w:rsidR="000D0D4D" w:rsidRPr="00770F17" w:rsidRDefault="009C3847" w:rsidP="00770F17">
      <w:pPr>
        <w:jc w:val="center"/>
        <w:rPr>
          <w:sz w:val="52"/>
          <w:szCs w:val="52"/>
        </w:rPr>
      </w:pPr>
      <w:r>
        <w:rPr>
          <w:sz w:val="52"/>
          <w:szCs w:val="52"/>
        </w:rPr>
        <w:t>5</w:t>
      </w:r>
      <w:r w:rsidR="004C252B" w:rsidRPr="00770F17">
        <w:rPr>
          <w:sz w:val="52"/>
          <w:szCs w:val="52"/>
        </w:rPr>
        <w:t xml:space="preserve"> 00pm</w:t>
      </w:r>
      <w:r w:rsidR="00770F17">
        <w:rPr>
          <w:sz w:val="52"/>
          <w:szCs w:val="52"/>
        </w:rPr>
        <w:t xml:space="preserve"> </w:t>
      </w:r>
      <w:r>
        <w:rPr>
          <w:sz w:val="52"/>
          <w:szCs w:val="52"/>
        </w:rPr>
        <w:t>Wednesday 5th</w:t>
      </w:r>
      <w:r w:rsidR="004C252B" w:rsidRPr="00770F17">
        <w:rPr>
          <w:sz w:val="52"/>
          <w:szCs w:val="52"/>
        </w:rPr>
        <w:t xml:space="preserve"> April </w:t>
      </w:r>
      <w:r w:rsidR="00770F17">
        <w:rPr>
          <w:sz w:val="52"/>
          <w:szCs w:val="52"/>
        </w:rPr>
        <w:t>2017</w:t>
      </w:r>
    </w:p>
    <w:p w:rsidR="004C252B" w:rsidRDefault="004C252B">
      <w:pPr>
        <w:rPr>
          <w:sz w:val="72"/>
          <w:szCs w:val="72"/>
        </w:rPr>
      </w:pPr>
    </w:p>
    <w:p w:rsidR="004C252B" w:rsidRDefault="004C252B" w:rsidP="004C252B">
      <w:pPr>
        <w:pStyle w:val="Normal1"/>
        <w:rPr>
          <w:rFonts w:ascii="Arial" w:eastAsia="Arial" w:hAnsi="Arial" w:cs="Arial"/>
          <w:b/>
          <w:sz w:val="28"/>
        </w:rPr>
      </w:pPr>
    </w:p>
    <w:p w:rsidR="004C252B" w:rsidRDefault="004C252B" w:rsidP="004C252B">
      <w:pPr>
        <w:pStyle w:val="Normal1"/>
        <w:rPr>
          <w:rFonts w:ascii="Arial" w:eastAsia="Arial" w:hAnsi="Arial" w:cs="Arial"/>
          <w:b/>
          <w:sz w:val="28"/>
        </w:rPr>
      </w:pPr>
    </w:p>
    <w:p w:rsidR="00770F17" w:rsidRDefault="00770F17">
      <w:pPr>
        <w:rPr>
          <w:rFonts w:ascii="Arial" w:eastAsia="Arial" w:hAnsi="Arial" w:cs="Arial"/>
          <w:b/>
          <w:color w:val="000000"/>
          <w:sz w:val="28"/>
          <w:szCs w:val="20"/>
          <w:lang w:val="en-US"/>
        </w:rPr>
      </w:pPr>
      <w:r>
        <w:rPr>
          <w:rFonts w:ascii="Arial" w:eastAsia="Arial" w:hAnsi="Arial" w:cs="Arial"/>
          <w:b/>
          <w:sz w:val="28"/>
        </w:rPr>
        <w:br w:type="page"/>
      </w:r>
    </w:p>
    <w:p w:rsidR="000823D5" w:rsidRPr="00B064B0" w:rsidRDefault="000823D5" w:rsidP="00D90E3C">
      <w:pPr>
        <w:tabs>
          <w:tab w:val="left" w:pos="360"/>
        </w:tabs>
        <w:spacing w:after="0"/>
        <w:rPr>
          <w:rFonts w:ascii="Arial" w:hAnsi="Arial" w:cs="Arial"/>
          <w:sz w:val="24"/>
          <w:szCs w:val="24"/>
        </w:rPr>
      </w:pPr>
    </w:p>
    <w:p w:rsidR="000856B1" w:rsidRDefault="000856B1" w:rsidP="000856B1">
      <w:pPr>
        <w:jc w:val="center"/>
        <w:rPr>
          <w:rFonts w:ascii="Arial" w:hAnsi="Arial" w:cs="Arial"/>
          <w:b/>
          <w:bCs/>
          <w:sz w:val="28"/>
        </w:rPr>
      </w:pPr>
      <w:r>
        <w:rPr>
          <w:rFonts w:ascii="Arial" w:hAnsi="Arial" w:cs="Arial"/>
          <w:b/>
          <w:bCs/>
          <w:sz w:val="28"/>
        </w:rPr>
        <w:t>MENTAL HEALTH COUNSELLOR</w:t>
      </w:r>
    </w:p>
    <w:p w:rsidR="000856B1" w:rsidRDefault="000856B1" w:rsidP="000856B1">
      <w:pPr>
        <w:jc w:val="center"/>
        <w:rPr>
          <w:rFonts w:ascii="Arial" w:hAnsi="Arial" w:cs="Arial"/>
          <w:b/>
          <w:bCs/>
          <w:sz w:val="28"/>
        </w:rPr>
      </w:pPr>
      <w:r>
        <w:rPr>
          <w:rFonts w:ascii="Arial" w:hAnsi="Arial" w:cs="Arial"/>
          <w:b/>
          <w:bCs/>
          <w:sz w:val="28"/>
        </w:rPr>
        <w:t>JOB DESCRIPTION</w:t>
      </w:r>
    </w:p>
    <w:p w:rsidR="000856B1" w:rsidRDefault="000856B1" w:rsidP="000856B1">
      <w:pPr>
        <w:rPr>
          <w:rFonts w:ascii="Arial" w:hAnsi="Arial" w:cs="Arial"/>
        </w:rPr>
      </w:pPr>
    </w:p>
    <w:p w:rsidR="000856B1" w:rsidRDefault="000856B1" w:rsidP="000856B1">
      <w:pPr>
        <w:rPr>
          <w:rFonts w:ascii="Arial" w:hAnsi="Arial" w:cs="Arial"/>
        </w:rPr>
      </w:pPr>
      <w:r>
        <w:rPr>
          <w:rFonts w:ascii="Arial" w:hAnsi="Arial" w:cs="Arial"/>
          <w:b/>
          <w:bCs/>
        </w:rPr>
        <w:t>Job Title</w:t>
      </w:r>
      <w:r>
        <w:rPr>
          <w:rFonts w:ascii="Arial" w:hAnsi="Arial" w:cs="Arial"/>
        </w:rPr>
        <w:t>:</w:t>
      </w:r>
      <w:r>
        <w:rPr>
          <w:rFonts w:ascii="Arial" w:hAnsi="Arial" w:cs="Arial"/>
        </w:rPr>
        <w:tab/>
      </w:r>
      <w:r>
        <w:rPr>
          <w:rFonts w:ascii="Arial" w:hAnsi="Arial" w:cs="Arial"/>
        </w:rPr>
        <w:tab/>
      </w:r>
      <w:r>
        <w:rPr>
          <w:rFonts w:ascii="Arial" w:hAnsi="Arial" w:cs="Arial"/>
        </w:rPr>
        <w:tab/>
        <w:t xml:space="preserve">VSS Counsellor </w:t>
      </w:r>
    </w:p>
    <w:p w:rsidR="000856B1" w:rsidRDefault="000856B1" w:rsidP="000856B1">
      <w:pPr>
        <w:rPr>
          <w:rFonts w:ascii="Arial" w:hAnsi="Arial" w:cs="Arial"/>
        </w:rPr>
      </w:pPr>
      <w:r>
        <w:rPr>
          <w:rFonts w:ascii="Arial" w:hAnsi="Arial" w:cs="Arial"/>
          <w:b/>
          <w:bCs/>
        </w:rPr>
        <w:t>Responsible To</w:t>
      </w:r>
      <w:r>
        <w:rPr>
          <w:rFonts w:ascii="Arial" w:hAnsi="Arial" w:cs="Arial"/>
        </w:rPr>
        <w:t>:</w:t>
      </w:r>
      <w:r>
        <w:rPr>
          <w:rFonts w:ascii="Arial" w:hAnsi="Arial" w:cs="Arial"/>
        </w:rPr>
        <w:tab/>
      </w:r>
      <w:r>
        <w:rPr>
          <w:rFonts w:ascii="Arial" w:hAnsi="Arial" w:cs="Arial"/>
        </w:rPr>
        <w:tab/>
        <w:t>Clinical Manager</w:t>
      </w:r>
    </w:p>
    <w:p w:rsidR="00834B91" w:rsidRDefault="00834B91" w:rsidP="00834B91">
      <w:pPr>
        <w:ind w:left="2880" w:hanging="2880"/>
        <w:rPr>
          <w:rFonts w:ascii="Arial" w:hAnsi="Arial" w:cs="Arial"/>
        </w:rPr>
      </w:pPr>
      <w:r>
        <w:rPr>
          <w:rFonts w:ascii="Arial" w:hAnsi="Arial" w:cs="Arial"/>
        </w:rPr>
        <w:t xml:space="preserve">Location: </w:t>
      </w:r>
      <w:r>
        <w:rPr>
          <w:rFonts w:ascii="Arial" w:hAnsi="Arial" w:cs="Arial"/>
        </w:rPr>
        <w:tab/>
        <w:t>East Belfast Community Counselling Centre, 55 Templemore Avenue</w:t>
      </w:r>
    </w:p>
    <w:p w:rsidR="000856B1" w:rsidRDefault="000856B1" w:rsidP="000856B1">
      <w:pPr>
        <w:ind w:left="2880" w:hanging="2880"/>
        <w:rPr>
          <w:rFonts w:ascii="Arial" w:hAnsi="Arial" w:cs="Arial"/>
        </w:rPr>
      </w:pPr>
      <w:r>
        <w:rPr>
          <w:rFonts w:ascii="Arial" w:hAnsi="Arial" w:cs="Arial"/>
          <w:b/>
          <w:bCs/>
        </w:rPr>
        <w:t>Overall Outline of duties</w:t>
      </w:r>
      <w:r>
        <w:rPr>
          <w:rFonts w:ascii="Arial" w:hAnsi="Arial" w:cs="Arial"/>
        </w:rPr>
        <w:t xml:space="preserve">: </w:t>
      </w:r>
      <w:r w:rsidR="00E6113A">
        <w:rPr>
          <w:rFonts w:ascii="Arial" w:hAnsi="Arial" w:cs="Arial"/>
        </w:rPr>
        <w:tab/>
      </w:r>
      <w:r>
        <w:rPr>
          <w:rFonts w:ascii="Arial" w:hAnsi="Arial" w:cs="Arial"/>
        </w:rPr>
        <w:t xml:space="preserve">To provide </w:t>
      </w:r>
      <w:r w:rsidRPr="003A71AC">
        <w:rPr>
          <w:rFonts w:ascii="Arial" w:hAnsi="Arial" w:cs="Arial"/>
        </w:rPr>
        <w:t>one-to-one counselling support to those affected by a range of trauma and mental health related issues within a safe therapeutic environment</w:t>
      </w:r>
    </w:p>
    <w:p w:rsidR="000856B1" w:rsidRDefault="000856B1" w:rsidP="000856B1">
      <w:pPr>
        <w:rPr>
          <w:rFonts w:ascii="Arial" w:hAnsi="Arial" w:cs="Arial"/>
        </w:rPr>
      </w:pPr>
      <w:r>
        <w:rPr>
          <w:rFonts w:ascii="Arial" w:hAnsi="Arial" w:cs="Arial"/>
          <w:b/>
          <w:bCs/>
        </w:rPr>
        <w:t>Salary:</w:t>
      </w:r>
      <w:r>
        <w:rPr>
          <w:rFonts w:ascii="Arial" w:hAnsi="Arial" w:cs="Arial"/>
        </w:rPr>
        <w:tab/>
      </w:r>
      <w:r>
        <w:rPr>
          <w:rFonts w:ascii="Arial" w:hAnsi="Arial" w:cs="Arial"/>
        </w:rPr>
        <w:tab/>
      </w:r>
      <w:r>
        <w:rPr>
          <w:rFonts w:ascii="Arial" w:hAnsi="Arial" w:cs="Arial"/>
        </w:rPr>
        <w:tab/>
        <w:t>£28,485 – pro rata – SO 2 Scale</w:t>
      </w:r>
    </w:p>
    <w:p w:rsidR="000856B1" w:rsidRDefault="000856B1" w:rsidP="000856B1">
      <w:pPr>
        <w:rPr>
          <w:rFonts w:ascii="Arial" w:hAnsi="Arial" w:cs="Arial"/>
        </w:rPr>
      </w:pPr>
      <w:r>
        <w:rPr>
          <w:rFonts w:ascii="Arial" w:hAnsi="Arial" w:cs="Arial"/>
          <w:b/>
          <w:bCs/>
        </w:rPr>
        <w:t>Hours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20 hours per week</w:t>
      </w:r>
    </w:p>
    <w:p w:rsidR="00834B91" w:rsidRPr="00834B91" w:rsidRDefault="00834B91" w:rsidP="000856B1">
      <w:pPr>
        <w:rPr>
          <w:rFonts w:ascii="Arial" w:hAnsi="Arial" w:cs="Arial"/>
          <w:b/>
        </w:rPr>
      </w:pPr>
      <w:r w:rsidRPr="00834B91">
        <w:rPr>
          <w:rFonts w:ascii="Arial" w:hAnsi="Arial" w:cs="Arial"/>
          <w:b/>
        </w:rPr>
        <w:t xml:space="preserve">Holiday entitlement </w:t>
      </w:r>
    </w:p>
    <w:p w:rsidR="00834B91" w:rsidRDefault="00834B91" w:rsidP="000856B1">
      <w:pPr>
        <w:rPr>
          <w:rFonts w:ascii="Arial" w:hAnsi="Arial" w:cs="Arial"/>
        </w:rPr>
      </w:pPr>
      <w:r w:rsidRPr="00834B91">
        <w:rPr>
          <w:rFonts w:ascii="Arial" w:hAnsi="Arial" w:cs="Arial"/>
          <w:b/>
        </w:rPr>
        <w:t>(Excluding bank holidays):</w:t>
      </w:r>
      <w:r>
        <w:rPr>
          <w:rFonts w:ascii="Arial" w:hAnsi="Arial" w:cs="Arial"/>
        </w:rPr>
        <w:tab/>
        <w:t>25 days per annum (pro rata)</w:t>
      </w:r>
    </w:p>
    <w:p w:rsidR="000856B1" w:rsidRDefault="000856B1" w:rsidP="000856B1">
      <w:pPr>
        <w:rPr>
          <w:rFonts w:ascii="Arial" w:hAnsi="Arial" w:cs="Arial"/>
        </w:rPr>
      </w:pPr>
      <w:r w:rsidRPr="00834B91">
        <w:rPr>
          <w:rFonts w:ascii="Arial" w:hAnsi="Arial" w:cs="Arial"/>
          <w:b/>
        </w:rPr>
        <w:t>Cont</w:t>
      </w:r>
      <w:r w:rsidR="00E6113A">
        <w:rPr>
          <w:rFonts w:ascii="Arial" w:hAnsi="Arial" w:cs="Arial"/>
          <w:b/>
        </w:rPr>
        <w:t>r</w:t>
      </w:r>
      <w:r w:rsidRPr="00834B91">
        <w:rPr>
          <w:rFonts w:ascii="Arial" w:hAnsi="Arial" w:cs="Arial"/>
          <w:b/>
        </w:rPr>
        <w:t>act end date</w:t>
      </w:r>
      <w:r>
        <w:rPr>
          <w:rFonts w:ascii="Arial" w:hAnsi="Arial" w:cs="Arial"/>
        </w:rPr>
        <w:t xml:space="preserve">: </w:t>
      </w:r>
      <w:r>
        <w:rPr>
          <w:rFonts w:ascii="Arial" w:hAnsi="Arial" w:cs="Arial"/>
        </w:rPr>
        <w:tab/>
      </w:r>
      <w:r>
        <w:rPr>
          <w:rFonts w:ascii="Arial" w:hAnsi="Arial" w:cs="Arial"/>
        </w:rPr>
        <w:tab/>
        <w:t>31</w:t>
      </w:r>
      <w:r w:rsidRPr="000856B1">
        <w:rPr>
          <w:rFonts w:ascii="Arial" w:hAnsi="Arial" w:cs="Arial"/>
          <w:vertAlign w:val="superscript"/>
        </w:rPr>
        <w:t>st</w:t>
      </w:r>
      <w:r>
        <w:rPr>
          <w:rFonts w:ascii="Arial" w:hAnsi="Arial" w:cs="Arial"/>
        </w:rPr>
        <w:t xml:space="preserve"> March 2020</w:t>
      </w:r>
    </w:p>
    <w:p w:rsidR="000856B1" w:rsidRPr="000856B1" w:rsidRDefault="000856B1" w:rsidP="000856B1">
      <w:pPr>
        <w:rPr>
          <w:rFonts w:ascii="Arial" w:hAnsi="Arial" w:cs="Arial"/>
          <w:sz w:val="20"/>
        </w:rPr>
      </w:pPr>
      <w:r w:rsidRPr="000856B1">
        <w:rPr>
          <w:rFonts w:ascii="Arial" w:hAnsi="Arial" w:cs="Arial"/>
          <w:b/>
          <w:bCs/>
          <w:sz w:val="20"/>
          <w:u w:val="single"/>
        </w:rPr>
        <w:t>Outline of Duties</w:t>
      </w:r>
      <w:r w:rsidRPr="000856B1">
        <w:rPr>
          <w:rFonts w:ascii="Arial" w:hAnsi="Arial" w:cs="Arial"/>
          <w:sz w:val="20"/>
        </w:rPr>
        <w:t>:</w:t>
      </w:r>
    </w:p>
    <w:p w:rsidR="000856B1" w:rsidRPr="00834B91" w:rsidRDefault="000856B1" w:rsidP="000856B1">
      <w:pPr>
        <w:pStyle w:val="NormalWeb"/>
        <w:numPr>
          <w:ilvl w:val="0"/>
          <w:numId w:val="9"/>
        </w:numPr>
        <w:spacing w:before="240" w:beforeAutospacing="0" w:after="240" w:afterAutospacing="0" w:line="324" w:lineRule="atLeast"/>
        <w:jc w:val="both"/>
        <w:rPr>
          <w:rFonts w:ascii="Arial" w:hAnsi="Arial" w:cs="Arial"/>
          <w:sz w:val="22"/>
        </w:rPr>
      </w:pPr>
      <w:r w:rsidRPr="00834B91">
        <w:rPr>
          <w:rFonts w:ascii="Arial" w:hAnsi="Arial" w:cs="Arial"/>
          <w:sz w:val="22"/>
        </w:rPr>
        <w:t>To provide counselling and support to individuals who are affected by 'Troubles' related trauma   and/or associated mental health difficulties.</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2.    To deliver a range of counselling interventions.</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3.    To work within the ethos and BACP/IACP code of ethics.</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4.    To attend regular therapeutic supervision for his/her work.</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5.    To work with and contribute to the existing counselling team.</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6.    To take part in personal training relevant to the post.</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7.    To use IT systems for monitoring &amp; evaluation purposes eg. CORE.</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8.    To liaise with other Health Care Agencies as and when required</w:t>
      </w:r>
    </w:p>
    <w:p w:rsidR="000856B1" w:rsidRPr="00834B91" w:rsidRDefault="000856B1" w:rsidP="000856B1">
      <w:pPr>
        <w:pStyle w:val="NormalWeb"/>
        <w:spacing w:before="240" w:beforeAutospacing="0" w:after="240" w:afterAutospacing="0" w:line="324" w:lineRule="atLeast"/>
        <w:ind w:firstLine="360"/>
        <w:jc w:val="both"/>
        <w:rPr>
          <w:rFonts w:ascii="Arial" w:hAnsi="Arial" w:cs="Arial"/>
          <w:sz w:val="22"/>
        </w:rPr>
      </w:pPr>
      <w:r w:rsidRPr="00834B91">
        <w:rPr>
          <w:rFonts w:ascii="Arial" w:hAnsi="Arial" w:cs="Arial"/>
          <w:sz w:val="22"/>
        </w:rPr>
        <w:t>9.    To undertake such other reasonable duties as may be required.</w:t>
      </w:r>
    </w:p>
    <w:p w:rsidR="000856B1" w:rsidRDefault="000856B1" w:rsidP="000856B1">
      <w:pPr>
        <w:ind w:left="720" w:hanging="720"/>
        <w:jc w:val="both"/>
        <w:rPr>
          <w:rFonts w:ascii="Arial" w:hAnsi="Arial" w:cs="Arial"/>
        </w:rPr>
      </w:pPr>
    </w:p>
    <w:p w:rsidR="0039470A" w:rsidRPr="00770F17" w:rsidRDefault="0039470A" w:rsidP="000823D5">
      <w:pPr>
        <w:pStyle w:val="Normal1"/>
        <w:spacing w:line="276" w:lineRule="auto"/>
        <w:rPr>
          <w:rFonts w:ascii="Arial" w:hAnsi="Arial" w:cs="Arial"/>
          <w:sz w:val="24"/>
          <w:szCs w:val="24"/>
        </w:rPr>
      </w:pPr>
    </w:p>
    <w:p w:rsidR="0039470A" w:rsidRPr="00DE4CDB" w:rsidRDefault="0039470A" w:rsidP="00DE4CDB">
      <w:pPr>
        <w:rPr>
          <w:rFonts w:ascii="Arial" w:eastAsia="Times New Roman" w:hAnsi="Arial" w:cs="Arial"/>
          <w:color w:val="000000"/>
          <w:sz w:val="24"/>
          <w:szCs w:val="24"/>
          <w:lang w:val="en-US"/>
        </w:rPr>
      </w:pPr>
      <w:r>
        <w:rPr>
          <w:rFonts w:ascii="Arial" w:hAnsi="Arial" w:cs="Arial"/>
          <w:sz w:val="24"/>
          <w:szCs w:val="24"/>
        </w:rPr>
        <w:br w:type="page"/>
      </w:r>
      <w:r w:rsidR="000823D5">
        <w:rPr>
          <w:rFonts w:ascii="Arial" w:hAnsi="Arial" w:cs="Arial"/>
          <w:b/>
          <w:sz w:val="24"/>
          <w:szCs w:val="24"/>
          <w:lang w:eastAsia="en-GB"/>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316.45pt" o:ole="">
            <v:imagedata r:id="rId9" o:title=""/>
          </v:shape>
          <o:OLEObject Type="Embed" ProgID="Acrobat.Document.DC" ShapeID="_x0000_i1025" DrawAspect="Content" ObjectID="_1552216933" r:id="rId10"/>
        </w:object>
      </w:r>
    </w:p>
    <w:p w:rsidR="000823D5" w:rsidRDefault="009C3847">
      <w:pPr>
        <w:rPr>
          <w:rFonts w:ascii="Arial" w:hAnsi="Arial" w:cs="Arial"/>
          <w:b/>
          <w:sz w:val="24"/>
          <w:szCs w:val="24"/>
          <w:lang w:eastAsia="en-GB"/>
        </w:rPr>
      </w:pPr>
      <w:r>
        <w:rPr>
          <w:rFonts w:ascii="Arial" w:hAnsi="Arial" w:cs="Arial"/>
          <w:b/>
          <w:sz w:val="24"/>
          <w:szCs w:val="24"/>
          <w:lang w:eastAsia="en-GB"/>
        </w:rPr>
        <w:t>Current organisational chart March 2017</w:t>
      </w:r>
      <w:r w:rsidR="000823D5">
        <w:rPr>
          <w:rFonts w:ascii="Arial" w:hAnsi="Arial" w:cs="Arial"/>
          <w:b/>
          <w:sz w:val="24"/>
          <w:szCs w:val="24"/>
          <w:lang w:eastAsia="en-GB"/>
        </w:rPr>
        <w:br w:type="page"/>
      </w:r>
    </w:p>
    <w:p w:rsidR="004C252B" w:rsidRDefault="004C252B" w:rsidP="00D34A4F">
      <w:pPr>
        <w:autoSpaceDE w:val="0"/>
        <w:autoSpaceDN w:val="0"/>
        <w:adjustRightInd w:val="0"/>
        <w:jc w:val="center"/>
        <w:outlineLvl w:val="0"/>
        <w:rPr>
          <w:rFonts w:ascii="Arial" w:hAnsi="Arial" w:cs="Arial"/>
          <w:b/>
          <w:sz w:val="24"/>
          <w:szCs w:val="24"/>
          <w:lang w:eastAsia="en-GB"/>
        </w:rPr>
      </w:pPr>
      <w:r w:rsidRPr="0078556D">
        <w:rPr>
          <w:rFonts w:ascii="Arial" w:hAnsi="Arial" w:cs="Arial"/>
          <w:b/>
          <w:sz w:val="24"/>
          <w:szCs w:val="24"/>
          <w:lang w:eastAsia="en-GB"/>
        </w:rPr>
        <w:t>Person Specification</w:t>
      </w:r>
    </w:p>
    <w:p w:rsidR="00770F17" w:rsidRDefault="00770F17" w:rsidP="00D34A4F">
      <w:pPr>
        <w:autoSpaceDE w:val="0"/>
        <w:autoSpaceDN w:val="0"/>
        <w:adjustRightInd w:val="0"/>
        <w:jc w:val="center"/>
        <w:outlineLvl w:val="0"/>
        <w:rPr>
          <w:rFonts w:ascii="Arial" w:hAnsi="Arial" w:cs="Arial"/>
          <w:b/>
          <w:sz w:val="24"/>
          <w:szCs w:val="24"/>
          <w:lang w:eastAsia="en-GB"/>
        </w:rPr>
      </w:pPr>
    </w:p>
    <w:tbl>
      <w:tblPr>
        <w:tblStyle w:val="TableGrid"/>
        <w:tblW w:w="0" w:type="auto"/>
        <w:tblLook w:val="04A0" w:firstRow="1" w:lastRow="0" w:firstColumn="1" w:lastColumn="0" w:noHBand="0" w:noVBand="1"/>
      </w:tblPr>
      <w:tblGrid>
        <w:gridCol w:w="9242"/>
      </w:tblGrid>
      <w:tr w:rsidR="00D34A4F" w:rsidTr="00D34A4F">
        <w:tc>
          <w:tcPr>
            <w:tcW w:w="9242" w:type="dxa"/>
            <w:shd w:val="clear" w:color="auto" w:fill="D9D9D9" w:themeFill="background1" w:themeFillShade="D9"/>
          </w:tcPr>
          <w:p w:rsidR="00D34A4F" w:rsidRPr="00D34A4F" w:rsidRDefault="00770F17" w:rsidP="00D34A4F">
            <w:pPr>
              <w:jc w:val="center"/>
              <w:rPr>
                <w:rFonts w:ascii="Arial" w:hAnsi="Arial" w:cs="Arial"/>
                <w:b/>
              </w:rPr>
            </w:pPr>
            <w:r>
              <w:rPr>
                <w:rFonts w:ascii="Arial" w:hAnsi="Arial" w:cs="Arial"/>
                <w:b/>
              </w:rPr>
              <w:t xml:space="preserve"> </w:t>
            </w:r>
            <w:r w:rsidR="00D34A4F">
              <w:rPr>
                <w:rFonts w:ascii="Arial" w:hAnsi="Arial" w:cs="Arial"/>
                <w:b/>
              </w:rPr>
              <w:t>Essential Criteria</w:t>
            </w:r>
          </w:p>
        </w:tc>
      </w:tr>
      <w:tr w:rsidR="00D34A4F" w:rsidTr="00770F17">
        <w:tc>
          <w:tcPr>
            <w:tcW w:w="9242" w:type="dxa"/>
            <w:shd w:val="clear" w:color="auto" w:fill="F2F2F2" w:themeFill="background1" w:themeFillShade="F2"/>
          </w:tcPr>
          <w:p w:rsidR="00D34A4F" w:rsidRPr="00D34A4F" w:rsidRDefault="00D34A4F" w:rsidP="000856B1">
            <w:pPr>
              <w:rPr>
                <w:rFonts w:ascii="Arial" w:hAnsi="Arial" w:cs="Arial"/>
                <w:b/>
              </w:rPr>
            </w:pPr>
            <w:r w:rsidRPr="0078556D">
              <w:rPr>
                <w:rFonts w:ascii="Arial" w:hAnsi="Arial" w:cs="Arial"/>
                <w:b/>
              </w:rPr>
              <w:t>Qualifications</w:t>
            </w:r>
            <w:r w:rsidR="000856B1">
              <w:rPr>
                <w:rFonts w:ascii="Arial" w:hAnsi="Arial" w:cs="Arial"/>
                <w:b/>
              </w:rPr>
              <w:t xml:space="preserve"> and Accreditation</w:t>
            </w:r>
          </w:p>
        </w:tc>
      </w:tr>
      <w:tr w:rsidR="00D34A4F" w:rsidTr="00D34A4F">
        <w:tc>
          <w:tcPr>
            <w:tcW w:w="9242" w:type="dxa"/>
          </w:tcPr>
          <w:p w:rsidR="00D34A4F" w:rsidRDefault="00D34A4F" w:rsidP="004B00E4">
            <w:pPr>
              <w:autoSpaceDE w:val="0"/>
              <w:autoSpaceDN w:val="0"/>
              <w:adjustRightInd w:val="0"/>
              <w:outlineLvl w:val="0"/>
              <w:rPr>
                <w:rFonts w:ascii="Arial" w:hAnsi="Arial" w:cs="Arial"/>
                <w:b/>
                <w:sz w:val="24"/>
                <w:szCs w:val="24"/>
                <w:lang w:eastAsia="en-GB"/>
              </w:rPr>
            </w:pPr>
          </w:p>
          <w:p w:rsidR="000856B1" w:rsidRDefault="000856B1" w:rsidP="000856B1">
            <w:pPr>
              <w:rPr>
                <w:rFonts w:ascii="Arial" w:hAnsi="Arial" w:cs="Arial"/>
              </w:rPr>
            </w:pPr>
            <w:r w:rsidRPr="000856B1">
              <w:rPr>
                <w:rFonts w:ascii="Arial" w:hAnsi="Arial" w:cs="Arial"/>
                <w:sz w:val="24"/>
                <w:szCs w:val="24"/>
                <w:lang w:eastAsia="en-GB"/>
              </w:rPr>
              <w:t>E1.</w:t>
            </w:r>
            <w:r>
              <w:rPr>
                <w:rFonts w:ascii="Arial" w:hAnsi="Arial" w:cs="Arial"/>
                <w:b/>
                <w:sz w:val="24"/>
                <w:szCs w:val="24"/>
                <w:lang w:eastAsia="en-GB"/>
              </w:rPr>
              <w:t xml:space="preserve"> </w:t>
            </w:r>
            <w:r w:rsidR="009C3847">
              <w:rPr>
                <w:rFonts w:ascii="Arial" w:hAnsi="Arial" w:cs="Arial"/>
              </w:rPr>
              <w:t xml:space="preserve">A Level 4 </w:t>
            </w:r>
            <w:r>
              <w:rPr>
                <w:rFonts w:ascii="Arial" w:hAnsi="Arial" w:cs="Arial"/>
              </w:rPr>
              <w:t xml:space="preserve"> Diploma </w:t>
            </w:r>
            <w:r w:rsidR="009C3847">
              <w:rPr>
                <w:rFonts w:ascii="Arial" w:hAnsi="Arial" w:cs="Arial"/>
              </w:rPr>
              <w:t xml:space="preserve">or Foundation Degree </w:t>
            </w:r>
            <w:r>
              <w:rPr>
                <w:rFonts w:ascii="Arial" w:hAnsi="Arial" w:cs="Arial"/>
              </w:rPr>
              <w:t>in Counselling</w:t>
            </w:r>
          </w:p>
          <w:p w:rsidR="000856B1" w:rsidRDefault="000856B1" w:rsidP="000856B1">
            <w:pPr>
              <w:rPr>
                <w:rFonts w:ascii="Arial" w:hAnsi="Arial" w:cs="Arial"/>
              </w:rPr>
            </w:pPr>
          </w:p>
          <w:p w:rsidR="000856B1" w:rsidRDefault="000856B1" w:rsidP="000856B1">
            <w:pPr>
              <w:rPr>
                <w:rFonts w:ascii="Arial" w:hAnsi="Arial" w:cs="Arial"/>
              </w:rPr>
            </w:pPr>
            <w:r>
              <w:rPr>
                <w:rFonts w:ascii="Arial" w:hAnsi="Arial" w:cs="Arial"/>
              </w:rPr>
              <w:t>E2. Accreditation by BACP/IACP (or working towards, accreditation which must be gained within the first 12 months in the job, failure to do so will result in termination of contract of employment)</w:t>
            </w:r>
          </w:p>
          <w:p w:rsidR="00214C45" w:rsidRDefault="00214C45" w:rsidP="000856B1">
            <w:pPr>
              <w:rPr>
                <w:rFonts w:ascii="Arial" w:hAnsi="Arial" w:cs="Arial"/>
              </w:rPr>
            </w:pPr>
          </w:p>
          <w:p w:rsidR="00214C45" w:rsidRDefault="00214C45" w:rsidP="000856B1">
            <w:pPr>
              <w:rPr>
                <w:rFonts w:ascii="Arial" w:hAnsi="Arial" w:cs="Arial"/>
              </w:rPr>
            </w:pPr>
            <w:r>
              <w:rPr>
                <w:rFonts w:ascii="Arial" w:hAnsi="Arial" w:cs="Arial"/>
              </w:rPr>
              <w:t>E3. ASSIST Training</w:t>
            </w:r>
          </w:p>
          <w:p w:rsidR="00214C45" w:rsidRDefault="00214C45" w:rsidP="000856B1">
            <w:pPr>
              <w:rPr>
                <w:rFonts w:ascii="Arial" w:hAnsi="Arial" w:cs="Arial"/>
              </w:rPr>
            </w:pPr>
          </w:p>
          <w:p w:rsidR="00214C45" w:rsidRDefault="00214C45" w:rsidP="000856B1">
            <w:pPr>
              <w:rPr>
                <w:rFonts w:ascii="Arial" w:hAnsi="Arial" w:cs="Arial"/>
              </w:rPr>
            </w:pPr>
            <w:r>
              <w:rPr>
                <w:rFonts w:ascii="Arial" w:hAnsi="Arial" w:cs="Arial"/>
              </w:rPr>
              <w:t>E.4 Mental Health First Aid</w:t>
            </w:r>
          </w:p>
          <w:p w:rsidR="004B00E4" w:rsidRDefault="004B00E4" w:rsidP="004B00E4">
            <w:pPr>
              <w:autoSpaceDE w:val="0"/>
              <w:autoSpaceDN w:val="0"/>
              <w:adjustRightInd w:val="0"/>
              <w:outlineLvl w:val="0"/>
              <w:rPr>
                <w:rFonts w:ascii="Arial" w:hAnsi="Arial" w:cs="Arial"/>
                <w:b/>
                <w:sz w:val="24"/>
                <w:szCs w:val="24"/>
                <w:lang w:eastAsia="en-GB"/>
              </w:rPr>
            </w:pPr>
          </w:p>
          <w:p w:rsidR="004B00E4" w:rsidRDefault="004B00E4" w:rsidP="004B00E4">
            <w:pPr>
              <w:autoSpaceDE w:val="0"/>
              <w:autoSpaceDN w:val="0"/>
              <w:adjustRightInd w:val="0"/>
              <w:outlineLvl w:val="0"/>
              <w:rPr>
                <w:rFonts w:ascii="Arial" w:hAnsi="Arial" w:cs="Arial"/>
                <w:b/>
                <w:sz w:val="24"/>
                <w:szCs w:val="24"/>
                <w:lang w:eastAsia="en-GB"/>
              </w:rPr>
            </w:pPr>
          </w:p>
        </w:tc>
      </w:tr>
      <w:tr w:rsidR="00D34A4F" w:rsidTr="00770F17">
        <w:tc>
          <w:tcPr>
            <w:tcW w:w="9242" w:type="dxa"/>
            <w:shd w:val="clear" w:color="auto" w:fill="F2F2F2" w:themeFill="background1" w:themeFillShade="F2"/>
          </w:tcPr>
          <w:p w:rsidR="00D34A4F" w:rsidRPr="00770F17" w:rsidRDefault="00D34A4F" w:rsidP="00770F17">
            <w:pPr>
              <w:rPr>
                <w:rFonts w:ascii="Arial" w:hAnsi="Arial" w:cs="Arial"/>
                <w:b/>
                <w:bCs/>
              </w:rPr>
            </w:pPr>
            <w:r w:rsidRPr="0078556D">
              <w:rPr>
                <w:rFonts w:ascii="Arial" w:hAnsi="Arial" w:cs="Arial"/>
                <w:b/>
                <w:bCs/>
              </w:rPr>
              <w:t>Knowledge and Experience</w:t>
            </w:r>
          </w:p>
        </w:tc>
      </w:tr>
      <w:tr w:rsidR="00D34A4F" w:rsidTr="00D34A4F">
        <w:tc>
          <w:tcPr>
            <w:tcW w:w="9242" w:type="dxa"/>
          </w:tcPr>
          <w:p w:rsidR="00D34A4F" w:rsidRDefault="00D34A4F" w:rsidP="004B00E4">
            <w:pPr>
              <w:autoSpaceDE w:val="0"/>
              <w:autoSpaceDN w:val="0"/>
              <w:adjustRightInd w:val="0"/>
              <w:outlineLvl w:val="0"/>
              <w:rPr>
                <w:rFonts w:ascii="Arial" w:hAnsi="Arial" w:cs="Arial"/>
              </w:rPr>
            </w:pPr>
          </w:p>
          <w:p w:rsidR="000856B1" w:rsidRDefault="00214C45" w:rsidP="000856B1">
            <w:pPr>
              <w:ind w:left="720" w:hanging="720"/>
              <w:rPr>
                <w:rFonts w:ascii="Arial" w:hAnsi="Arial" w:cs="Arial"/>
              </w:rPr>
            </w:pPr>
            <w:r>
              <w:rPr>
                <w:rFonts w:ascii="Arial" w:hAnsi="Arial" w:cs="Arial"/>
              </w:rPr>
              <w:t>E5</w:t>
            </w:r>
            <w:r w:rsidR="000856B1">
              <w:rPr>
                <w:rFonts w:ascii="Arial" w:hAnsi="Arial" w:cs="Arial"/>
              </w:rPr>
              <w:t>.  A m</w:t>
            </w:r>
            <w:r w:rsidR="009C3847">
              <w:rPr>
                <w:rFonts w:ascii="Arial" w:hAnsi="Arial" w:cs="Arial"/>
              </w:rPr>
              <w:t>inimum of two years post qualification</w:t>
            </w:r>
            <w:r w:rsidR="000856B1">
              <w:rPr>
                <w:rFonts w:ascii="Arial" w:hAnsi="Arial" w:cs="Arial"/>
              </w:rPr>
              <w:t xml:space="preserve"> supervised counselling practice</w:t>
            </w:r>
          </w:p>
          <w:p w:rsidR="000856B1" w:rsidRDefault="000856B1" w:rsidP="000856B1">
            <w:pPr>
              <w:rPr>
                <w:rFonts w:ascii="Arial" w:hAnsi="Arial" w:cs="Arial"/>
              </w:rPr>
            </w:pPr>
            <w:r>
              <w:rPr>
                <w:rFonts w:ascii="Arial" w:hAnsi="Arial" w:cs="Arial"/>
              </w:rPr>
              <w:t>.</w:t>
            </w:r>
          </w:p>
          <w:p w:rsidR="000856B1" w:rsidRDefault="00214C45" w:rsidP="000856B1">
            <w:pPr>
              <w:rPr>
                <w:rFonts w:ascii="Arial" w:hAnsi="Arial" w:cs="Arial"/>
              </w:rPr>
            </w:pPr>
            <w:r>
              <w:rPr>
                <w:rFonts w:ascii="Arial" w:hAnsi="Arial" w:cs="Arial"/>
              </w:rPr>
              <w:t>E6</w:t>
            </w:r>
            <w:r w:rsidR="000856B1">
              <w:rPr>
                <w:rFonts w:ascii="Arial" w:hAnsi="Arial" w:cs="Arial"/>
              </w:rPr>
              <w:t>.  Experience of working with Victims/Survivors of the Troubles</w:t>
            </w:r>
          </w:p>
          <w:p w:rsidR="000856B1" w:rsidRDefault="00214C45" w:rsidP="000856B1">
            <w:pPr>
              <w:rPr>
                <w:rFonts w:ascii="Arial" w:hAnsi="Arial" w:cs="Arial"/>
              </w:rPr>
            </w:pPr>
            <w:r>
              <w:rPr>
                <w:rFonts w:ascii="Arial" w:hAnsi="Arial" w:cs="Arial"/>
              </w:rPr>
              <w:t>E7</w:t>
            </w:r>
            <w:r w:rsidR="000856B1">
              <w:rPr>
                <w:rFonts w:ascii="Arial" w:hAnsi="Arial" w:cs="Arial"/>
              </w:rPr>
              <w:t>.  Experience of working in a mental health setting</w:t>
            </w:r>
          </w:p>
          <w:p w:rsidR="000856B1" w:rsidRDefault="000856B1" w:rsidP="000856B1">
            <w:pPr>
              <w:rPr>
                <w:rFonts w:ascii="Arial" w:hAnsi="Arial" w:cs="Arial"/>
              </w:rPr>
            </w:pPr>
          </w:p>
          <w:p w:rsidR="004B00E4" w:rsidRDefault="004B00E4" w:rsidP="004B00E4">
            <w:pPr>
              <w:autoSpaceDE w:val="0"/>
              <w:autoSpaceDN w:val="0"/>
              <w:adjustRightInd w:val="0"/>
              <w:outlineLvl w:val="0"/>
              <w:rPr>
                <w:rFonts w:ascii="Arial" w:hAnsi="Arial" w:cs="Arial"/>
              </w:rPr>
            </w:pPr>
          </w:p>
          <w:p w:rsidR="004B00E4" w:rsidRDefault="004B00E4" w:rsidP="004B00E4">
            <w:pPr>
              <w:autoSpaceDE w:val="0"/>
              <w:autoSpaceDN w:val="0"/>
              <w:adjustRightInd w:val="0"/>
              <w:outlineLvl w:val="0"/>
              <w:rPr>
                <w:rFonts w:ascii="Arial" w:hAnsi="Arial" w:cs="Arial"/>
              </w:rPr>
            </w:pPr>
          </w:p>
          <w:p w:rsidR="004B00E4" w:rsidRDefault="004B00E4" w:rsidP="004B00E4">
            <w:pPr>
              <w:autoSpaceDE w:val="0"/>
              <w:autoSpaceDN w:val="0"/>
              <w:adjustRightInd w:val="0"/>
              <w:outlineLvl w:val="0"/>
              <w:rPr>
                <w:rFonts w:ascii="Arial" w:hAnsi="Arial" w:cs="Arial"/>
              </w:rPr>
            </w:pPr>
          </w:p>
          <w:p w:rsidR="004B00E4" w:rsidRPr="00D34A4F" w:rsidRDefault="004B00E4" w:rsidP="004B00E4">
            <w:pPr>
              <w:autoSpaceDE w:val="0"/>
              <w:autoSpaceDN w:val="0"/>
              <w:adjustRightInd w:val="0"/>
              <w:outlineLvl w:val="0"/>
              <w:rPr>
                <w:rFonts w:ascii="Arial" w:hAnsi="Arial" w:cs="Arial"/>
              </w:rPr>
            </w:pPr>
          </w:p>
        </w:tc>
      </w:tr>
      <w:tr w:rsidR="00D34A4F" w:rsidTr="00770F17">
        <w:tc>
          <w:tcPr>
            <w:tcW w:w="9242" w:type="dxa"/>
            <w:shd w:val="clear" w:color="auto" w:fill="F2F2F2" w:themeFill="background1" w:themeFillShade="F2"/>
          </w:tcPr>
          <w:p w:rsidR="00D34A4F" w:rsidRPr="00770F17" w:rsidRDefault="00D34A4F" w:rsidP="00770F17">
            <w:pPr>
              <w:rPr>
                <w:rFonts w:ascii="Arial" w:hAnsi="Arial" w:cs="Arial"/>
                <w:lang w:eastAsia="en-GB"/>
              </w:rPr>
            </w:pPr>
            <w:r w:rsidRPr="0078556D">
              <w:rPr>
                <w:rFonts w:ascii="Arial" w:hAnsi="Arial" w:cs="Arial"/>
                <w:b/>
              </w:rPr>
              <w:t>Skills/Personal Attributes</w:t>
            </w:r>
            <w:r w:rsidRPr="0078556D">
              <w:rPr>
                <w:rFonts w:ascii="Arial" w:hAnsi="Arial" w:cs="Arial"/>
                <w:lang w:eastAsia="en-GB"/>
              </w:rPr>
              <w:t>.</w:t>
            </w:r>
          </w:p>
        </w:tc>
      </w:tr>
      <w:tr w:rsidR="00D34A4F" w:rsidTr="00D34A4F">
        <w:tc>
          <w:tcPr>
            <w:tcW w:w="9242" w:type="dxa"/>
          </w:tcPr>
          <w:p w:rsidR="00770F17" w:rsidRDefault="00770F17" w:rsidP="004B00E4">
            <w:pPr>
              <w:autoSpaceDE w:val="0"/>
              <w:autoSpaceDN w:val="0"/>
              <w:adjustRightInd w:val="0"/>
              <w:outlineLvl w:val="0"/>
              <w:rPr>
                <w:rFonts w:ascii="Arial" w:hAnsi="Arial" w:cs="Arial"/>
                <w:b/>
                <w:sz w:val="24"/>
                <w:szCs w:val="24"/>
                <w:lang w:eastAsia="en-GB"/>
              </w:rPr>
            </w:pPr>
          </w:p>
          <w:p w:rsidR="0062048F" w:rsidRDefault="0062048F" w:rsidP="0062048F">
            <w:r>
              <w:t>Demonstrate a sound work ethic, supp</w:t>
            </w:r>
            <w:r>
              <w:t>ort the victim-centred approach of EBCCC/VSS</w:t>
            </w:r>
            <w:r>
              <w:t xml:space="preserve"> and have the ability to work within its values, policies and procedures </w:t>
            </w:r>
          </w:p>
          <w:p w:rsidR="0062048F" w:rsidRDefault="0062048F" w:rsidP="0062048F">
            <w:r>
              <w:t xml:space="preserve">To be aware of and sensitive to the needs of </w:t>
            </w:r>
            <w:r>
              <w:t>clients and to</w:t>
            </w:r>
            <w:bookmarkStart w:id="0" w:name="_GoBack"/>
            <w:bookmarkEnd w:id="0"/>
            <w:r>
              <w:t xml:space="preserve"> undertake work in a manner that is friendly, flexible, courteous and respectful </w:t>
            </w:r>
          </w:p>
          <w:p w:rsidR="0062048F" w:rsidRDefault="0062048F" w:rsidP="0062048F">
            <w:r>
              <w:t xml:space="preserve">To be discreet and aware of issues of privacy and confidentiality </w:t>
            </w:r>
          </w:p>
          <w:p w:rsidR="0062048F" w:rsidRDefault="0062048F" w:rsidP="0062048F">
            <w:r>
              <w:t xml:space="preserve">To be a team member and to participate in the efficient flow of information to all work colleagues </w:t>
            </w:r>
          </w:p>
          <w:p w:rsidR="0062048F" w:rsidRDefault="0062048F" w:rsidP="0062048F">
            <w:r>
              <w:t xml:space="preserve"> To show reasonable flexibility in relation to the hours of attendance and to cover for absent staff members when necessary </w:t>
            </w:r>
          </w:p>
          <w:p w:rsidR="0062048F" w:rsidRDefault="0062048F" w:rsidP="0062048F">
            <w:r>
              <w:t>To keep up to date with current evidence based best practice in own area and contribute as appropriate to the development of policy and procedures within own area of expertise</w:t>
            </w:r>
          </w:p>
          <w:p w:rsidR="0062048F" w:rsidRDefault="0062048F" w:rsidP="0062048F">
            <w:r>
              <w:t xml:space="preserve">To actively participate in staff meetings </w:t>
            </w:r>
          </w:p>
          <w:p w:rsidR="0062048F" w:rsidRDefault="0062048F" w:rsidP="0062048F">
            <w:r>
              <w:t xml:space="preserve">To be vigilant of any Health, Safety and Welfare risks in the workplace. </w:t>
            </w:r>
          </w:p>
          <w:p w:rsidR="0062048F" w:rsidRDefault="0062048F" w:rsidP="0062048F"/>
          <w:p w:rsidR="004B00E4" w:rsidRDefault="004B00E4" w:rsidP="004B00E4">
            <w:pPr>
              <w:autoSpaceDE w:val="0"/>
              <w:autoSpaceDN w:val="0"/>
              <w:adjustRightInd w:val="0"/>
              <w:outlineLvl w:val="0"/>
              <w:rPr>
                <w:rFonts w:ascii="Arial" w:hAnsi="Arial" w:cs="Arial"/>
                <w:b/>
                <w:sz w:val="24"/>
                <w:szCs w:val="24"/>
                <w:lang w:eastAsia="en-GB"/>
              </w:rPr>
            </w:pPr>
          </w:p>
          <w:p w:rsidR="004B00E4" w:rsidRDefault="004B00E4" w:rsidP="004B00E4">
            <w:pPr>
              <w:autoSpaceDE w:val="0"/>
              <w:autoSpaceDN w:val="0"/>
              <w:adjustRightInd w:val="0"/>
              <w:outlineLvl w:val="0"/>
              <w:rPr>
                <w:rFonts w:ascii="Arial" w:hAnsi="Arial" w:cs="Arial"/>
                <w:b/>
                <w:sz w:val="24"/>
                <w:szCs w:val="24"/>
                <w:lang w:eastAsia="en-GB"/>
              </w:rPr>
            </w:pPr>
          </w:p>
          <w:p w:rsidR="004B00E4" w:rsidRDefault="004B00E4" w:rsidP="004B00E4">
            <w:pPr>
              <w:autoSpaceDE w:val="0"/>
              <w:autoSpaceDN w:val="0"/>
              <w:adjustRightInd w:val="0"/>
              <w:outlineLvl w:val="0"/>
              <w:rPr>
                <w:rFonts w:ascii="Arial" w:hAnsi="Arial" w:cs="Arial"/>
                <w:b/>
                <w:sz w:val="24"/>
                <w:szCs w:val="24"/>
                <w:lang w:eastAsia="en-GB"/>
              </w:rPr>
            </w:pPr>
          </w:p>
          <w:p w:rsidR="004B00E4" w:rsidRDefault="004B00E4" w:rsidP="004B00E4">
            <w:pPr>
              <w:autoSpaceDE w:val="0"/>
              <w:autoSpaceDN w:val="0"/>
              <w:adjustRightInd w:val="0"/>
              <w:outlineLvl w:val="0"/>
              <w:rPr>
                <w:rFonts w:ascii="Arial" w:hAnsi="Arial" w:cs="Arial"/>
                <w:b/>
                <w:sz w:val="24"/>
                <w:szCs w:val="24"/>
                <w:lang w:eastAsia="en-GB"/>
              </w:rPr>
            </w:pPr>
          </w:p>
          <w:p w:rsidR="004B00E4" w:rsidRDefault="004B00E4" w:rsidP="004B00E4">
            <w:pPr>
              <w:autoSpaceDE w:val="0"/>
              <w:autoSpaceDN w:val="0"/>
              <w:adjustRightInd w:val="0"/>
              <w:outlineLvl w:val="0"/>
              <w:rPr>
                <w:rFonts w:ascii="Arial" w:hAnsi="Arial" w:cs="Arial"/>
                <w:b/>
                <w:sz w:val="24"/>
                <w:szCs w:val="24"/>
                <w:lang w:eastAsia="en-GB"/>
              </w:rPr>
            </w:pPr>
          </w:p>
          <w:p w:rsidR="004B00E4" w:rsidRDefault="004B00E4" w:rsidP="004B00E4">
            <w:pPr>
              <w:autoSpaceDE w:val="0"/>
              <w:autoSpaceDN w:val="0"/>
              <w:adjustRightInd w:val="0"/>
              <w:outlineLvl w:val="0"/>
              <w:rPr>
                <w:rFonts w:ascii="Arial" w:hAnsi="Arial" w:cs="Arial"/>
                <w:b/>
                <w:sz w:val="24"/>
                <w:szCs w:val="24"/>
                <w:lang w:eastAsia="en-GB"/>
              </w:rPr>
            </w:pPr>
          </w:p>
        </w:tc>
      </w:tr>
      <w:tr w:rsidR="00D34A4F" w:rsidTr="00D34A4F">
        <w:tc>
          <w:tcPr>
            <w:tcW w:w="9242" w:type="dxa"/>
            <w:shd w:val="clear" w:color="auto" w:fill="D9D9D9" w:themeFill="background1" w:themeFillShade="D9"/>
          </w:tcPr>
          <w:p w:rsidR="00D34A4F" w:rsidRPr="00770F17" w:rsidRDefault="00D34A4F" w:rsidP="00770F17">
            <w:pPr>
              <w:jc w:val="center"/>
              <w:rPr>
                <w:rFonts w:ascii="Arial" w:hAnsi="Arial" w:cs="Arial"/>
                <w:b/>
              </w:rPr>
            </w:pPr>
            <w:r w:rsidRPr="0078556D">
              <w:rPr>
                <w:rFonts w:ascii="Arial" w:hAnsi="Arial" w:cs="Arial"/>
                <w:b/>
              </w:rPr>
              <w:t>Desirable Criteria</w:t>
            </w:r>
          </w:p>
        </w:tc>
      </w:tr>
      <w:tr w:rsidR="00D34A4F" w:rsidTr="00D34A4F">
        <w:tc>
          <w:tcPr>
            <w:tcW w:w="9242" w:type="dxa"/>
          </w:tcPr>
          <w:p w:rsidR="00D34A4F" w:rsidRPr="0078556D" w:rsidRDefault="00D34A4F" w:rsidP="00D34A4F">
            <w:pPr>
              <w:rPr>
                <w:rFonts w:ascii="Arial" w:hAnsi="Arial" w:cs="Arial"/>
                <w:lang w:eastAsia="en-GB"/>
              </w:rPr>
            </w:pPr>
            <w:r>
              <w:rPr>
                <w:rFonts w:ascii="Arial" w:hAnsi="Arial" w:cs="Arial"/>
                <w:lang w:eastAsia="en-GB"/>
              </w:rPr>
              <w:t>.</w:t>
            </w:r>
          </w:p>
          <w:p w:rsidR="000856B1" w:rsidRDefault="000856B1" w:rsidP="000856B1">
            <w:pPr>
              <w:ind w:left="720" w:hanging="720"/>
              <w:rPr>
                <w:rFonts w:ascii="Arial" w:hAnsi="Arial" w:cs="Arial"/>
              </w:rPr>
            </w:pPr>
            <w:r>
              <w:rPr>
                <w:rFonts w:ascii="Arial" w:hAnsi="Arial" w:cs="Arial"/>
              </w:rPr>
              <w:t>D1. Experience of local community development particularly of inner city areas</w:t>
            </w:r>
          </w:p>
          <w:p w:rsidR="000856B1" w:rsidRDefault="000856B1" w:rsidP="000856B1">
            <w:pPr>
              <w:ind w:left="720" w:hanging="720"/>
              <w:rPr>
                <w:rFonts w:ascii="Arial" w:hAnsi="Arial" w:cs="Arial"/>
              </w:rPr>
            </w:pPr>
            <w:r>
              <w:rPr>
                <w:rFonts w:ascii="Arial" w:hAnsi="Arial" w:cs="Arial"/>
              </w:rPr>
              <w:t>D2. Experience of working with a range of community and voluntary agencies</w:t>
            </w:r>
          </w:p>
          <w:p w:rsidR="000856B1" w:rsidRDefault="000856B1" w:rsidP="000856B1">
            <w:pPr>
              <w:ind w:left="720" w:hanging="720"/>
              <w:rPr>
                <w:rFonts w:ascii="Arial" w:hAnsi="Arial" w:cs="Arial"/>
              </w:rPr>
            </w:pPr>
            <w:r>
              <w:rPr>
                <w:rFonts w:ascii="Arial" w:hAnsi="Arial" w:cs="Arial"/>
              </w:rPr>
              <w:t>D3. Ability to use IT systems for monitoring &amp; evaluation purposes eg. CORE</w:t>
            </w:r>
          </w:p>
          <w:p w:rsidR="000856B1" w:rsidRDefault="000856B1" w:rsidP="000856B1">
            <w:pPr>
              <w:ind w:left="720" w:hanging="720"/>
              <w:rPr>
                <w:rFonts w:ascii="Arial" w:hAnsi="Arial" w:cs="Arial"/>
              </w:rPr>
            </w:pPr>
            <w:r>
              <w:rPr>
                <w:rFonts w:ascii="Arial" w:hAnsi="Arial" w:cs="Arial"/>
              </w:rPr>
              <w:t>D4. Ability to work as part of a team</w:t>
            </w:r>
          </w:p>
          <w:p w:rsidR="009C3847" w:rsidRDefault="009C3847" w:rsidP="000856B1">
            <w:pPr>
              <w:ind w:left="720" w:hanging="720"/>
              <w:rPr>
                <w:rFonts w:ascii="Arial" w:hAnsi="Arial" w:cs="Arial"/>
              </w:rPr>
            </w:pPr>
            <w:r>
              <w:rPr>
                <w:rFonts w:ascii="Arial" w:hAnsi="Arial" w:cs="Arial"/>
              </w:rPr>
              <w:t>D5. Trauma Training</w:t>
            </w:r>
          </w:p>
          <w:p w:rsidR="00D34A4F" w:rsidRDefault="00D34A4F" w:rsidP="00D34A4F">
            <w:pPr>
              <w:autoSpaceDE w:val="0"/>
              <w:autoSpaceDN w:val="0"/>
              <w:adjustRightInd w:val="0"/>
              <w:jc w:val="center"/>
              <w:outlineLvl w:val="0"/>
              <w:rPr>
                <w:rFonts w:ascii="Arial" w:hAnsi="Arial" w:cs="Arial"/>
                <w:b/>
                <w:sz w:val="24"/>
                <w:szCs w:val="24"/>
                <w:lang w:eastAsia="en-GB"/>
              </w:rPr>
            </w:pPr>
          </w:p>
          <w:p w:rsidR="004B00E4" w:rsidRDefault="004B00E4" w:rsidP="000856B1">
            <w:pPr>
              <w:autoSpaceDE w:val="0"/>
              <w:autoSpaceDN w:val="0"/>
              <w:adjustRightInd w:val="0"/>
              <w:outlineLvl w:val="0"/>
              <w:rPr>
                <w:rFonts w:ascii="Arial" w:hAnsi="Arial" w:cs="Arial"/>
                <w:b/>
                <w:sz w:val="24"/>
                <w:szCs w:val="24"/>
                <w:lang w:eastAsia="en-GB"/>
              </w:rPr>
            </w:pPr>
          </w:p>
          <w:p w:rsidR="004B00E4" w:rsidRDefault="004B00E4" w:rsidP="00D34A4F">
            <w:pPr>
              <w:autoSpaceDE w:val="0"/>
              <w:autoSpaceDN w:val="0"/>
              <w:adjustRightInd w:val="0"/>
              <w:jc w:val="center"/>
              <w:outlineLvl w:val="0"/>
              <w:rPr>
                <w:rFonts w:ascii="Arial" w:hAnsi="Arial" w:cs="Arial"/>
                <w:b/>
                <w:sz w:val="24"/>
                <w:szCs w:val="24"/>
                <w:lang w:eastAsia="en-GB"/>
              </w:rPr>
            </w:pPr>
          </w:p>
        </w:tc>
      </w:tr>
    </w:tbl>
    <w:p w:rsidR="00D34A4F" w:rsidRPr="00D34A4F" w:rsidRDefault="00D34A4F" w:rsidP="00D34A4F">
      <w:pPr>
        <w:autoSpaceDE w:val="0"/>
        <w:autoSpaceDN w:val="0"/>
        <w:adjustRightInd w:val="0"/>
        <w:jc w:val="center"/>
        <w:outlineLvl w:val="0"/>
        <w:rPr>
          <w:rFonts w:ascii="Arial" w:hAnsi="Arial" w:cs="Arial"/>
          <w:b/>
          <w:sz w:val="24"/>
          <w:szCs w:val="24"/>
          <w:lang w:eastAsia="en-GB"/>
        </w:rPr>
      </w:pPr>
    </w:p>
    <w:p w:rsidR="00770F17" w:rsidRDefault="00770F17">
      <w:pPr>
        <w:rPr>
          <w:rFonts w:ascii="Times New Roman" w:eastAsia="Times New Roman" w:hAnsi="Times New Roman" w:cs="Times New Roman"/>
          <w:color w:val="000000"/>
          <w:szCs w:val="20"/>
          <w:lang w:val="en-US"/>
        </w:rPr>
      </w:pPr>
      <w:r>
        <w:br w:type="page"/>
      </w:r>
    </w:p>
    <w:p w:rsidR="00EE1058" w:rsidRDefault="00EE1058">
      <w:pPr>
        <w:rPr>
          <w:rFonts w:ascii="Arial" w:hAnsi="Arial" w:cs="Arial"/>
          <w:b/>
          <w:sz w:val="28"/>
          <w:szCs w:val="28"/>
        </w:rPr>
      </w:pPr>
      <w:r>
        <w:rPr>
          <w:rFonts w:ascii="Arial" w:hAnsi="Arial" w:cs="Arial"/>
          <w:b/>
          <w:sz w:val="28"/>
          <w:szCs w:val="28"/>
        </w:rPr>
        <w:t>EBCCC application process</w:t>
      </w:r>
    </w:p>
    <w:p w:rsidR="00EE1058" w:rsidRPr="00EE1058" w:rsidRDefault="00EE1058">
      <w:pPr>
        <w:rPr>
          <w:rFonts w:ascii="Arial" w:hAnsi="Arial" w:cs="Arial"/>
          <w:sz w:val="28"/>
          <w:szCs w:val="28"/>
        </w:rPr>
      </w:pPr>
      <w:r w:rsidRPr="00EE1058">
        <w:rPr>
          <w:rFonts w:ascii="Arial" w:hAnsi="Arial" w:cs="Arial"/>
          <w:sz w:val="28"/>
          <w:szCs w:val="28"/>
        </w:rPr>
        <w:t>The EBCC application process is described below</w:t>
      </w:r>
    </w:p>
    <w:tbl>
      <w:tblPr>
        <w:tblStyle w:val="TableGrid"/>
        <w:tblW w:w="0" w:type="auto"/>
        <w:tblInd w:w="108" w:type="dxa"/>
        <w:tblLook w:val="04A0" w:firstRow="1" w:lastRow="0" w:firstColumn="1" w:lastColumn="0" w:noHBand="0" w:noVBand="1"/>
      </w:tblPr>
      <w:tblGrid>
        <w:gridCol w:w="1701"/>
        <w:gridCol w:w="4395"/>
        <w:gridCol w:w="3038"/>
      </w:tblGrid>
      <w:tr w:rsidR="00EE1058" w:rsidRPr="00EE1058" w:rsidTr="00EE1058">
        <w:tc>
          <w:tcPr>
            <w:tcW w:w="1701" w:type="dxa"/>
          </w:tcPr>
          <w:p w:rsidR="00EE1058" w:rsidRPr="00EE1058" w:rsidRDefault="00EE1058">
            <w:pPr>
              <w:rPr>
                <w:rFonts w:ascii="Arial" w:hAnsi="Arial" w:cs="Arial"/>
                <w:b/>
                <w:sz w:val="28"/>
                <w:szCs w:val="28"/>
              </w:rPr>
            </w:pPr>
          </w:p>
        </w:tc>
        <w:tc>
          <w:tcPr>
            <w:tcW w:w="4395" w:type="dxa"/>
          </w:tcPr>
          <w:p w:rsidR="00EE1058" w:rsidRPr="00EE1058" w:rsidRDefault="00EE1058">
            <w:pPr>
              <w:rPr>
                <w:rFonts w:ascii="Arial" w:hAnsi="Arial" w:cs="Arial"/>
                <w:b/>
                <w:sz w:val="28"/>
                <w:szCs w:val="28"/>
              </w:rPr>
            </w:pPr>
            <w:r w:rsidRPr="00EE1058">
              <w:rPr>
                <w:rFonts w:ascii="Arial" w:hAnsi="Arial" w:cs="Arial"/>
                <w:b/>
                <w:sz w:val="28"/>
                <w:szCs w:val="28"/>
              </w:rPr>
              <w:t xml:space="preserve">Activity </w:t>
            </w:r>
          </w:p>
        </w:tc>
        <w:tc>
          <w:tcPr>
            <w:tcW w:w="3038" w:type="dxa"/>
          </w:tcPr>
          <w:p w:rsidR="00EE1058" w:rsidRPr="00EE1058" w:rsidRDefault="00EE1058">
            <w:pPr>
              <w:rPr>
                <w:rFonts w:ascii="Arial" w:hAnsi="Arial" w:cs="Arial"/>
                <w:b/>
                <w:sz w:val="28"/>
                <w:szCs w:val="28"/>
              </w:rPr>
            </w:pPr>
            <w:r w:rsidRPr="00EE1058">
              <w:rPr>
                <w:rFonts w:ascii="Arial" w:hAnsi="Arial" w:cs="Arial"/>
                <w:b/>
                <w:sz w:val="28"/>
                <w:szCs w:val="28"/>
              </w:rPr>
              <w:t>Timescale</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1</w:t>
            </w:r>
          </w:p>
        </w:tc>
        <w:tc>
          <w:tcPr>
            <w:tcW w:w="4395" w:type="dxa"/>
          </w:tcPr>
          <w:p w:rsidR="00EE1058" w:rsidRPr="00EE1058" w:rsidRDefault="00EE1058">
            <w:pPr>
              <w:rPr>
                <w:rFonts w:ascii="Arial" w:hAnsi="Arial" w:cs="Arial"/>
                <w:sz w:val="28"/>
                <w:szCs w:val="28"/>
              </w:rPr>
            </w:pPr>
            <w:r>
              <w:rPr>
                <w:rFonts w:ascii="Arial" w:hAnsi="Arial" w:cs="Arial"/>
                <w:sz w:val="28"/>
                <w:szCs w:val="28"/>
              </w:rPr>
              <w:t>Closing date for completed applications and equality monitoring data</w:t>
            </w:r>
          </w:p>
          <w:p w:rsidR="00EE1058" w:rsidRPr="00EE1058" w:rsidRDefault="00EE1058">
            <w:pPr>
              <w:rPr>
                <w:rFonts w:ascii="Arial" w:hAnsi="Arial" w:cs="Arial"/>
                <w:sz w:val="28"/>
                <w:szCs w:val="28"/>
              </w:rPr>
            </w:pPr>
          </w:p>
        </w:tc>
        <w:tc>
          <w:tcPr>
            <w:tcW w:w="3038" w:type="dxa"/>
          </w:tcPr>
          <w:p w:rsidR="00EE1058" w:rsidRPr="00EE1058" w:rsidRDefault="009C3847">
            <w:pPr>
              <w:rPr>
                <w:rFonts w:ascii="Arial" w:hAnsi="Arial" w:cs="Arial"/>
                <w:sz w:val="28"/>
                <w:szCs w:val="28"/>
              </w:rPr>
            </w:pPr>
            <w:r>
              <w:rPr>
                <w:rFonts w:ascii="Arial" w:hAnsi="Arial" w:cs="Arial"/>
                <w:sz w:val="28"/>
                <w:szCs w:val="28"/>
              </w:rPr>
              <w:t>Wednesday 5</w:t>
            </w:r>
            <w:r w:rsidRPr="009C3847">
              <w:rPr>
                <w:rFonts w:ascii="Arial" w:hAnsi="Arial" w:cs="Arial"/>
                <w:sz w:val="28"/>
                <w:szCs w:val="28"/>
                <w:vertAlign w:val="superscript"/>
              </w:rPr>
              <w:t>th</w:t>
            </w:r>
            <w:r>
              <w:rPr>
                <w:rFonts w:ascii="Arial" w:hAnsi="Arial" w:cs="Arial"/>
                <w:sz w:val="28"/>
                <w:szCs w:val="28"/>
              </w:rPr>
              <w:t xml:space="preserve"> April 2017 5 00</w:t>
            </w:r>
            <w:r w:rsidR="00EE1058" w:rsidRPr="00EE1058">
              <w:rPr>
                <w:rFonts w:ascii="Arial" w:hAnsi="Arial" w:cs="Arial"/>
                <w:sz w:val="28"/>
                <w:szCs w:val="28"/>
              </w:rPr>
              <w:t>pm</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2</w:t>
            </w:r>
          </w:p>
        </w:tc>
        <w:tc>
          <w:tcPr>
            <w:tcW w:w="4395" w:type="dxa"/>
          </w:tcPr>
          <w:p w:rsidR="00EE1058" w:rsidRDefault="00EE1058">
            <w:pPr>
              <w:rPr>
                <w:rFonts w:ascii="Arial" w:hAnsi="Arial" w:cs="Arial"/>
                <w:sz w:val="28"/>
                <w:szCs w:val="28"/>
              </w:rPr>
            </w:pPr>
            <w:r w:rsidRPr="00EE1058">
              <w:rPr>
                <w:rFonts w:ascii="Arial" w:hAnsi="Arial" w:cs="Arial"/>
                <w:sz w:val="28"/>
                <w:szCs w:val="28"/>
              </w:rPr>
              <w:t>Short listing of applications</w:t>
            </w:r>
          </w:p>
          <w:p w:rsidR="00EE1058" w:rsidRDefault="00EE1058">
            <w:pPr>
              <w:rPr>
                <w:rFonts w:ascii="Arial" w:hAnsi="Arial" w:cs="Arial"/>
                <w:sz w:val="28"/>
                <w:szCs w:val="28"/>
              </w:rPr>
            </w:pPr>
          </w:p>
          <w:p w:rsidR="00EE1058" w:rsidRPr="00EE1058" w:rsidRDefault="00EE1058">
            <w:pPr>
              <w:rPr>
                <w:rFonts w:ascii="Arial" w:hAnsi="Arial" w:cs="Arial"/>
                <w:sz w:val="28"/>
                <w:szCs w:val="28"/>
              </w:rPr>
            </w:pPr>
          </w:p>
        </w:tc>
        <w:tc>
          <w:tcPr>
            <w:tcW w:w="3038" w:type="dxa"/>
          </w:tcPr>
          <w:p w:rsidR="00EE1058" w:rsidRPr="00EE1058" w:rsidRDefault="009C3847">
            <w:pPr>
              <w:rPr>
                <w:rFonts w:ascii="Arial" w:hAnsi="Arial" w:cs="Arial"/>
                <w:sz w:val="28"/>
                <w:szCs w:val="28"/>
              </w:rPr>
            </w:pPr>
            <w:r>
              <w:rPr>
                <w:rFonts w:ascii="Arial" w:hAnsi="Arial" w:cs="Arial"/>
                <w:sz w:val="28"/>
                <w:szCs w:val="28"/>
              </w:rPr>
              <w:t>Thursday 6</w:t>
            </w:r>
            <w:r w:rsidRPr="009C3847">
              <w:rPr>
                <w:rFonts w:ascii="Arial" w:hAnsi="Arial" w:cs="Arial"/>
                <w:sz w:val="28"/>
                <w:szCs w:val="28"/>
                <w:vertAlign w:val="superscript"/>
              </w:rPr>
              <w:t>th</w:t>
            </w:r>
            <w:r>
              <w:rPr>
                <w:rFonts w:ascii="Arial" w:hAnsi="Arial" w:cs="Arial"/>
                <w:sz w:val="28"/>
                <w:szCs w:val="28"/>
              </w:rPr>
              <w:t xml:space="preserve"> April</w:t>
            </w:r>
          </w:p>
          <w:p w:rsidR="00EE1058" w:rsidRPr="00EE1058" w:rsidRDefault="00EE1058">
            <w:pPr>
              <w:rPr>
                <w:rFonts w:ascii="Arial" w:hAnsi="Arial" w:cs="Arial"/>
                <w:sz w:val="28"/>
                <w:szCs w:val="28"/>
              </w:rPr>
            </w:pP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3</w:t>
            </w:r>
          </w:p>
        </w:tc>
        <w:tc>
          <w:tcPr>
            <w:tcW w:w="4395" w:type="dxa"/>
          </w:tcPr>
          <w:p w:rsidR="00EE1058" w:rsidRPr="00EE1058" w:rsidRDefault="00EE1058">
            <w:pPr>
              <w:rPr>
                <w:rFonts w:ascii="Arial" w:hAnsi="Arial" w:cs="Arial"/>
                <w:sz w:val="28"/>
                <w:szCs w:val="28"/>
              </w:rPr>
            </w:pPr>
            <w:r w:rsidRPr="00EE1058">
              <w:rPr>
                <w:rFonts w:ascii="Arial" w:hAnsi="Arial" w:cs="Arial"/>
                <w:sz w:val="28"/>
                <w:szCs w:val="28"/>
              </w:rPr>
              <w:t>Interview Dates</w:t>
            </w:r>
          </w:p>
          <w:p w:rsidR="00EE1058" w:rsidRDefault="00EE1058">
            <w:pPr>
              <w:rPr>
                <w:rFonts w:ascii="Arial" w:hAnsi="Arial" w:cs="Arial"/>
                <w:sz w:val="28"/>
                <w:szCs w:val="28"/>
              </w:rPr>
            </w:pPr>
          </w:p>
          <w:p w:rsidR="00EE1058" w:rsidRPr="00EE1058" w:rsidRDefault="00EE1058">
            <w:pPr>
              <w:rPr>
                <w:rFonts w:ascii="Arial" w:hAnsi="Arial" w:cs="Arial"/>
                <w:sz w:val="28"/>
                <w:szCs w:val="28"/>
              </w:rPr>
            </w:pPr>
          </w:p>
        </w:tc>
        <w:tc>
          <w:tcPr>
            <w:tcW w:w="3038" w:type="dxa"/>
          </w:tcPr>
          <w:p w:rsidR="00EE1058" w:rsidRPr="00EE1058" w:rsidRDefault="009C3847">
            <w:pPr>
              <w:rPr>
                <w:rFonts w:ascii="Arial" w:hAnsi="Arial" w:cs="Arial"/>
                <w:sz w:val="28"/>
                <w:szCs w:val="28"/>
              </w:rPr>
            </w:pPr>
            <w:r>
              <w:rPr>
                <w:rFonts w:ascii="Arial" w:hAnsi="Arial" w:cs="Arial"/>
                <w:sz w:val="28"/>
                <w:szCs w:val="28"/>
              </w:rPr>
              <w:t>Monday/Tuesday 10</w:t>
            </w:r>
            <w:r w:rsidRPr="009C3847">
              <w:rPr>
                <w:rFonts w:ascii="Arial" w:hAnsi="Arial" w:cs="Arial"/>
                <w:sz w:val="28"/>
                <w:szCs w:val="28"/>
                <w:vertAlign w:val="superscript"/>
              </w:rPr>
              <w:t>th</w:t>
            </w:r>
            <w:r>
              <w:rPr>
                <w:rFonts w:ascii="Arial" w:hAnsi="Arial" w:cs="Arial"/>
                <w:sz w:val="28"/>
                <w:szCs w:val="28"/>
              </w:rPr>
              <w:t xml:space="preserve"> &amp;11</w:t>
            </w:r>
            <w:r w:rsidRPr="009C3847">
              <w:rPr>
                <w:rFonts w:ascii="Arial" w:hAnsi="Arial" w:cs="Arial"/>
                <w:sz w:val="28"/>
                <w:szCs w:val="28"/>
                <w:vertAlign w:val="superscript"/>
              </w:rPr>
              <w:t>th</w:t>
            </w:r>
            <w:r>
              <w:rPr>
                <w:rFonts w:ascii="Arial" w:hAnsi="Arial" w:cs="Arial"/>
                <w:sz w:val="28"/>
                <w:szCs w:val="28"/>
              </w:rPr>
              <w:t xml:space="preserve"> April</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4</w:t>
            </w:r>
          </w:p>
        </w:tc>
        <w:tc>
          <w:tcPr>
            <w:tcW w:w="4395" w:type="dxa"/>
          </w:tcPr>
          <w:p w:rsidR="00997507" w:rsidRDefault="00997507" w:rsidP="00997507">
            <w:pPr>
              <w:rPr>
                <w:rFonts w:ascii="Arial" w:hAnsi="Arial" w:cs="Arial"/>
                <w:sz w:val="28"/>
                <w:szCs w:val="28"/>
              </w:rPr>
            </w:pPr>
            <w:r>
              <w:rPr>
                <w:rFonts w:ascii="Arial" w:hAnsi="Arial" w:cs="Arial"/>
                <w:sz w:val="28"/>
                <w:szCs w:val="28"/>
              </w:rPr>
              <w:t>Initial conditional offer for successful candidate</w:t>
            </w:r>
          </w:p>
          <w:p w:rsidR="00997507" w:rsidRDefault="00997507">
            <w:pPr>
              <w:rPr>
                <w:rFonts w:ascii="Arial" w:hAnsi="Arial" w:cs="Arial"/>
                <w:sz w:val="28"/>
                <w:szCs w:val="28"/>
              </w:rPr>
            </w:pPr>
          </w:p>
          <w:p w:rsidR="00EE1058" w:rsidRPr="00EE1058" w:rsidRDefault="00EE1058">
            <w:pPr>
              <w:rPr>
                <w:rFonts w:ascii="Arial" w:hAnsi="Arial" w:cs="Arial"/>
                <w:sz w:val="28"/>
                <w:szCs w:val="28"/>
              </w:rPr>
            </w:pPr>
            <w:r w:rsidRPr="00EE1058">
              <w:rPr>
                <w:rFonts w:ascii="Arial" w:hAnsi="Arial" w:cs="Arial"/>
                <w:sz w:val="28"/>
                <w:szCs w:val="28"/>
              </w:rPr>
              <w:t>Pre-employment vetting processes</w:t>
            </w:r>
          </w:p>
          <w:p w:rsidR="00EE1058" w:rsidRPr="00EE1058" w:rsidRDefault="00EE1058" w:rsidP="00997507">
            <w:pPr>
              <w:rPr>
                <w:rFonts w:ascii="Arial" w:hAnsi="Arial" w:cs="Arial"/>
                <w:sz w:val="28"/>
                <w:szCs w:val="28"/>
              </w:rPr>
            </w:pPr>
          </w:p>
        </w:tc>
        <w:tc>
          <w:tcPr>
            <w:tcW w:w="3038" w:type="dxa"/>
          </w:tcPr>
          <w:p w:rsidR="00EE1058" w:rsidRPr="00EE1058" w:rsidRDefault="009C3847">
            <w:pPr>
              <w:rPr>
                <w:rFonts w:ascii="Arial" w:hAnsi="Arial" w:cs="Arial"/>
                <w:sz w:val="28"/>
                <w:szCs w:val="28"/>
              </w:rPr>
            </w:pPr>
            <w:r>
              <w:rPr>
                <w:rFonts w:ascii="Arial" w:hAnsi="Arial" w:cs="Arial"/>
                <w:sz w:val="28"/>
                <w:szCs w:val="28"/>
              </w:rPr>
              <w:t>To be confirmed</w:t>
            </w:r>
          </w:p>
        </w:tc>
      </w:tr>
      <w:tr w:rsidR="00EE1058" w:rsidRPr="00EE1058" w:rsidTr="00EE1058">
        <w:tc>
          <w:tcPr>
            <w:tcW w:w="1701" w:type="dxa"/>
          </w:tcPr>
          <w:p w:rsidR="00EE1058" w:rsidRPr="00EE1058" w:rsidRDefault="00EE1058">
            <w:pPr>
              <w:rPr>
                <w:rFonts w:ascii="Arial" w:hAnsi="Arial" w:cs="Arial"/>
                <w:sz w:val="28"/>
                <w:szCs w:val="28"/>
              </w:rPr>
            </w:pPr>
            <w:r w:rsidRPr="00EE1058">
              <w:rPr>
                <w:rFonts w:ascii="Arial" w:hAnsi="Arial" w:cs="Arial"/>
                <w:sz w:val="28"/>
                <w:szCs w:val="28"/>
              </w:rPr>
              <w:t>Step 5</w:t>
            </w:r>
          </w:p>
        </w:tc>
        <w:tc>
          <w:tcPr>
            <w:tcW w:w="4395" w:type="dxa"/>
          </w:tcPr>
          <w:p w:rsidR="00EE1058" w:rsidRPr="00EE1058" w:rsidRDefault="00EE1058">
            <w:pPr>
              <w:rPr>
                <w:rFonts w:ascii="Arial" w:hAnsi="Arial" w:cs="Arial"/>
                <w:sz w:val="28"/>
                <w:szCs w:val="28"/>
              </w:rPr>
            </w:pPr>
            <w:r w:rsidRPr="00EE1058">
              <w:rPr>
                <w:rFonts w:ascii="Arial" w:hAnsi="Arial" w:cs="Arial"/>
                <w:sz w:val="28"/>
                <w:szCs w:val="28"/>
              </w:rPr>
              <w:t>Successful Candidate offered post</w:t>
            </w:r>
          </w:p>
          <w:p w:rsidR="00EE1058" w:rsidRPr="00EE1058" w:rsidRDefault="00EE1058">
            <w:pPr>
              <w:rPr>
                <w:rFonts w:ascii="Arial" w:hAnsi="Arial" w:cs="Arial"/>
                <w:sz w:val="28"/>
                <w:szCs w:val="28"/>
              </w:rPr>
            </w:pPr>
          </w:p>
        </w:tc>
        <w:tc>
          <w:tcPr>
            <w:tcW w:w="3038" w:type="dxa"/>
          </w:tcPr>
          <w:p w:rsidR="00EE1058" w:rsidRPr="00EE1058" w:rsidRDefault="009C3847">
            <w:pPr>
              <w:rPr>
                <w:rFonts w:ascii="Arial" w:hAnsi="Arial" w:cs="Arial"/>
                <w:sz w:val="28"/>
                <w:szCs w:val="28"/>
              </w:rPr>
            </w:pPr>
            <w:r>
              <w:rPr>
                <w:rFonts w:ascii="Arial" w:hAnsi="Arial" w:cs="Arial"/>
                <w:sz w:val="28"/>
                <w:szCs w:val="28"/>
              </w:rPr>
              <w:t>To be confirmed</w:t>
            </w:r>
          </w:p>
        </w:tc>
      </w:tr>
    </w:tbl>
    <w:p w:rsidR="00EE1058" w:rsidRDefault="00EE1058">
      <w:pPr>
        <w:rPr>
          <w:rFonts w:ascii="Arial" w:hAnsi="Arial" w:cs="Arial"/>
          <w:b/>
          <w:sz w:val="28"/>
          <w:szCs w:val="28"/>
        </w:rPr>
      </w:pPr>
    </w:p>
    <w:p w:rsidR="00834B91" w:rsidRDefault="00834B91">
      <w:pPr>
        <w:rPr>
          <w:rFonts w:ascii="Arial" w:hAnsi="Arial" w:cs="Arial"/>
          <w:b/>
          <w:sz w:val="28"/>
          <w:szCs w:val="28"/>
        </w:rPr>
      </w:pPr>
    </w:p>
    <w:p w:rsidR="00750F70" w:rsidRPr="0039470A" w:rsidRDefault="00770F17">
      <w:pPr>
        <w:rPr>
          <w:rFonts w:ascii="Arial" w:hAnsi="Arial" w:cs="Arial"/>
          <w:b/>
          <w:sz w:val="28"/>
          <w:szCs w:val="28"/>
        </w:rPr>
      </w:pPr>
      <w:r w:rsidRPr="0039470A">
        <w:rPr>
          <w:rFonts w:ascii="Arial" w:hAnsi="Arial" w:cs="Arial"/>
          <w:b/>
          <w:sz w:val="28"/>
          <w:szCs w:val="28"/>
        </w:rPr>
        <w:t>Guidance for making your application</w:t>
      </w:r>
    </w:p>
    <w:p w:rsidR="00421409" w:rsidRDefault="00750F70" w:rsidP="00997507">
      <w:pPr>
        <w:pStyle w:val="ListParagraph"/>
        <w:numPr>
          <w:ilvl w:val="0"/>
          <w:numId w:val="5"/>
        </w:numPr>
        <w:ind w:left="284" w:hanging="284"/>
        <w:rPr>
          <w:rFonts w:ascii="Arial" w:hAnsi="Arial" w:cs="Arial"/>
          <w:sz w:val="24"/>
          <w:szCs w:val="24"/>
        </w:rPr>
      </w:pPr>
      <w:r w:rsidRPr="00421409">
        <w:rPr>
          <w:rFonts w:ascii="Arial" w:hAnsi="Arial" w:cs="Arial"/>
          <w:sz w:val="24"/>
          <w:szCs w:val="24"/>
        </w:rPr>
        <w:t>Completed ap</w:t>
      </w:r>
      <w:r w:rsidR="00997507" w:rsidRPr="00421409">
        <w:rPr>
          <w:rFonts w:ascii="Arial" w:hAnsi="Arial" w:cs="Arial"/>
          <w:sz w:val="24"/>
          <w:szCs w:val="24"/>
        </w:rPr>
        <w:t>plications can be submitted by</w:t>
      </w:r>
      <w:r w:rsidR="004B00E4" w:rsidRPr="00421409">
        <w:rPr>
          <w:rFonts w:ascii="Arial" w:hAnsi="Arial" w:cs="Arial"/>
          <w:sz w:val="24"/>
          <w:szCs w:val="24"/>
        </w:rPr>
        <w:t xml:space="preserve"> hand, by p</w:t>
      </w:r>
      <w:r w:rsidR="00997507" w:rsidRPr="00421409">
        <w:rPr>
          <w:rFonts w:ascii="Arial" w:hAnsi="Arial" w:cs="Arial"/>
          <w:sz w:val="24"/>
          <w:szCs w:val="24"/>
        </w:rPr>
        <w:t>ost</w:t>
      </w:r>
      <w:r w:rsidR="009C3847">
        <w:rPr>
          <w:rFonts w:ascii="Arial" w:hAnsi="Arial" w:cs="Arial"/>
          <w:sz w:val="24"/>
          <w:szCs w:val="24"/>
        </w:rPr>
        <w:t xml:space="preserve"> </w:t>
      </w:r>
      <w:r w:rsidRPr="00421409">
        <w:rPr>
          <w:rFonts w:ascii="Arial" w:hAnsi="Arial" w:cs="Arial"/>
          <w:sz w:val="24"/>
          <w:szCs w:val="24"/>
        </w:rPr>
        <w:t xml:space="preserve"> (East Belfast Community Counselling Centre, East Belfast Network Centre, 55 Templemore Avenue, Belfast, BT5 4FP)</w:t>
      </w:r>
      <w:r w:rsidR="004B00E4" w:rsidRPr="00421409">
        <w:rPr>
          <w:rFonts w:ascii="Arial" w:hAnsi="Arial" w:cs="Arial"/>
          <w:sz w:val="24"/>
          <w:szCs w:val="24"/>
        </w:rPr>
        <w:t xml:space="preserve">. </w:t>
      </w:r>
    </w:p>
    <w:p w:rsidR="00421409" w:rsidRDefault="00421409" w:rsidP="00421409">
      <w:pPr>
        <w:pStyle w:val="ListParagraph"/>
        <w:ind w:left="284"/>
        <w:rPr>
          <w:rFonts w:ascii="Arial" w:hAnsi="Arial" w:cs="Arial"/>
          <w:sz w:val="24"/>
          <w:szCs w:val="24"/>
        </w:rPr>
      </w:pPr>
    </w:p>
    <w:p w:rsidR="00750F70" w:rsidRPr="00421409" w:rsidRDefault="00750F70" w:rsidP="00997507">
      <w:pPr>
        <w:pStyle w:val="ListParagraph"/>
        <w:numPr>
          <w:ilvl w:val="0"/>
          <w:numId w:val="5"/>
        </w:numPr>
        <w:ind w:left="284" w:hanging="284"/>
        <w:rPr>
          <w:rFonts w:ascii="Arial" w:hAnsi="Arial" w:cs="Arial"/>
          <w:sz w:val="24"/>
          <w:szCs w:val="24"/>
        </w:rPr>
      </w:pPr>
      <w:r w:rsidRPr="00421409">
        <w:rPr>
          <w:rFonts w:ascii="Arial" w:hAnsi="Arial" w:cs="Arial"/>
          <w:sz w:val="24"/>
          <w:szCs w:val="24"/>
        </w:rPr>
        <w:t>We will not acce</w:t>
      </w:r>
      <w:r w:rsidR="00DE4CDB" w:rsidRPr="00421409">
        <w:rPr>
          <w:rFonts w:ascii="Arial" w:hAnsi="Arial" w:cs="Arial"/>
          <w:sz w:val="24"/>
          <w:szCs w:val="24"/>
        </w:rPr>
        <w:t>pt incomplete application forms,</w:t>
      </w:r>
      <w:r w:rsidRPr="00421409">
        <w:rPr>
          <w:rFonts w:ascii="Arial" w:hAnsi="Arial" w:cs="Arial"/>
          <w:sz w:val="24"/>
          <w:szCs w:val="24"/>
        </w:rPr>
        <w:t xml:space="preserve"> </w:t>
      </w:r>
      <w:r w:rsidR="00997507" w:rsidRPr="00421409">
        <w:rPr>
          <w:rFonts w:ascii="Arial" w:hAnsi="Arial" w:cs="Arial"/>
          <w:sz w:val="24"/>
          <w:szCs w:val="24"/>
        </w:rPr>
        <w:t xml:space="preserve">application forms returned without the equality monitoring form </w:t>
      </w:r>
      <w:r w:rsidR="00DE4CDB" w:rsidRPr="00421409">
        <w:rPr>
          <w:rFonts w:ascii="Arial" w:hAnsi="Arial" w:cs="Arial"/>
          <w:sz w:val="24"/>
          <w:szCs w:val="24"/>
        </w:rPr>
        <w:t>before the deadline</w:t>
      </w:r>
      <w:r w:rsidR="00997507" w:rsidRPr="00421409">
        <w:rPr>
          <w:rFonts w:ascii="Arial" w:hAnsi="Arial" w:cs="Arial"/>
          <w:sz w:val="24"/>
          <w:szCs w:val="24"/>
        </w:rPr>
        <w:t xml:space="preserve">, </w:t>
      </w:r>
      <w:r w:rsidRPr="00421409">
        <w:rPr>
          <w:rFonts w:ascii="Arial" w:hAnsi="Arial" w:cs="Arial"/>
          <w:sz w:val="24"/>
          <w:szCs w:val="24"/>
        </w:rPr>
        <w:t>application forms received after the closing deadline o</w:t>
      </w:r>
      <w:r w:rsidR="00997507" w:rsidRPr="00421409">
        <w:rPr>
          <w:rFonts w:ascii="Arial" w:hAnsi="Arial" w:cs="Arial"/>
          <w:sz w:val="24"/>
          <w:szCs w:val="24"/>
        </w:rPr>
        <w:t>r reformatted application forms which exceed the maximum length.</w:t>
      </w:r>
    </w:p>
    <w:p w:rsidR="00750F70" w:rsidRPr="00770F17" w:rsidRDefault="00750F70" w:rsidP="00997507">
      <w:pPr>
        <w:pStyle w:val="ListParagraph"/>
        <w:ind w:left="284" w:hanging="284"/>
        <w:rPr>
          <w:rFonts w:ascii="Arial" w:hAnsi="Arial" w:cs="Arial"/>
          <w:sz w:val="24"/>
          <w:szCs w:val="24"/>
        </w:rPr>
      </w:pPr>
    </w:p>
    <w:p w:rsidR="00750F70" w:rsidRDefault="00750F70" w:rsidP="00997507">
      <w:pPr>
        <w:pStyle w:val="ListParagraph"/>
        <w:numPr>
          <w:ilvl w:val="0"/>
          <w:numId w:val="5"/>
        </w:numPr>
        <w:ind w:left="284" w:hanging="284"/>
        <w:rPr>
          <w:rFonts w:ascii="Arial" w:hAnsi="Arial" w:cs="Arial"/>
          <w:sz w:val="24"/>
          <w:szCs w:val="24"/>
        </w:rPr>
      </w:pPr>
      <w:r w:rsidRPr="00770F17">
        <w:rPr>
          <w:rFonts w:ascii="Arial" w:hAnsi="Arial" w:cs="Arial"/>
          <w:sz w:val="24"/>
          <w:szCs w:val="24"/>
        </w:rPr>
        <w:t xml:space="preserve">Applicants using Royal Mail should note that 1st class mail does not guarantee next day delivery. It is the responsibility of the applicant to ensure that sufficient postage has been paid to return the form to meet the required deadline. </w:t>
      </w:r>
    </w:p>
    <w:p w:rsidR="00997507" w:rsidRPr="00997507" w:rsidRDefault="00997507" w:rsidP="00997507">
      <w:pPr>
        <w:pStyle w:val="ListParagraph"/>
        <w:rPr>
          <w:rFonts w:ascii="Arial" w:hAnsi="Arial" w:cs="Arial"/>
          <w:sz w:val="24"/>
          <w:szCs w:val="24"/>
        </w:rPr>
      </w:pPr>
    </w:p>
    <w:p w:rsidR="00997507" w:rsidRPr="00997507" w:rsidRDefault="00997507" w:rsidP="00997507">
      <w:pPr>
        <w:rPr>
          <w:rFonts w:ascii="Arial" w:hAnsi="Arial" w:cs="Arial"/>
          <w:sz w:val="24"/>
          <w:szCs w:val="24"/>
        </w:rPr>
      </w:pPr>
    </w:p>
    <w:p w:rsidR="00750F70" w:rsidRDefault="00750F70" w:rsidP="00997507">
      <w:pPr>
        <w:pStyle w:val="ListParagraph"/>
        <w:numPr>
          <w:ilvl w:val="0"/>
          <w:numId w:val="5"/>
        </w:numPr>
        <w:ind w:left="284" w:hanging="284"/>
        <w:rPr>
          <w:rFonts w:ascii="Arial" w:hAnsi="Arial" w:cs="Arial"/>
          <w:sz w:val="24"/>
          <w:szCs w:val="24"/>
        </w:rPr>
      </w:pPr>
      <w:r w:rsidRPr="00770F17">
        <w:rPr>
          <w:rFonts w:ascii="Arial" w:hAnsi="Arial" w:cs="Arial"/>
          <w:sz w:val="24"/>
          <w:szCs w:val="24"/>
        </w:rPr>
        <w:t>Should you have any queries please contact (Roberta Richmond 028 90460489)</w:t>
      </w:r>
    </w:p>
    <w:p w:rsidR="00421409" w:rsidRPr="00770F17" w:rsidRDefault="00421409" w:rsidP="00421409">
      <w:pPr>
        <w:pStyle w:val="ListParagraph"/>
        <w:ind w:left="284"/>
        <w:rPr>
          <w:rFonts w:ascii="Arial" w:hAnsi="Arial" w:cs="Arial"/>
          <w:sz w:val="24"/>
          <w:szCs w:val="24"/>
        </w:rPr>
      </w:pPr>
    </w:p>
    <w:p w:rsidR="00421409" w:rsidRPr="00421409" w:rsidRDefault="00750F70" w:rsidP="00421409">
      <w:pPr>
        <w:pStyle w:val="ListParagraph"/>
        <w:numPr>
          <w:ilvl w:val="0"/>
          <w:numId w:val="5"/>
        </w:numPr>
        <w:ind w:left="284" w:hanging="284"/>
        <w:rPr>
          <w:rFonts w:ascii="Arial" w:hAnsi="Arial" w:cs="Arial"/>
          <w:sz w:val="24"/>
          <w:szCs w:val="24"/>
        </w:rPr>
      </w:pPr>
      <w:r w:rsidRPr="00997507">
        <w:rPr>
          <w:rFonts w:ascii="Arial" w:hAnsi="Arial" w:cs="Arial"/>
          <w:sz w:val="24"/>
          <w:szCs w:val="24"/>
        </w:rPr>
        <w:t xml:space="preserve">The reserve list resulting from this competition will be valid for a period of up to one year. </w:t>
      </w:r>
    </w:p>
    <w:p w:rsidR="00750F70" w:rsidRPr="00997507" w:rsidRDefault="00750F70" w:rsidP="00997507">
      <w:pPr>
        <w:pStyle w:val="ListParagraph"/>
        <w:numPr>
          <w:ilvl w:val="0"/>
          <w:numId w:val="5"/>
        </w:numPr>
        <w:ind w:left="284" w:hanging="284"/>
        <w:rPr>
          <w:rFonts w:ascii="Arial" w:hAnsi="Arial" w:cs="Arial"/>
          <w:sz w:val="24"/>
          <w:szCs w:val="24"/>
        </w:rPr>
      </w:pPr>
      <w:r w:rsidRPr="00997507">
        <w:rPr>
          <w:rFonts w:ascii="Arial" w:hAnsi="Arial" w:cs="Arial"/>
          <w:sz w:val="24"/>
          <w:szCs w:val="24"/>
        </w:rPr>
        <w:t>Any reasonable adjustments required by a candidate for attending interview will be made in advance, please let us know how we can do this</w:t>
      </w:r>
    </w:p>
    <w:p w:rsidR="00750F70" w:rsidRPr="00770F17" w:rsidRDefault="00750F70" w:rsidP="00997507">
      <w:pPr>
        <w:ind w:left="284" w:hanging="284"/>
        <w:rPr>
          <w:rFonts w:ascii="Arial" w:hAnsi="Arial" w:cs="Arial"/>
          <w:sz w:val="24"/>
          <w:szCs w:val="24"/>
        </w:rPr>
      </w:pPr>
    </w:p>
    <w:p w:rsidR="00750F70" w:rsidRDefault="00081200" w:rsidP="00081200">
      <w:pPr>
        <w:pStyle w:val="ListParagraph"/>
        <w:ind w:left="284" w:hanging="284"/>
        <w:rPr>
          <w:rFonts w:ascii="Arial" w:hAnsi="Arial" w:cs="Arial"/>
          <w:b/>
          <w:sz w:val="28"/>
          <w:szCs w:val="28"/>
        </w:rPr>
      </w:pPr>
      <w:r w:rsidRPr="00081200">
        <w:rPr>
          <w:rFonts w:ascii="Arial" w:hAnsi="Arial" w:cs="Arial"/>
          <w:b/>
          <w:sz w:val="28"/>
          <w:szCs w:val="28"/>
        </w:rPr>
        <w:t>Pre-employment vetting procedures</w:t>
      </w:r>
    </w:p>
    <w:p w:rsidR="00081200" w:rsidRPr="00421409" w:rsidRDefault="00081200" w:rsidP="00081200">
      <w:pPr>
        <w:pStyle w:val="ListParagraph"/>
        <w:ind w:left="284" w:hanging="284"/>
        <w:rPr>
          <w:rFonts w:ascii="Arial" w:hAnsi="Arial" w:cs="Arial"/>
          <w:sz w:val="24"/>
          <w:szCs w:val="24"/>
        </w:rPr>
      </w:pPr>
      <w:r w:rsidRPr="00421409">
        <w:rPr>
          <w:rFonts w:ascii="Arial" w:hAnsi="Arial" w:cs="Arial"/>
          <w:sz w:val="24"/>
          <w:szCs w:val="24"/>
        </w:rPr>
        <w:t>The pre-employment vetting procedures will include the following:</w:t>
      </w:r>
    </w:p>
    <w:p w:rsidR="00750F70" w:rsidRPr="00F26458" w:rsidRDefault="00750F70" w:rsidP="00F26458">
      <w:pPr>
        <w:pStyle w:val="ListParagraph"/>
        <w:numPr>
          <w:ilvl w:val="0"/>
          <w:numId w:val="5"/>
        </w:numPr>
        <w:tabs>
          <w:tab w:val="left" w:pos="284"/>
        </w:tabs>
        <w:ind w:left="284" w:hanging="284"/>
        <w:rPr>
          <w:rFonts w:ascii="Arial" w:hAnsi="Arial" w:cs="Arial"/>
          <w:sz w:val="24"/>
          <w:szCs w:val="24"/>
        </w:rPr>
      </w:pPr>
      <w:r w:rsidRPr="00770F17">
        <w:rPr>
          <w:rFonts w:ascii="Arial" w:hAnsi="Arial" w:cs="Arial"/>
          <w:sz w:val="24"/>
          <w:szCs w:val="24"/>
        </w:rPr>
        <w:t>Your passport</w:t>
      </w:r>
      <w:r w:rsidR="00F26458">
        <w:rPr>
          <w:rFonts w:ascii="Arial" w:hAnsi="Arial" w:cs="Arial"/>
          <w:sz w:val="24"/>
          <w:szCs w:val="24"/>
        </w:rPr>
        <w:t xml:space="preserve"> and any relevant visa documentation</w:t>
      </w:r>
      <w:r w:rsidRPr="00770F17">
        <w:rPr>
          <w:rFonts w:ascii="Arial" w:hAnsi="Arial" w:cs="Arial"/>
          <w:sz w:val="24"/>
          <w:szCs w:val="24"/>
        </w:rPr>
        <w:t xml:space="preserve"> </w:t>
      </w:r>
      <w:r w:rsidR="00081200">
        <w:rPr>
          <w:rFonts w:ascii="Arial" w:hAnsi="Arial" w:cs="Arial"/>
          <w:sz w:val="24"/>
          <w:szCs w:val="24"/>
        </w:rPr>
        <w:t xml:space="preserve">or </w:t>
      </w:r>
      <w:r w:rsidRPr="00F26458">
        <w:rPr>
          <w:rFonts w:ascii="Arial" w:hAnsi="Arial" w:cs="Arial"/>
          <w:sz w:val="24"/>
          <w:szCs w:val="24"/>
        </w:rPr>
        <w:t>a document verifying your permanent National Insurance number (e.g.P45, P60 or National Insurance card)</w:t>
      </w:r>
    </w:p>
    <w:p w:rsidR="00750F70" w:rsidRPr="00770F17" w:rsidRDefault="00750F70" w:rsidP="00997507">
      <w:pPr>
        <w:pStyle w:val="ListParagraph"/>
        <w:numPr>
          <w:ilvl w:val="0"/>
          <w:numId w:val="5"/>
        </w:numPr>
        <w:ind w:left="284" w:hanging="284"/>
        <w:rPr>
          <w:rFonts w:ascii="Arial" w:hAnsi="Arial" w:cs="Arial"/>
          <w:sz w:val="24"/>
          <w:szCs w:val="24"/>
        </w:rPr>
      </w:pPr>
      <w:r w:rsidRPr="00770F17">
        <w:rPr>
          <w:rFonts w:ascii="Arial" w:hAnsi="Arial" w:cs="Arial"/>
          <w:sz w:val="24"/>
          <w:szCs w:val="24"/>
        </w:rPr>
        <w:t xml:space="preserve">Proof of qualifications </w:t>
      </w:r>
    </w:p>
    <w:p w:rsidR="00750F70" w:rsidRPr="00770F17" w:rsidRDefault="00750F70" w:rsidP="00997507">
      <w:pPr>
        <w:pStyle w:val="ListParagraph"/>
        <w:numPr>
          <w:ilvl w:val="0"/>
          <w:numId w:val="5"/>
        </w:numPr>
        <w:ind w:left="284" w:hanging="284"/>
        <w:rPr>
          <w:rFonts w:ascii="Arial" w:hAnsi="Arial" w:cs="Arial"/>
          <w:sz w:val="24"/>
          <w:szCs w:val="24"/>
        </w:rPr>
      </w:pPr>
      <w:r w:rsidRPr="00770F17">
        <w:rPr>
          <w:rFonts w:ascii="Arial" w:hAnsi="Arial" w:cs="Arial"/>
          <w:sz w:val="24"/>
          <w:szCs w:val="24"/>
        </w:rPr>
        <w:t xml:space="preserve">Receipt of 2 satisfactory references (References will not be sought until after the final stage of the assessment process) </w:t>
      </w:r>
    </w:p>
    <w:p w:rsidR="00F26458" w:rsidRDefault="00F26458" w:rsidP="00997507">
      <w:pPr>
        <w:pStyle w:val="ListParagraph"/>
        <w:numPr>
          <w:ilvl w:val="0"/>
          <w:numId w:val="5"/>
        </w:numPr>
        <w:ind w:left="284" w:hanging="284"/>
        <w:rPr>
          <w:rFonts w:ascii="Arial" w:hAnsi="Arial" w:cs="Arial"/>
          <w:sz w:val="24"/>
          <w:szCs w:val="24"/>
        </w:rPr>
      </w:pPr>
      <w:r>
        <w:rPr>
          <w:rFonts w:ascii="Arial" w:hAnsi="Arial" w:cs="Arial"/>
          <w:sz w:val="24"/>
          <w:szCs w:val="24"/>
        </w:rPr>
        <w:t>Access NI check</w:t>
      </w:r>
    </w:p>
    <w:p w:rsidR="00750F70" w:rsidRPr="00770F17" w:rsidRDefault="00750F70" w:rsidP="00A84861">
      <w:pPr>
        <w:pStyle w:val="ListParagraph"/>
        <w:ind w:left="284"/>
        <w:rPr>
          <w:rFonts w:ascii="Arial" w:hAnsi="Arial" w:cs="Arial"/>
          <w:sz w:val="24"/>
          <w:szCs w:val="24"/>
        </w:rPr>
      </w:pPr>
    </w:p>
    <w:sectPr w:rsidR="00750F70" w:rsidRPr="00770F17" w:rsidSect="006B7396">
      <w:footerReference w:type="default" r:id="rId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BB" w:rsidRDefault="00C81CBB" w:rsidP="00770F17">
      <w:pPr>
        <w:spacing w:after="0" w:line="240" w:lineRule="auto"/>
      </w:pPr>
      <w:r>
        <w:separator/>
      </w:r>
    </w:p>
  </w:endnote>
  <w:endnote w:type="continuationSeparator" w:id="0">
    <w:p w:rsidR="00C81CBB" w:rsidRDefault="00C81CBB" w:rsidP="0077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Md">
    <w:altName w:val="Futura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57343"/>
      <w:docPartObj>
        <w:docPartGallery w:val="Page Numbers (Bottom of Page)"/>
        <w:docPartUnique/>
      </w:docPartObj>
    </w:sdtPr>
    <w:sdtEndPr>
      <w:rPr>
        <w:noProof/>
      </w:rPr>
    </w:sdtEndPr>
    <w:sdtContent>
      <w:p w:rsidR="00770F17" w:rsidRDefault="00770F17">
        <w:pPr>
          <w:pStyle w:val="Footer"/>
          <w:jc w:val="right"/>
        </w:pPr>
        <w:r>
          <w:fldChar w:fldCharType="begin"/>
        </w:r>
        <w:r>
          <w:instrText xml:space="preserve"> PAGE   \* MERGEFORMAT </w:instrText>
        </w:r>
        <w:r>
          <w:fldChar w:fldCharType="separate"/>
        </w:r>
        <w:r w:rsidR="00C81CBB">
          <w:rPr>
            <w:noProof/>
          </w:rPr>
          <w:t>1</w:t>
        </w:r>
        <w:r>
          <w:rPr>
            <w:noProof/>
          </w:rPr>
          <w:fldChar w:fldCharType="end"/>
        </w:r>
      </w:p>
    </w:sdtContent>
  </w:sdt>
  <w:p w:rsidR="00770F17" w:rsidRDefault="00770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BB" w:rsidRDefault="00C81CBB" w:rsidP="00770F17">
      <w:pPr>
        <w:spacing w:after="0" w:line="240" w:lineRule="auto"/>
      </w:pPr>
      <w:r>
        <w:separator/>
      </w:r>
    </w:p>
  </w:footnote>
  <w:footnote w:type="continuationSeparator" w:id="0">
    <w:p w:rsidR="00C81CBB" w:rsidRDefault="00C81CBB" w:rsidP="00770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B71"/>
    <w:multiLevelType w:val="multilevel"/>
    <w:tmpl w:val="DD70BC40"/>
    <w:lvl w:ilvl="0">
      <w:start w:val="1"/>
      <w:numFmt w:val="bullet"/>
      <w:lvlText w:val="●"/>
      <w:lvlJc w:val="left"/>
      <w:pPr>
        <w:ind w:left="360" w:firstLine="0"/>
      </w:pPr>
      <w:rPr>
        <w:u w:val="none"/>
      </w:rPr>
    </w:lvl>
    <w:lvl w:ilvl="1">
      <w:start w:val="1"/>
      <w:numFmt w:val="bullet"/>
      <w:lvlText w:val="●"/>
      <w:lvlJc w:val="left"/>
      <w:pPr>
        <w:ind w:left="975" w:firstLine="585"/>
      </w:pPr>
      <w:rPr>
        <w:u w:val="none"/>
      </w:rPr>
    </w:lvl>
    <w:lvl w:ilvl="2">
      <w:start w:val="1"/>
      <w:numFmt w:val="decimal"/>
      <w:lvlText w:val="●.●.%3"/>
      <w:lvlJc w:val="left"/>
      <w:pPr>
        <w:ind w:left="1890" w:firstLine="1170"/>
      </w:pPr>
      <w:rPr>
        <w:u w:val="none"/>
      </w:rPr>
    </w:lvl>
    <w:lvl w:ilvl="3">
      <w:start w:val="1"/>
      <w:numFmt w:val="decimal"/>
      <w:lvlText w:val="●.●.%3.%4"/>
      <w:lvlJc w:val="left"/>
      <w:pPr>
        <w:ind w:left="2835" w:firstLine="1755"/>
      </w:pPr>
      <w:rPr>
        <w:u w:val="none"/>
      </w:rPr>
    </w:lvl>
    <w:lvl w:ilvl="4">
      <w:start w:val="1"/>
      <w:numFmt w:val="decimal"/>
      <w:lvlText w:val="●.●.%3.%4.%5"/>
      <w:lvlJc w:val="left"/>
      <w:pPr>
        <w:ind w:left="3420" w:firstLine="2340"/>
      </w:pPr>
      <w:rPr>
        <w:u w:val="none"/>
      </w:rPr>
    </w:lvl>
    <w:lvl w:ilvl="5">
      <w:start w:val="1"/>
      <w:numFmt w:val="decimal"/>
      <w:lvlText w:val="●.●.%3.%4.%5.%6"/>
      <w:lvlJc w:val="left"/>
      <w:pPr>
        <w:ind w:left="4365" w:firstLine="2925"/>
      </w:pPr>
      <w:rPr>
        <w:u w:val="none"/>
      </w:rPr>
    </w:lvl>
    <w:lvl w:ilvl="6">
      <w:start w:val="1"/>
      <w:numFmt w:val="decimal"/>
      <w:lvlText w:val="●.●.%3.%4.%5.%6.%7"/>
      <w:lvlJc w:val="left"/>
      <w:pPr>
        <w:ind w:left="4950" w:firstLine="3510"/>
      </w:pPr>
      <w:rPr>
        <w:u w:val="none"/>
      </w:rPr>
    </w:lvl>
    <w:lvl w:ilvl="7">
      <w:start w:val="1"/>
      <w:numFmt w:val="decimal"/>
      <w:lvlText w:val="●.●.%3.%4.%5.%6.%7.%8"/>
      <w:lvlJc w:val="left"/>
      <w:pPr>
        <w:ind w:left="5895" w:firstLine="4095"/>
      </w:pPr>
      <w:rPr>
        <w:u w:val="none"/>
      </w:rPr>
    </w:lvl>
    <w:lvl w:ilvl="8">
      <w:start w:val="1"/>
      <w:numFmt w:val="decimal"/>
      <w:lvlText w:val="●.●.%3.%4.%5.%6.%7.%8.%9"/>
      <w:lvlJc w:val="left"/>
      <w:pPr>
        <w:ind w:left="6480" w:firstLine="4680"/>
      </w:pPr>
      <w:rPr>
        <w:u w:val="none"/>
      </w:rPr>
    </w:lvl>
  </w:abstractNum>
  <w:abstractNum w:abstractNumId="1">
    <w:nsid w:val="111211D6"/>
    <w:multiLevelType w:val="multilevel"/>
    <w:tmpl w:val="F6C462CE"/>
    <w:lvl w:ilvl="0">
      <w:start w:val="1"/>
      <w:numFmt w:val="decimal"/>
      <w:lvlText w:val="%1."/>
      <w:lvlJc w:val="left"/>
      <w:pPr>
        <w:ind w:left="360" w:firstLine="0"/>
      </w:pPr>
    </w:lvl>
    <w:lvl w:ilvl="1">
      <w:start w:val="1"/>
      <w:numFmt w:val="decimal"/>
      <w:lvlText w:val="%1.%2"/>
      <w:lvlJc w:val="left"/>
      <w:pPr>
        <w:ind w:left="975" w:firstLine="585"/>
      </w:pPr>
    </w:lvl>
    <w:lvl w:ilvl="2">
      <w:start w:val="1"/>
      <w:numFmt w:val="decimal"/>
      <w:lvlText w:val="%1.%2.%3"/>
      <w:lvlJc w:val="left"/>
      <w:pPr>
        <w:ind w:left="1890" w:firstLine="1170"/>
      </w:pPr>
    </w:lvl>
    <w:lvl w:ilvl="3">
      <w:start w:val="1"/>
      <w:numFmt w:val="decimal"/>
      <w:lvlText w:val="%1.%2.%3.%4"/>
      <w:lvlJc w:val="left"/>
      <w:pPr>
        <w:ind w:left="2835" w:firstLine="1755"/>
      </w:pPr>
    </w:lvl>
    <w:lvl w:ilvl="4">
      <w:start w:val="1"/>
      <w:numFmt w:val="decimal"/>
      <w:lvlText w:val="%1.%2.%3.%4.%5"/>
      <w:lvlJc w:val="left"/>
      <w:pPr>
        <w:ind w:left="3420" w:firstLine="2340"/>
      </w:pPr>
    </w:lvl>
    <w:lvl w:ilvl="5">
      <w:start w:val="1"/>
      <w:numFmt w:val="decimal"/>
      <w:lvlText w:val="%1.%2.%3.%4.%5.%6"/>
      <w:lvlJc w:val="left"/>
      <w:pPr>
        <w:ind w:left="4365" w:firstLine="2925"/>
      </w:pPr>
    </w:lvl>
    <w:lvl w:ilvl="6">
      <w:start w:val="1"/>
      <w:numFmt w:val="decimal"/>
      <w:lvlText w:val="%1.%2.%3.%4.%5.%6.%7"/>
      <w:lvlJc w:val="left"/>
      <w:pPr>
        <w:ind w:left="4950" w:firstLine="3510"/>
      </w:pPr>
    </w:lvl>
    <w:lvl w:ilvl="7">
      <w:start w:val="1"/>
      <w:numFmt w:val="decimal"/>
      <w:lvlText w:val="%1.%2.%3.%4.%5.%6.%7.%8"/>
      <w:lvlJc w:val="left"/>
      <w:pPr>
        <w:ind w:left="5895" w:firstLine="4095"/>
      </w:pPr>
    </w:lvl>
    <w:lvl w:ilvl="8">
      <w:start w:val="1"/>
      <w:numFmt w:val="decimal"/>
      <w:lvlText w:val="%1.%2.%3.%4.%5.%6.%7.%8.%9"/>
      <w:lvlJc w:val="left"/>
      <w:pPr>
        <w:ind w:left="6480" w:firstLine="4680"/>
      </w:pPr>
    </w:lvl>
  </w:abstractNum>
  <w:abstractNum w:abstractNumId="2">
    <w:nsid w:val="1E2C38C8"/>
    <w:multiLevelType w:val="hybridMultilevel"/>
    <w:tmpl w:val="230A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41535"/>
    <w:multiLevelType w:val="hybridMultilevel"/>
    <w:tmpl w:val="05F28D24"/>
    <w:lvl w:ilvl="0" w:tplc="2F74BC72">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D78013B"/>
    <w:multiLevelType w:val="hybridMultilevel"/>
    <w:tmpl w:val="2B6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F68C5"/>
    <w:multiLevelType w:val="multilevel"/>
    <w:tmpl w:val="580AD028"/>
    <w:lvl w:ilvl="0">
      <w:start w:val="1"/>
      <w:numFmt w:val="bullet"/>
      <w:lvlText w:val="●"/>
      <w:lvlJc w:val="left"/>
      <w:pPr>
        <w:ind w:left="360" w:firstLine="0"/>
      </w:pPr>
      <w:rPr>
        <w:u w:val="none"/>
      </w:rPr>
    </w:lvl>
    <w:lvl w:ilvl="1">
      <w:start w:val="1"/>
      <w:numFmt w:val="bullet"/>
      <w:lvlText w:val="●"/>
      <w:lvlJc w:val="left"/>
      <w:pPr>
        <w:ind w:left="975" w:firstLine="585"/>
      </w:pPr>
      <w:rPr>
        <w:u w:val="none"/>
      </w:rPr>
    </w:lvl>
    <w:lvl w:ilvl="2">
      <w:start w:val="1"/>
      <w:numFmt w:val="bullet"/>
      <w:lvlText w:val="●"/>
      <w:lvlJc w:val="left"/>
      <w:pPr>
        <w:ind w:left="1890" w:firstLine="1170"/>
      </w:pPr>
      <w:rPr>
        <w:u w:val="none"/>
      </w:rPr>
    </w:lvl>
    <w:lvl w:ilvl="3">
      <w:start w:val="1"/>
      <w:numFmt w:val="decimal"/>
      <w:lvlText w:val="●.●.●.%4"/>
      <w:lvlJc w:val="left"/>
      <w:pPr>
        <w:ind w:left="2835" w:firstLine="1755"/>
      </w:pPr>
      <w:rPr>
        <w:u w:val="none"/>
      </w:rPr>
    </w:lvl>
    <w:lvl w:ilvl="4">
      <w:start w:val="1"/>
      <w:numFmt w:val="decimal"/>
      <w:lvlText w:val="●.●.●.%4.%5"/>
      <w:lvlJc w:val="left"/>
      <w:pPr>
        <w:ind w:left="3420" w:firstLine="2340"/>
      </w:pPr>
      <w:rPr>
        <w:u w:val="none"/>
      </w:rPr>
    </w:lvl>
    <w:lvl w:ilvl="5">
      <w:start w:val="1"/>
      <w:numFmt w:val="decimal"/>
      <w:lvlText w:val="●.●.●.%4.%5.%6"/>
      <w:lvlJc w:val="left"/>
      <w:pPr>
        <w:ind w:left="4365" w:firstLine="2925"/>
      </w:pPr>
      <w:rPr>
        <w:u w:val="none"/>
      </w:rPr>
    </w:lvl>
    <w:lvl w:ilvl="6">
      <w:start w:val="1"/>
      <w:numFmt w:val="decimal"/>
      <w:lvlText w:val="●.●.●.%4.%5.%6.%7"/>
      <w:lvlJc w:val="left"/>
      <w:pPr>
        <w:ind w:left="4950" w:firstLine="3510"/>
      </w:pPr>
      <w:rPr>
        <w:u w:val="none"/>
      </w:rPr>
    </w:lvl>
    <w:lvl w:ilvl="7">
      <w:start w:val="1"/>
      <w:numFmt w:val="decimal"/>
      <w:lvlText w:val="●.●.●.%4.%5.%6.%7.%8"/>
      <w:lvlJc w:val="left"/>
      <w:pPr>
        <w:ind w:left="5895" w:firstLine="4095"/>
      </w:pPr>
      <w:rPr>
        <w:u w:val="none"/>
      </w:rPr>
    </w:lvl>
    <w:lvl w:ilvl="8">
      <w:start w:val="1"/>
      <w:numFmt w:val="decimal"/>
      <w:lvlText w:val="●.●.●.%4.%5.%6.%7.%8.%9"/>
      <w:lvlJc w:val="left"/>
      <w:pPr>
        <w:ind w:left="6480" w:firstLine="4680"/>
      </w:pPr>
      <w:rPr>
        <w:u w:val="none"/>
      </w:rPr>
    </w:lvl>
  </w:abstractNum>
  <w:abstractNum w:abstractNumId="6">
    <w:nsid w:val="4D4359BA"/>
    <w:multiLevelType w:val="hybridMultilevel"/>
    <w:tmpl w:val="028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638D1"/>
    <w:multiLevelType w:val="hybridMultilevel"/>
    <w:tmpl w:val="D88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D679A"/>
    <w:multiLevelType w:val="hybridMultilevel"/>
    <w:tmpl w:val="E28C9864"/>
    <w:lvl w:ilvl="0" w:tplc="AF28FF70">
      <w:start w:val="1"/>
      <w:numFmt w:val="decimal"/>
      <w:lvlText w:val="%1."/>
      <w:lvlJc w:val="left"/>
      <w:pPr>
        <w:ind w:left="720" w:hanging="360"/>
      </w:pPr>
      <w:rPr>
        <w:rFonts w:ascii="Arial" w:eastAsia="Times New Roman"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2B"/>
    <w:rsid w:val="00081200"/>
    <w:rsid w:val="000823D5"/>
    <w:rsid w:val="000856B1"/>
    <w:rsid w:val="000D0D4D"/>
    <w:rsid w:val="0011768B"/>
    <w:rsid w:val="00194046"/>
    <w:rsid w:val="00214C45"/>
    <w:rsid w:val="00230698"/>
    <w:rsid w:val="00230CAE"/>
    <w:rsid w:val="0039470A"/>
    <w:rsid w:val="00421409"/>
    <w:rsid w:val="004B00E4"/>
    <w:rsid w:val="004B44E9"/>
    <w:rsid w:val="004C252B"/>
    <w:rsid w:val="00576D49"/>
    <w:rsid w:val="0062048F"/>
    <w:rsid w:val="006B7396"/>
    <w:rsid w:val="00750F70"/>
    <w:rsid w:val="00770F17"/>
    <w:rsid w:val="00834B91"/>
    <w:rsid w:val="00997507"/>
    <w:rsid w:val="009C3847"/>
    <w:rsid w:val="00A324D8"/>
    <w:rsid w:val="00A84861"/>
    <w:rsid w:val="00A85E49"/>
    <w:rsid w:val="00B064B0"/>
    <w:rsid w:val="00B41626"/>
    <w:rsid w:val="00B9248A"/>
    <w:rsid w:val="00B96EAB"/>
    <w:rsid w:val="00C81CBB"/>
    <w:rsid w:val="00D34A4F"/>
    <w:rsid w:val="00D90E3C"/>
    <w:rsid w:val="00DE4CDB"/>
    <w:rsid w:val="00E6113A"/>
    <w:rsid w:val="00EE1058"/>
    <w:rsid w:val="00F2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2B"/>
    <w:rPr>
      <w:rFonts w:ascii="Tahoma" w:hAnsi="Tahoma" w:cs="Tahoma"/>
      <w:sz w:val="16"/>
      <w:szCs w:val="16"/>
    </w:rPr>
  </w:style>
  <w:style w:type="paragraph" w:customStyle="1" w:styleId="Normal1">
    <w:name w:val="Normal1"/>
    <w:rsid w:val="004C252B"/>
    <w:pPr>
      <w:spacing w:after="0" w:line="240" w:lineRule="auto"/>
    </w:pPr>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50F70"/>
    <w:pPr>
      <w:ind w:left="720"/>
      <w:contextualSpacing/>
    </w:pPr>
  </w:style>
  <w:style w:type="table" w:styleId="TableGrid">
    <w:name w:val="Table Grid"/>
    <w:basedOn w:val="TableNormal"/>
    <w:uiPriority w:val="59"/>
    <w:rsid w:val="00D3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F17"/>
  </w:style>
  <w:style w:type="paragraph" w:styleId="Footer">
    <w:name w:val="footer"/>
    <w:basedOn w:val="Normal"/>
    <w:link w:val="FooterChar"/>
    <w:uiPriority w:val="99"/>
    <w:unhideWhenUsed/>
    <w:rsid w:val="0077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F17"/>
  </w:style>
  <w:style w:type="paragraph" w:styleId="NormalWeb">
    <w:name w:val="Normal (Web)"/>
    <w:basedOn w:val="Normal"/>
    <w:uiPriority w:val="99"/>
    <w:semiHidden/>
    <w:rsid w:val="00B064B0"/>
    <w:pPr>
      <w:spacing w:before="100" w:beforeAutospacing="1" w:after="100" w:afterAutospacing="1" w:line="240" w:lineRule="auto"/>
    </w:pPr>
    <w:rPr>
      <w:rFonts w:ascii="Arial Unicode MS" w:eastAsia="Arial Unicode MS" w:hAnsi="Arial Unicode MS" w:cs="Arial Unicode MS"/>
      <w:sz w:val="24"/>
      <w:szCs w:val="24"/>
    </w:rPr>
  </w:style>
  <w:style w:type="paragraph" w:styleId="Subtitle">
    <w:name w:val="Subtitle"/>
    <w:basedOn w:val="Normal"/>
    <w:link w:val="SubtitleChar"/>
    <w:qFormat/>
    <w:rsid w:val="00B064B0"/>
    <w:pPr>
      <w:spacing w:after="0" w:line="240" w:lineRule="auto"/>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B064B0"/>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B064B0"/>
    <w:rPr>
      <w:sz w:val="24"/>
      <w:szCs w:val="24"/>
      <w:lang w:val="en-US"/>
    </w:rPr>
  </w:style>
  <w:style w:type="paragraph" w:styleId="BodyText2">
    <w:name w:val="Body Text 2"/>
    <w:basedOn w:val="Normal"/>
    <w:link w:val="BodyText2Char"/>
    <w:rsid w:val="00B064B0"/>
    <w:pPr>
      <w:spacing w:after="120" w:line="480" w:lineRule="auto"/>
    </w:pPr>
    <w:rPr>
      <w:sz w:val="24"/>
      <w:szCs w:val="24"/>
      <w:lang w:val="en-US"/>
    </w:rPr>
  </w:style>
  <w:style w:type="character" w:customStyle="1" w:styleId="BodyText2Char1">
    <w:name w:val="Body Text 2 Char1"/>
    <w:basedOn w:val="DefaultParagraphFont"/>
    <w:uiPriority w:val="99"/>
    <w:semiHidden/>
    <w:rsid w:val="00B064B0"/>
  </w:style>
  <w:style w:type="paragraph" w:customStyle="1" w:styleId="Default">
    <w:name w:val="Default"/>
    <w:rsid w:val="00B064B0"/>
    <w:pPr>
      <w:autoSpaceDE w:val="0"/>
      <w:autoSpaceDN w:val="0"/>
      <w:adjustRightInd w:val="0"/>
      <w:spacing w:after="0" w:line="240" w:lineRule="auto"/>
    </w:pPr>
    <w:rPr>
      <w:rFonts w:ascii="Futura Md" w:eastAsia="Times New Roman" w:hAnsi="Futura Md" w:cs="Futura Md"/>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2B"/>
    <w:rPr>
      <w:rFonts w:ascii="Tahoma" w:hAnsi="Tahoma" w:cs="Tahoma"/>
      <w:sz w:val="16"/>
      <w:szCs w:val="16"/>
    </w:rPr>
  </w:style>
  <w:style w:type="paragraph" w:customStyle="1" w:styleId="Normal1">
    <w:name w:val="Normal1"/>
    <w:rsid w:val="004C252B"/>
    <w:pPr>
      <w:spacing w:after="0" w:line="240" w:lineRule="auto"/>
    </w:pPr>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50F70"/>
    <w:pPr>
      <w:ind w:left="720"/>
      <w:contextualSpacing/>
    </w:pPr>
  </w:style>
  <w:style w:type="table" w:styleId="TableGrid">
    <w:name w:val="Table Grid"/>
    <w:basedOn w:val="TableNormal"/>
    <w:uiPriority w:val="59"/>
    <w:rsid w:val="00D3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F17"/>
  </w:style>
  <w:style w:type="paragraph" w:styleId="Footer">
    <w:name w:val="footer"/>
    <w:basedOn w:val="Normal"/>
    <w:link w:val="FooterChar"/>
    <w:uiPriority w:val="99"/>
    <w:unhideWhenUsed/>
    <w:rsid w:val="0077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F17"/>
  </w:style>
  <w:style w:type="paragraph" w:styleId="NormalWeb">
    <w:name w:val="Normal (Web)"/>
    <w:basedOn w:val="Normal"/>
    <w:uiPriority w:val="99"/>
    <w:semiHidden/>
    <w:rsid w:val="00B064B0"/>
    <w:pPr>
      <w:spacing w:before="100" w:beforeAutospacing="1" w:after="100" w:afterAutospacing="1" w:line="240" w:lineRule="auto"/>
    </w:pPr>
    <w:rPr>
      <w:rFonts w:ascii="Arial Unicode MS" w:eastAsia="Arial Unicode MS" w:hAnsi="Arial Unicode MS" w:cs="Arial Unicode MS"/>
      <w:sz w:val="24"/>
      <w:szCs w:val="24"/>
    </w:rPr>
  </w:style>
  <w:style w:type="paragraph" w:styleId="Subtitle">
    <w:name w:val="Subtitle"/>
    <w:basedOn w:val="Normal"/>
    <w:link w:val="SubtitleChar"/>
    <w:qFormat/>
    <w:rsid w:val="00B064B0"/>
    <w:pPr>
      <w:spacing w:after="0" w:line="240" w:lineRule="auto"/>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B064B0"/>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B064B0"/>
    <w:rPr>
      <w:sz w:val="24"/>
      <w:szCs w:val="24"/>
      <w:lang w:val="en-US"/>
    </w:rPr>
  </w:style>
  <w:style w:type="paragraph" w:styleId="BodyText2">
    <w:name w:val="Body Text 2"/>
    <w:basedOn w:val="Normal"/>
    <w:link w:val="BodyText2Char"/>
    <w:rsid w:val="00B064B0"/>
    <w:pPr>
      <w:spacing w:after="120" w:line="480" w:lineRule="auto"/>
    </w:pPr>
    <w:rPr>
      <w:sz w:val="24"/>
      <w:szCs w:val="24"/>
      <w:lang w:val="en-US"/>
    </w:rPr>
  </w:style>
  <w:style w:type="character" w:customStyle="1" w:styleId="BodyText2Char1">
    <w:name w:val="Body Text 2 Char1"/>
    <w:basedOn w:val="DefaultParagraphFont"/>
    <w:uiPriority w:val="99"/>
    <w:semiHidden/>
    <w:rsid w:val="00B064B0"/>
  </w:style>
  <w:style w:type="paragraph" w:customStyle="1" w:styleId="Default">
    <w:name w:val="Default"/>
    <w:rsid w:val="00B064B0"/>
    <w:pPr>
      <w:autoSpaceDE w:val="0"/>
      <w:autoSpaceDN w:val="0"/>
      <w:adjustRightInd w:val="0"/>
      <w:spacing w:after="0" w:line="240" w:lineRule="auto"/>
    </w:pPr>
    <w:rPr>
      <w:rFonts w:ascii="Futura Md" w:eastAsia="Times New Roman" w:hAnsi="Futura Md" w:cs="Futura Md"/>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Person Specification</vt:lpstr>
      <vt: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2017-03-27T16:26:00Z</cp:lastPrinted>
  <dcterms:created xsi:type="dcterms:W3CDTF">2017-03-28T13:36:00Z</dcterms:created>
  <dcterms:modified xsi:type="dcterms:W3CDTF">2017-03-28T13:36:00Z</dcterms:modified>
</cp:coreProperties>
</file>