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3F" w:rsidRPr="00197188" w:rsidRDefault="005D2B3F" w:rsidP="005D2B3F">
      <w:pPr>
        <w:jc w:val="center"/>
        <w:rPr>
          <w:rFonts w:cs="Arial"/>
          <w:b/>
          <w:sz w:val="28"/>
          <w:szCs w:val="28"/>
        </w:rPr>
      </w:pPr>
      <w:r w:rsidRPr="00197188">
        <w:rPr>
          <w:rFonts w:cs="Arial"/>
          <w:b/>
          <w:sz w:val="28"/>
          <w:szCs w:val="28"/>
        </w:rPr>
        <w:t>Job Description</w:t>
      </w:r>
      <w:r w:rsidR="009C751D">
        <w:rPr>
          <w:rFonts w:cs="Arial"/>
          <w:b/>
          <w:sz w:val="28"/>
          <w:szCs w:val="28"/>
        </w:rPr>
        <w:t xml:space="preserve"> and Personnel Specification</w:t>
      </w:r>
    </w:p>
    <w:p w:rsidR="005D2B3F" w:rsidRPr="00197188" w:rsidRDefault="00885FC7" w:rsidP="005D2B3F">
      <w:pPr>
        <w:jc w:val="center"/>
        <w:rPr>
          <w:rFonts w:cs="Arial"/>
          <w:b/>
          <w:sz w:val="28"/>
          <w:szCs w:val="28"/>
        </w:rPr>
      </w:pPr>
      <w:r>
        <w:rPr>
          <w:rFonts w:cs="Arial"/>
          <w:b/>
          <w:sz w:val="28"/>
          <w:szCs w:val="28"/>
        </w:rPr>
        <w:t xml:space="preserve">CAMHS </w:t>
      </w:r>
      <w:r w:rsidR="00503D8D">
        <w:rPr>
          <w:rFonts w:cs="Arial"/>
          <w:b/>
          <w:sz w:val="28"/>
          <w:szCs w:val="28"/>
        </w:rPr>
        <w:t xml:space="preserve">Carer Advocate </w:t>
      </w:r>
      <w:r>
        <w:rPr>
          <w:rFonts w:cs="Arial"/>
          <w:b/>
          <w:sz w:val="28"/>
          <w:szCs w:val="28"/>
        </w:rPr>
        <w:t>(part</w:t>
      </w:r>
      <w:r w:rsidR="005D2B3F" w:rsidRPr="00197188">
        <w:rPr>
          <w:rFonts w:cs="Arial"/>
          <w:b/>
          <w:sz w:val="28"/>
          <w:szCs w:val="28"/>
        </w:rPr>
        <w:t>-time</w:t>
      </w:r>
      <w:r w:rsidR="00C80B8A">
        <w:rPr>
          <w:rFonts w:cs="Arial"/>
          <w:b/>
          <w:sz w:val="28"/>
          <w:szCs w:val="28"/>
        </w:rPr>
        <w:t xml:space="preserve"> fixed term maternity cover</w:t>
      </w:r>
      <w:r w:rsidR="005D2B3F" w:rsidRPr="00197188">
        <w:rPr>
          <w:rFonts w:cs="Arial"/>
          <w:b/>
          <w:sz w:val="28"/>
          <w:szCs w:val="28"/>
        </w:rPr>
        <w:t>)</w:t>
      </w:r>
    </w:p>
    <w:p w:rsidR="00437CD8" w:rsidRPr="00437CD8" w:rsidRDefault="00437CD8" w:rsidP="009C751D">
      <w:pPr>
        <w:spacing w:before="100" w:beforeAutospacing="1" w:after="100" w:afterAutospacing="1"/>
        <w:jc w:val="both"/>
        <w:rPr>
          <w:b/>
          <w:sz w:val="24"/>
          <w:szCs w:val="24"/>
        </w:rPr>
      </w:pPr>
      <w:r w:rsidRPr="00437CD8">
        <w:rPr>
          <w:b/>
          <w:sz w:val="24"/>
          <w:szCs w:val="24"/>
        </w:rPr>
        <w:t>ROLE SUMMARY</w:t>
      </w:r>
    </w:p>
    <w:p w:rsidR="009111F3" w:rsidRPr="00437CD8" w:rsidRDefault="005D2B3F" w:rsidP="009C751D">
      <w:pPr>
        <w:spacing w:before="100" w:beforeAutospacing="1" w:after="100" w:afterAutospacing="1"/>
        <w:jc w:val="both"/>
        <w:rPr>
          <w:sz w:val="24"/>
          <w:szCs w:val="24"/>
        </w:rPr>
      </w:pPr>
      <w:r w:rsidRPr="00437CD8">
        <w:rPr>
          <w:sz w:val="24"/>
          <w:szCs w:val="24"/>
        </w:rPr>
        <w:t xml:space="preserve">The </w:t>
      </w:r>
      <w:r w:rsidR="00503D8D" w:rsidRPr="00437CD8">
        <w:rPr>
          <w:sz w:val="24"/>
          <w:szCs w:val="24"/>
        </w:rPr>
        <w:t xml:space="preserve">post of Carer Advocate for </w:t>
      </w:r>
      <w:r w:rsidR="00885FC7" w:rsidRPr="00437CD8">
        <w:rPr>
          <w:sz w:val="24"/>
          <w:szCs w:val="24"/>
        </w:rPr>
        <w:t xml:space="preserve">Child and Adolescent Mental Health Services (CAMHS) </w:t>
      </w:r>
      <w:r w:rsidR="00503D8D" w:rsidRPr="00437CD8">
        <w:rPr>
          <w:sz w:val="24"/>
          <w:szCs w:val="24"/>
        </w:rPr>
        <w:t>is a key addition to CAU</w:t>
      </w:r>
      <w:r w:rsidR="00000979" w:rsidRPr="00437CD8">
        <w:rPr>
          <w:sz w:val="24"/>
          <w:szCs w:val="24"/>
        </w:rPr>
        <w:t xml:space="preserve">SE’s advocacy service supporting families, </w:t>
      </w:r>
      <w:r w:rsidR="00437CD8" w:rsidRPr="00437CD8">
        <w:rPr>
          <w:sz w:val="24"/>
          <w:szCs w:val="24"/>
        </w:rPr>
        <w:t xml:space="preserve">parents, carers and friends.  In this role, you will be working with </w:t>
      </w:r>
      <w:r w:rsidR="009A7689">
        <w:rPr>
          <w:sz w:val="24"/>
          <w:szCs w:val="24"/>
        </w:rPr>
        <w:t>parents</w:t>
      </w:r>
      <w:r w:rsidR="00437CD8" w:rsidRPr="00437CD8">
        <w:rPr>
          <w:sz w:val="24"/>
          <w:szCs w:val="24"/>
        </w:rPr>
        <w:t xml:space="preserve"> / guardians </w:t>
      </w:r>
      <w:r w:rsidR="009111F3" w:rsidRPr="00437CD8">
        <w:rPr>
          <w:sz w:val="24"/>
          <w:szCs w:val="24"/>
        </w:rPr>
        <w:t>of those children and young people admitted to Beechcroft</w:t>
      </w:r>
      <w:r w:rsidR="006E2A9E">
        <w:rPr>
          <w:sz w:val="24"/>
          <w:szCs w:val="24"/>
        </w:rPr>
        <w:t>, the</w:t>
      </w:r>
      <w:r w:rsidR="009111F3" w:rsidRPr="00437CD8">
        <w:rPr>
          <w:sz w:val="24"/>
          <w:szCs w:val="24"/>
        </w:rPr>
        <w:t xml:space="preserve"> regional </w:t>
      </w:r>
      <w:r w:rsidR="006E2A9E">
        <w:rPr>
          <w:sz w:val="24"/>
          <w:szCs w:val="24"/>
        </w:rPr>
        <w:t>child and adolescent inpatient facility for Northern Ireland.</w:t>
      </w:r>
    </w:p>
    <w:p w:rsidR="00B925C2" w:rsidRDefault="00503D8D" w:rsidP="009C751D">
      <w:pPr>
        <w:spacing w:before="100" w:beforeAutospacing="1" w:after="100" w:afterAutospacing="1"/>
        <w:jc w:val="both"/>
        <w:rPr>
          <w:sz w:val="24"/>
          <w:szCs w:val="24"/>
        </w:rPr>
      </w:pPr>
      <w:r w:rsidRPr="00437CD8">
        <w:rPr>
          <w:sz w:val="24"/>
          <w:szCs w:val="24"/>
        </w:rPr>
        <w:t>The successful ap</w:t>
      </w:r>
      <w:r w:rsidR="00437CD8" w:rsidRPr="00437CD8">
        <w:rPr>
          <w:sz w:val="24"/>
          <w:szCs w:val="24"/>
        </w:rPr>
        <w:t>plicant will be working on site in Beechcroft and in the community with CAUSE colleagues</w:t>
      </w:r>
      <w:r w:rsidR="009A7689">
        <w:rPr>
          <w:sz w:val="24"/>
          <w:szCs w:val="24"/>
        </w:rPr>
        <w:t>, Beechcroft staff</w:t>
      </w:r>
      <w:r w:rsidR="00437CD8" w:rsidRPr="00437CD8">
        <w:rPr>
          <w:sz w:val="24"/>
          <w:szCs w:val="24"/>
        </w:rPr>
        <w:t xml:space="preserve"> and a range of </w:t>
      </w:r>
      <w:r w:rsidR="00885FC7" w:rsidRPr="00437CD8">
        <w:rPr>
          <w:sz w:val="24"/>
          <w:szCs w:val="24"/>
        </w:rPr>
        <w:t xml:space="preserve">other </w:t>
      </w:r>
      <w:r w:rsidR="00B925C2">
        <w:rPr>
          <w:sz w:val="24"/>
          <w:szCs w:val="24"/>
        </w:rPr>
        <w:t xml:space="preserve">key </w:t>
      </w:r>
      <w:r w:rsidR="00885FC7" w:rsidRPr="00437CD8">
        <w:rPr>
          <w:sz w:val="24"/>
          <w:szCs w:val="24"/>
        </w:rPr>
        <w:t>stakeholders to</w:t>
      </w:r>
      <w:r w:rsidR="00000979" w:rsidRPr="00437CD8">
        <w:rPr>
          <w:sz w:val="24"/>
          <w:szCs w:val="24"/>
        </w:rPr>
        <w:t xml:space="preserve"> </w:t>
      </w:r>
      <w:r w:rsidR="00885FC7" w:rsidRPr="00437CD8">
        <w:rPr>
          <w:sz w:val="24"/>
          <w:szCs w:val="24"/>
        </w:rPr>
        <w:t xml:space="preserve">develop advocacy and support services for parents and carers </w:t>
      </w:r>
      <w:r w:rsidR="00437CD8" w:rsidRPr="00437CD8">
        <w:rPr>
          <w:sz w:val="24"/>
          <w:szCs w:val="24"/>
        </w:rPr>
        <w:t>of</w:t>
      </w:r>
      <w:r w:rsidR="00885FC7" w:rsidRPr="00437CD8">
        <w:rPr>
          <w:sz w:val="24"/>
          <w:szCs w:val="24"/>
        </w:rPr>
        <w:t xml:space="preserve"> young people who are engaged with CAMHS</w:t>
      </w:r>
      <w:r w:rsidR="00000979" w:rsidRPr="00437CD8">
        <w:rPr>
          <w:sz w:val="24"/>
          <w:szCs w:val="24"/>
        </w:rPr>
        <w:t xml:space="preserve">.  </w:t>
      </w:r>
      <w:r w:rsidR="00B925C2">
        <w:rPr>
          <w:sz w:val="24"/>
          <w:szCs w:val="24"/>
        </w:rPr>
        <w:t xml:space="preserve">You will also link with VOYPIC’s advocacy service in Beechcroft for young people.  </w:t>
      </w:r>
    </w:p>
    <w:p w:rsidR="005D2B3F" w:rsidRPr="00437CD8" w:rsidRDefault="00437CD8" w:rsidP="009C751D">
      <w:pPr>
        <w:spacing w:before="100" w:beforeAutospacing="1" w:after="100" w:afterAutospacing="1"/>
        <w:jc w:val="both"/>
        <w:rPr>
          <w:sz w:val="24"/>
          <w:szCs w:val="24"/>
        </w:rPr>
      </w:pPr>
      <w:r w:rsidRPr="00437CD8">
        <w:rPr>
          <w:sz w:val="24"/>
          <w:szCs w:val="24"/>
        </w:rPr>
        <w:t xml:space="preserve">This is a new role for CAUSE and Beechcroft so you will be joining CAUSE at </w:t>
      </w:r>
      <w:r w:rsidR="00866CF1">
        <w:rPr>
          <w:sz w:val="24"/>
          <w:szCs w:val="24"/>
        </w:rPr>
        <w:t xml:space="preserve">an </w:t>
      </w:r>
      <w:r w:rsidRPr="00437CD8">
        <w:rPr>
          <w:sz w:val="24"/>
          <w:szCs w:val="24"/>
        </w:rPr>
        <w:t>exciting stage of our development as a small charity with big ideas!</w:t>
      </w:r>
    </w:p>
    <w:p w:rsidR="00437CD8" w:rsidRPr="00437CD8" w:rsidRDefault="00437CD8" w:rsidP="00437CD8">
      <w:pPr>
        <w:jc w:val="both"/>
        <w:rPr>
          <w:rFonts w:cs="Arial"/>
          <w:b/>
          <w:sz w:val="24"/>
          <w:szCs w:val="24"/>
        </w:rPr>
      </w:pPr>
      <w:r w:rsidRPr="00437CD8">
        <w:rPr>
          <w:rFonts w:cs="Arial"/>
          <w:b/>
          <w:sz w:val="24"/>
          <w:szCs w:val="24"/>
        </w:rPr>
        <w:t>ABOUT CAUSE</w:t>
      </w:r>
    </w:p>
    <w:p w:rsidR="00437CD8" w:rsidRPr="00437CD8" w:rsidRDefault="00437CD8" w:rsidP="00437CD8">
      <w:pPr>
        <w:jc w:val="both"/>
        <w:rPr>
          <w:sz w:val="24"/>
          <w:szCs w:val="24"/>
        </w:rPr>
      </w:pPr>
      <w:r w:rsidRPr="00437CD8">
        <w:rPr>
          <w:rFonts w:cs="Arial"/>
          <w:sz w:val="24"/>
          <w:szCs w:val="24"/>
        </w:rPr>
        <w:t>CAUSE provides practical and emotional support to empower families, partners and friends caring for a loved one who has experienced serious mental illness. Serious mental illness would include such conditions as severe depression, bi-polar disorder, personality disorder, schizophrenia, psychosis, or severe anxiety/phobia</w:t>
      </w:r>
      <w:r w:rsidRPr="00437CD8">
        <w:rPr>
          <w:sz w:val="24"/>
          <w:szCs w:val="24"/>
        </w:rPr>
        <w:t xml:space="preserve">. </w:t>
      </w:r>
    </w:p>
    <w:p w:rsidR="00437CD8" w:rsidRPr="00437CD8" w:rsidRDefault="00437CD8" w:rsidP="00437CD8">
      <w:pPr>
        <w:jc w:val="both"/>
        <w:rPr>
          <w:rFonts w:cs="Arial"/>
          <w:sz w:val="24"/>
          <w:szCs w:val="24"/>
        </w:rPr>
      </w:pPr>
      <w:r w:rsidRPr="00437CD8">
        <w:rPr>
          <w:sz w:val="24"/>
          <w:szCs w:val="24"/>
        </w:rPr>
        <w:t xml:space="preserve">We are unique in our peer-led approach as the charity’s carer advocacy team is staffed by present and former carers. </w:t>
      </w:r>
      <w:r w:rsidRPr="00437CD8">
        <w:rPr>
          <w:rFonts w:cs="Arial"/>
          <w:sz w:val="24"/>
          <w:szCs w:val="24"/>
        </w:rPr>
        <w:t>CAUSE is a local charity and non-profit making registered company limited by guarantee which operates throughout Northern Ireland</w:t>
      </w:r>
    </w:p>
    <w:p w:rsidR="00437CD8" w:rsidRPr="00197188" w:rsidRDefault="00437CD8" w:rsidP="006E2A9E">
      <w:pPr>
        <w:jc w:val="center"/>
        <w:rPr>
          <w:rFonts w:cs="Arial"/>
        </w:rPr>
      </w:pPr>
      <w:r>
        <w:rPr>
          <w:rFonts w:cs="Arial"/>
          <w:b/>
        </w:rPr>
        <w:br w:type="page"/>
      </w:r>
      <w:r w:rsidR="006E2A9E">
        <w:rPr>
          <w:rFonts w:cs="Arial"/>
          <w:b/>
          <w:sz w:val="28"/>
          <w:szCs w:val="28"/>
        </w:rPr>
        <w:lastRenderedPageBreak/>
        <w:t xml:space="preserve">CAMHS CARER ADVOCATE </w:t>
      </w:r>
      <w:r w:rsidRPr="006E2A9E">
        <w:rPr>
          <w:rFonts w:cs="Arial"/>
          <w:b/>
          <w:sz w:val="28"/>
        </w:rPr>
        <w:t>JOB DESECRIPTION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3"/>
        <w:gridCol w:w="7327"/>
      </w:tblGrid>
      <w:tr w:rsidR="00A532EF" w:rsidRPr="00D5110A" w:rsidTr="005D2B3F">
        <w:tc>
          <w:tcPr>
            <w:tcW w:w="0" w:type="auto"/>
            <w:shd w:val="clear" w:color="auto" w:fill="E6E6E6"/>
          </w:tcPr>
          <w:p w:rsidR="00923134" w:rsidRPr="00D5110A" w:rsidRDefault="00923134" w:rsidP="00164C1B">
            <w:pPr>
              <w:spacing w:after="0" w:line="240" w:lineRule="auto"/>
              <w:rPr>
                <w:rFonts w:cs="Calibri"/>
                <w:b/>
              </w:rPr>
            </w:pPr>
            <w:r w:rsidRPr="00D5110A">
              <w:rPr>
                <w:rFonts w:cs="Calibri"/>
                <w:b/>
              </w:rPr>
              <w:t>Location:</w:t>
            </w:r>
          </w:p>
        </w:tc>
        <w:tc>
          <w:tcPr>
            <w:tcW w:w="0" w:type="auto"/>
          </w:tcPr>
          <w:p w:rsidR="00672742" w:rsidRPr="00D5110A" w:rsidRDefault="00C80B8A" w:rsidP="00C80B8A">
            <w:pPr>
              <w:spacing w:after="0" w:line="240" w:lineRule="auto"/>
              <w:jc w:val="both"/>
              <w:rPr>
                <w:rFonts w:cs="Calibri"/>
              </w:rPr>
            </w:pPr>
            <w:r w:rsidRPr="00C80B8A">
              <w:rPr>
                <w:rFonts w:cs="Calibri"/>
              </w:rPr>
              <w:t>Beechcroft, Forster Green Site, 110 Saintfield Road, Belfast,</w:t>
            </w:r>
            <w:r>
              <w:rPr>
                <w:rFonts w:cs="Calibri"/>
              </w:rPr>
              <w:t xml:space="preserve"> BT8 6HD</w:t>
            </w:r>
          </w:p>
        </w:tc>
      </w:tr>
      <w:tr w:rsidR="00A532EF" w:rsidRPr="00D5110A" w:rsidTr="005D2B3F">
        <w:tc>
          <w:tcPr>
            <w:tcW w:w="0" w:type="auto"/>
            <w:shd w:val="clear" w:color="auto" w:fill="E6E6E6"/>
          </w:tcPr>
          <w:p w:rsidR="00D43B67" w:rsidRPr="00D5110A" w:rsidRDefault="00D43B67" w:rsidP="007367CC">
            <w:pPr>
              <w:spacing w:after="0" w:line="240" w:lineRule="auto"/>
              <w:rPr>
                <w:rFonts w:cs="Calibri"/>
                <w:b/>
              </w:rPr>
            </w:pPr>
            <w:r w:rsidRPr="00D5110A">
              <w:rPr>
                <w:rFonts w:cs="Calibri"/>
                <w:b/>
              </w:rPr>
              <w:t>Contractual Status of Role:</w:t>
            </w:r>
          </w:p>
        </w:tc>
        <w:tc>
          <w:tcPr>
            <w:tcW w:w="0" w:type="auto"/>
          </w:tcPr>
          <w:p w:rsidR="00D43B67" w:rsidRPr="00D5110A" w:rsidRDefault="00C80B8A" w:rsidP="00001D2B">
            <w:pPr>
              <w:spacing w:after="0" w:line="240" w:lineRule="auto"/>
              <w:jc w:val="both"/>
              <w:rPr>
                <w:rFonts w:cs="Calibri"/>
              </w:rPr>
            </w:pPr>
            <w:r>
              <w:rPr>
                <w:rFonts w:cs="Calibri"/>
              </w:rPr>
              <w:t xml:space="preserve">Fixed term maternity cover </w:t>
            </w:r>
          </w:p>
          <w:p w:rsidR="00672742" w:rsidRPr="00D5110A" w:rsidRDefault="00672742" w:rsidP="00001D2B">
            <w:pPr>
              <w:spacing w:after="0" w:line="240" w:lineRule="auto"/>
              <w:jc w:val="both"/>
              <w:rPr>
                <w:rFonts w:cs="Calibri"/>
              </w:rPr>
            </w:pPr>
          </w:p>
        </w:tc>
      </w:tr>
      <w:tr w:rsidR="00A532EF" w:rsidRPr="00D5110A" w:rsidTr="005D2B3F">
        <w:tc>
          <w:tcPr>
            <w:tcW w:w="0" w:type="auto"/>
            <w:shd w:val="clear" w:color="auto" w:fill="E6E6E6"/>
          </w:tcPr>
          <w:p w:rsidR="005D2B3F" w:rsidRPr="00D5110A" w:rsidRDefault="005D2B3F" w:rsidP="007367CC">
            <w:pPr>
              <w:spacing w:after="0" w:line="240" w:lineRule="auto"/>
              <w:rPr>
                <w:rFonts w:cs="Calibri"/>
                <w:b/>
              </w:rPr>
            </w:pPr>
            <w:r w:rsidRPr="00D5110A">
              <w:rPr>
                <w:rFonts w:cs="Calibri"/>
                <w:b/>
              </w:rPr>
              <w:t>Hours of work</w:t>
            </w:r>
          </w:p>
        </w:tc>
        <w:tc>
          <w:tcPr>
            <w:tcW w:w="0" w:type="auto"/>
          </w:tcPr>
          <w:p w:rsidR="005D2B3F" w:rsidRPr="00D5110A" w:rsidRDefault="00C80B8A" w:rsidP="00B925C2">
            <w:pPr>
              <w:spacing w:after="0" w:line="240" w:lineRule="auto"/>
              <w:jc w:val="both"/>
              <w:rPr>
                <w:rFonts w:cs="Calibri"/>
              </w:rPr>
            </w:pPr>
            <w:r>
              <w:rPr>
                <w:rFonts w:cs="Calibri"/>
              </w:rPr>
              <w:t>Part-time TBC</w:t>
            </w:r>
          </w:p>
        </w:tc>
      </w:tr>
      <w:tr w:rsidR="00A532EF" w:rsidRPr="00D5110A" w:rsidTr="005D2B3F">
        <w:tc>
          <w:tcPr>
            <w:tcW w:w="0" w:type="auto"/>
            <w:shd w:val="clear" w:color="auto" w:fill="E6E6E6"/>
          </w:tcPr>
          <w:p w:rsidR="005840A8" w:rsidRPr="00D5110A" w:rsidRDefault="005D2B3F" w:rsidP="007367CC">
            <w:pPr>
              <w:spacing w:after="0" w:line="240" w:lineRule="auto"/>
              <w:rPr>
                <w:rFonts w:cs="Calibri"/>
                <w:b/>
              </w:rPr>
            </w:pPr>
            <w:r w:rsidRPr="00D5110A">
              <w:rPr>
                <w:rFonts w:cs="Calibri"/>
                <w:b/>
              </w:rPr>
              <w:t>Reporting to</w:t>
            </w:r>
          </w:p>
        </w:tc>
        <w:tc>
          <w:tcPr>
            <w:tcW w:w="0" w:type="auto"/>
          </w:tcPr>
          <w:p w:rsidR="00923134" w:rsidRPr="00D5110A" w:rsidRDefault="00C80B8A" w:rsidP="00001D2B">
            <w:pPr>
              <w:spacing w:after="0" w:line="240" w:lineRule="auto"/>
              <w:jc w:val="both"/>
              <w:rPr>
                <w:rFonts w:cs="Calibri"/>
              </w:rPr>
            </w:pPr>
            <w:r>
              <w:rPr>
                <w:rFonts w:cs="Calibri"/>
              </w:rPr>
              <w:t xml:space="preserve">CEO </w:t>
            </w:r>
          </w:p>
          <w:p w:rsidR="00672742" w:rsidRPr="00D5110A" w:rsidRDefault="00672742" w:rsidP="00001D2B">
            <w:pPr>
              <w:spacing w:after="0" w:line="240" w:lineRule="auto"/>
              <w:jc w:val="both"/>
              <w:rPr>
                <w:rFonts w:cs="Calibri"/>
              </w:rPr>
            </w:pPr>
          </w:p>
        </w:tc>
      </w:tr>
      <w:tr w:rsidR="00A532EF" w:rsidRPr="00D5110A" w:rsidTr="005D2B3F">
        <w:tc>
          <w:tcPr>
            <w:tcW w:w="0" w:type="auto"/>
            <w:shd w:val="clear" w:color="auto" w:fill="E6E6E6"/>
          </w:tcPr>
          <w:p w:rsidR="00311AF5" w:rsidRPr="00D5110A" w:rsidRDefault="005D2B3F" w:rsidP="00164C1B">
            <w:pPr>
              <w:spacing w:after="0" w:line="240" w:lineRule="auto"/>
              <w:rPr>
                <w:rFonts w:cs="Calibri"/>
                <w:b/>
              </w:rPr>
            </w:pPr>
            <w:r w:rsidRPr="00D5110A">
              <w:rPr>
                <w:rFonts w:cs="Calibri"/>
                <w:b/>
              </w:rPr>
              <w:t>Number of direct reports to this role</w:t>
            </w:r>
          </w:p>
          <w:p w:rsidR="00672742" w:rsidRPr="00D5110A" w:rsidRDefault="00672742" w:rsidP="00164C1B">
            <w:pPr>
              <w:spacing w:after="0" w:line="240" w:lineRule="auto"/>
              <w:rPr>
                <w:rFonts w:cs="Calibri"/>
                <w:b/>
              </w:rPr>
            </w:pPr>
          </w:p>
        </w:tc>
        <w:tc>
          <w:tcPr>
            <w:tcW w:w="0" w:type="auto"/>
          </w:tcPr>
          <w:p w:rsidR="00311AF5" w:rsidRPr="00D5110A" w:rsidRDefault="00672742" w:rsidP="005D7E91">
            <w:pPr>
              <w:spacing w:after="0" w:line="240" w:lineRule="auto"/>
              <w:jc w:val="both"/>
              <w:rPr>
                <w:rFonts w:cs="Calibri"/>
              </w:rPr>
            </w:pPr>
            <w:r w:rsidRPr="00D5110A">
              <w:rPr>
                <w:rFonts w:cs="Calibri"/>
              </w:rPr>
              <w:t>N</w:t>
            </w:r>
            <w:r w:rsidR="003503CB" w:rsidRPr="00D5110A">
              <w:rPr>
                <w:rFonts w:cs="Calibri"/>
              </w:rPr>
              <w:t>o</w:t>
            </w:r>
            <w:r w:rsidR="005D2B3F" w:rsidRPr="00D5110A">
              <w:rPr>
                <w:rFonts w:cs="Calibri"/>
              </w:rPr>
              <w:t>t applicable</w:t>
            </w:r>
          </w:p>
        </w:tc>
      </w:tr>
      <w:tr w:rsidR="00A532EF" w:rsidRPr="00D5110A" w:rsidTr="005D2B3F">
        <w:tc>
          <w:tcPr>
            <w:tcW w:w="0" w:type="auto"/>
            <w:shd w:val="clear" w:color="auto" w:fill="E6E6E6"/>
          </w:tcPr>
          <w:p w:rsidR="000422B4" w:rsidRPr="00D5110A" w:rsidRDefault="000422B4" w:rsidP="007B3606">
            <w:pPr>
              <w:spacing w:after="0" w:line="240" w:lineRule="auto"/>
              <w:rPr>
                <w:rFonts w:cs="Calibri"/>
                <w:b/>
              </w:rPr>
            </w:pPr>
            <w:r w:rsidRPr="00D5110A">
              <w:rPr>
                <w:rFonts w:cs="Calibri"/>
                <w:b/>
              </w:rPr>
              <w:t>Salary:</w:t>
            </w:r>
          </w:p>
        </w:tc>
        <w:tc>
          <w:tcPr>
            <w:tcW w:w="0" w:type="auto"/>
          </w:tcPr>
          <w:p w:rsidR="000422B4" w:rsidRPr="00D5110A" w:rsidRDefault="00C47038" w:rsidP="0084605B">
            <w:pPr>
              <w:spacing w:after="0" w:line="240" w:lineRule="auto"/>
              <w:jc w:val="both"/>
              <w:rPr>
                <w:rFonts w:cs="Calibri"/>
              </w:rPr>
            </w:pPr>
            <w:r>
              <w:rPr>
                <w:rFonts w:cs="Calibri"/>
              </w:rPr>
              <w:t xml:space="preserve">£22,443 </w:t>
            </w:r>
            <w:r w:rsidR="000422B4" w:rsidRPr="00D5110A">
              <w:rPr>
                <w:rFonts w:cs="Calibri"/>
              </w:rPr>
              <w:t>per annum</w:t>
            </w:r>
            <w:r w:rsidR="00885FC7">
              <w:rPr>
                <w:rFonts w:cs="Calibri"/>
              </w:rPr>
              <w:t xml:space="preserve"> pro-rata</w:t>
            </w:r>
          </w:p>
          <w:p w:rsidR="000422B4" w:rsidRPr="00D5110A" w:rsidRDefault="000422B4" w:rsidP="0084605B">
            <w:pPr>
              <w:spacing w:after="0" w:line="240" w:lineRule="auto"/>
              <w:jc w:val="both"/>
              <w:rPr>
                <w:rFonts w:cs="Calibri"/>
              </w:rPr>
            </w:pPr>
          </w:p>
        </w:tc>
      </w:tr>
      <w:tr w:rsidR="00A532EF" w:rsidRPr="00D5110A" w:rsidTr="00560CE2">
        <w:tc>
          <w:tcPr>
            <w:tcW w:w="0" w:type="auto"/>
            <w:tcBorders>
              <w:bottom w:val="single" w:sz="4" w:space="0" w:color="000000"/>
            </w:tcBorders>
            <w:shd w:val="clear" w:color="auto" w:fill="E6E6E6"/>
          </w:tcPr>
          <w:p w:rsidR="00923134" w:rsidRPr="00D5110A" w:rsidRDefault="00923134" w:rsidP="00164C1B">
            <w:pPr>
              <w:spacing w:after="0" w:line="240" w:lineRule="auto"/>
              <w:rPr>
                <w:rFonts w:cs="Calibri"/>
                <w:b/>
              </w:rPr>
            </w:pPr>
            <w:r w:rsidRPr="00D5110A">
              <w:rPr>
                <w:rFonts w:cs="Calibri"/>
                <w:b/>
              </w:rPr>
              <w:t>Main Responsibilities</w:t>
            </w:r>
          </w:p>
        </w:tc>
        <w:tc>
          <w:tcPr>
            <w:tcW w:w="0" w:type="auto"/>
            <w:tcBorders>
              <w:bottom w:val="single" w:sz="4" w:space="0" w:color="000000"/>
            </w:tcBorders>
          </w:tcPr>
          <w:p w:rsidR="006E2A9E" w:rsidRPr="00B925C2" w:rsidRDefault="00503D8D" w:rsidP="00506D3E">
            <w:pPr>
              <w:numPr>
                <w:ilvl w:val="0"/>
                <w:numId w:val="38"/>
              </w:numPr>
              <w:spacing w:after="0" w:line="240" w:lineRule="auto"/>
              <w:rPr>
                <w:rFonts w:cs="Calibri"/>
              </w:rPr>
            </w:pPr>
            <w:r w:rsidRPr="00B925C2">
              <w:rPr>
                <w:rFonts w:cs="Calibri"/>
              </w:rPr>
              <w:t xml:space="preserve">To provide emotional and practical </w:t>
            </w:r>
            <w:r w:rsidR="00000979" w:rsidRPr="00B925C2">
              <w:rPr>
                <w:rFonts w:cs="Calibri"/>
              </w:rPr>
              <w:t xml:space="preserve">support to families, </w:t>
            </w:r>
            <w:r w:rsidR="009111F3" w:rsidRPr="00B925C2">
              <w:rPr>
                <w:rFonts w:cs="Calibri"/>
              </w:rPr>
              <w:t xml:space="preserve">parents </w:t>
            </w:r>
            <w:r w:rsidR="00000979" w:rsidRPr="00B925C2">
              <w:rPr>
                <w:rFonts w:cs="Calibri"/>
              </w:rPr>
              <w:t xml:space="preserve">and </w:t>
            </w:r>
            <w:r w:rsidR="00A532EF">
              <w:rPr>
                <w:rFonts w:cs="Calibri"/>
              </w:rPr>
              <w:t xml:space="preserve"> on occasion </w:t>
            </w:r>
            <w:r w:rsidR="00000979" w:rsidRPr="00B925C2">
              <w:rPr>
                <w:rFonts w:cs="Calibri"/>
              </w:rPr>
              <w:t xml:space="preserve">friends of a loved one </w:t>
            </w:r>
            <w:r w:rsidR="00885FC7" w:rsidRPr="00B925C2">
              <w:rPr>
                <w:rFonts w:cs="Calibri"/>
              </w:rPr>
              <w:t>who have engaged with CAMHS</w:t>
            </w:r>
            <w:r w:rsidR="00B925C2" w:rsidRPr="00B925C2">
              <w:rPr>
                <w:rFonts w:cs="Calibri"/>
              </w:rPr>
              <w:t xml:space="preserve"> on a </w:t>
            </w:r>
            <w:r w:rsidRPr="00B925C2">
              <w:rPr>
                <w:rFonts w:cs="Calibri"/>
              </w:rPr>
              <w:t>one-to-one basis and in carers’ groups</w:t>
            </w:r>
          </w:p>
          <w:p w:rsidR="00503D8D" w:rsidRPr="00D5110A" w:rsidRDefault="006E2A9E" w:rsidP="00506D3E">
            <w:pPr>
              <w:numPr>
                <w:ilvl w:val="0"/>
                <w:numId w:val="38"/>
              </w:numPr>
              <w:spacing w:after="0" w:line="240" w:lineRule="auto"/>
              <w:rPr>
                <w:rFonts w:cs="Calibri"/>
              </w:rPr>
            </w:pPr>
            <w:r>
              <w:rPr>
                <w:rFonts w:cs="Calibri"/>
              </w:rPr>
              <w:t>To work w</w:t>
            </w:r>
            <w:r w:rsidR="00506D3E">
              <w:rPr>
                <w:rFonts w:cs="Calibri"/>
              </w:rPr>
              <w:t>ith families/carers to empower them to represent</w:t>
            </w:r>
            <w:r>
              <w:rPr>
                <w:rFonts w:cs="Calibri"/>
              </w:rPr>
              <w:t xml:space="preserve"> their interests</w:t>
            </w:r>
            <w:r w:rsidR="00506D3E">
              <w:rPr>
                <w:rFonts w:cs="Calibri"/>
              </w:rPr>
              <w:t xml:space="preserve">, </w:t>
            </w:r>
            <w:r w:rsidR="00B925C2">
              <w:rPr>
                <w:rFonts w:cs="Calibri"/>
              </w:rPr>
              <w:t>needs</w:t>
            </w:r>
            <w:r w:rsidR="00506D3E">
              <w:rPr>
                <w:rFonts w:cs="Calibri"/>
              </w:rPr>
              <w:t xml:space="preserve"> and resolve issues </w:t>
            </w:r>
            <w:r>
              <w:rPr>
                <w:rFonts w:cs="Calibri"/>
              </w:rPr>
              <w:t xml:space="preserve"> in the course of advocacy work </w:t>
            </w:r>
          </w:p>
          <w:p w:rsidR="00503D8D" w:rsidRDefault="00503D8D" w:rsidP="00506D3E">
            <w:pPr>
              <w:numPr>
                <w:ilvl w:val="0"/>
                <w:numId w:val="38"/>
              </w:numPr>
              <w:spacing w:after="0" w:line="240" w:lineRule="auto"/>
              <w:rPr>
                <w:rFonts w:cs="Calibri"/>
              </w:rPr>
            </w:pPr>
            <w:r w:rsidRPr="00D5110A">
              <w:rPr>
                <w:rFonts w:cs="Calibri"/>
              </w:rPr>
              <w:t>To develop relationships</w:t>
            </w:r>
            <w:r w:rsidR="00885FC7">
              <w:rPr>
                <w:rFonts w:cs="Calibri"/>
              </w:rPr>
              <w:t xml:space="preserve"> with key stakeholders and teams within CAMHS, health social care trusts </w:t>
            </w:r>
            <w:r w:rsidR="0016499B" w:rsidRPr="00D5110A">
              <w:rPr>
                <w:rFonts w:cs="Calibri"/>
              </w:rPr>
              <w:t>and other community and voluntary services</w:t>
            </w:r>
            <w:r w:rsidR="00B925C2">
              <w:rPr>
                <w:rFonts w:cs="Calibri"/>
              </w:rPr>
              <w:t xml:space="preserve">  in providing support</w:t>
            </w:r>
            <w:r w:rsidR="007E0ACE">
              <w:rPr>
                <w:rFonts w:cs="Calibri"/>
              </w:rPr>
              <w:t xml:space="preserve"> and advocacy</w:t>
            </w:r>
            <w:r w:rsidR="00B925C2">
              <w:rPr>
                <w:rFonts w:cs="Calibri"/>
              </w:rPr>
              <w:t xml:space="preserve"> for families/carers</w:t>
            </w:r>
          </w:p>
          <w:p w:rsidR="004A08E0" w:rsidRDefault="00B925C2" w:rsidP="00506D3E">
            <w:pPr>
              <w:numPr>
                <w:ilvl w:val="0"/>
                <w:numId w:val="38"/>
              </w:numPr>
              <w:spacing w:after="0" w:line="240" w:lineRule="auto"/>
              <w:rPr>
                <w:rFonts w:cs="Calibri"/>
              </w:rPr>
            </w:pPr>
            <w:r w:rsidRPr="00D5110A">
              <w:rPr>
                <w:rFonts w:cs="Calibri"/>
              </w:rPr>
              <w:t>To represent CAUSE and carers on planning and management forums</w:t>
            </w:r>
          </w:p>
          <w:p w:rsidR="00B925C2" w:rsidRDefault="004A08E0" w:rsidP="00506D3E">
            <w:pPr>
              <w:numPr>
                <w:ilvl w:val="0"/>
                <w:numId w:val="38"/>
              </w:numPr>
              <w:spacing w:after="0" w:line="240" w:lineRule="auto"/>
              <w:rPr>
                <w:rFonts w:cs="Calibri"/>
              </w:rPr>
            </w:pPr>
            <w:r>
              <w:rPr>
                <w:rFonts w:cs="Calibri"/>
              </w:rPr>
              <w:t>To</w:t>
            </w:r>
            <w:r w:rsidR="00B925C2">
              <w:rPr>
                <w:rFonts w:cs="Calibri"/>
              </w:rPr>
              <w:t xml:space="preserve"> participate in relevant service development </w:t>
            </w:r>
            <w:r w:rsidR="007E0ACE">
              <w:rPr>
                <w:rFonts w:cs="Calibri"/>
              </w:rPr>
              <w:t xml:space="preserve">/ </w:t>
            </w:r>
            <w:r w:rsidR="00B925C2">
              <w:rPr>
                <w:rFonts w:cs="Calibri"/>
              </w:rPr>
              <w:t>improvement initiatives with Beechcroft teams</w:t>
            </w:r>
          </w:p>
          <w:p w:rsidR="00503D8D" w:rsidRDefault="00503D8D" w:rsidP="00506D3E">
            <w:pPr>
              <w:numPr>
                <w:ilvl w:val="0"/>
                <w:numId w:val="38"/>
              </w:numPr>
              <w:spacing w:after="0" w:line="240" w:lineRule="auto"/>
              <w:rPr>
                <w:rFonts w:cs="Calibri"/>
              </w:rPr>
            </w:pPr>
            <w:r w:rsidRPr="00D5110A">
              <w:rPr>
                <w:rFonts w:cs="Calibri"/>
              </w:rPr>
              <w:t>To assist with CAUSE’s Helpline as required</w:t>
            </w:r>
          </w:p>
          <w:p w:rsidR="00503D8D" w:rsidRPr="00D5110A" w:rsidRDefault="00503D8D" w:rsidP="00506D3E">
            <w:pPr>
              <w:numPr>
                <w:ilvl w:val="0"/>
                <w:numId w:val="38"/>
              </w:numPr>
              <w:spacing w:after="0" w:line="240" w:lineRule="auto"/>
              <w:rPr>
                <w:rFonts w:cs="Calibri"/>
              </w:rPr>
            </w:pPr>
            <w:r w:rsidRPr="00D5110A">
              <w:rPr>
                <w:rFonts w:cs="Calibri"/>
              </w:rPr>
              <w:t>To promote CAUSE’s services</w:t>
            </w:r>
            <w:r w:rsidR="00885FC7">
              <w:rPr>
                <w:rFonts w:cs="Calibri"/>
              </w:rPr>
              <w:t xml:space="preserve"> and effective outreach to </w:t>
            </w:r>
            <w:r w:rsidR="006E2A9E">
              <w:rPr>
                <w:rFonts w:cs="Calibri"/>
              </w:rPr>
              <w:t>families/carers</w:t>
            </w:r>
          </w:p>
          <w:p w:rsidR="00503D8D" w:rsidRDefault="00503D8D" w:rsidP="00506D3E">
            <w:pPr>
              <w:numPr>
                <w:ilvl w:val="0"/>
                <w:numId w:val="38"/>
              </w:numPr>
              <w:spacing w:after="0" w:line="240" w:lineRule="auto"/>
              <w:rPr>
                <w:rFonts w:cs="Calibri"/>
              </w:rPr>
            </w:pPr>
            <w:r w:rsidRPr="00D5110A">
              <w:rPr>
                <w:rFonts w:cs="Calibri"/>
              </w:rPr>
              <w:t xml:space="preserve">To </w:t>
            </w:r>
            <w:r w:rsidR="00B925C2">
              <w:rPr>
                <w:rFonts w:cs="Calibri"/>
              </w:rPr>
              <w:t>promote  CAUSE relevant</w:t>
            </w:r>
            <w:r w:rsidRPr="00D5110A">
              <w:rPr>
                <w:rFonts w:cs="Calibri"/>
              </w:rPr>
              <w:t xml:space="preserve"> training, respite, conferences and other activities</w:t>
            </w:r>
            <w:r w:rsidR="00B925C2">
              <w:rPr>
                <w:rFonts w:cs="Calibri"/>
              </w:rPr>
              <w:t xml:space="preserve"> to families/carers</w:t>
            </w:r>
          </w:p>
          <w:p w:rsidR="004A08E0" w:rsidRPr="002443AB" w:rsidRDefault="004A08E0" w:rsidP="00506D3E">
            <w:pPr>
              <w:numPr>
                <w:ilvl w:val="0"/>
                <w:numId w:val="38"/>
              </w:numPr>
              <w:spacing w:after="0" w:line="240" w:lineRule="auto"/>
              <w:rPr>
                <w:rFonts w:cs="Calibri"/>
              </w:rPr>
            </w:pPr>
            <w:r w:rsidRPr="002443AB">
              <w:rPr>
                <w:rFonts w:cs="Calibri"/>
              </w:rPr>
              <w:t xml:space="preserve">To be involved in the delivery of workshops / events which facilitate learning about carers </w:t>
            </w:r>
          </w:p>
          <w:p w:rsidR="00503D8D" w:rsidRPr="00D5110A" w:rsidRDefault="00503D8D" w:rsidP="00506D3E">
            <w:pPr>
              <w:numPr>
                <w:ilvl w:val="0"/>
                <w:numId w:val="38"/>
              </w:numPr>
              <w:spacing w:after="0" w:line="240" w:lineRule="auto"/>
              <w:rPr>
                <w:rFonts w:cs="Calibri"/>
                <w:b/>
              </w:rPr>
            </w:pPr>
            <w:r w:rsidRPr="00D5110A">
              <w:rPr>
                <w:rFonts w:cs="Calibri"/>
              </w:rPr>
              <w:t>T</w:t>
            </w:r>
            <w:r w:rsidR="00000979">
              <w:rPr>
                <w:rFonts w:cs="Calibri"/>
              </w:rPr>
              <w:t>o prepare</w:t>
            </w:r>
            <w:r w:rsidR="006E2A9E">
              <w:rPr>
                <w:rFonts w:cs="Calibri"/>
              </w:rPr>
              <w:t xml:space="preserve"> reports </w:t>
            </w:r>
            <w:r w:rsidRPr="00D5110A">
              <w:rPr>
                <w:rFonts w:cs="Calibri"/>
              </w:rPr>
              <w:t>in line with an agreed work plan</w:t>
            </w:r>
            <w:r w:rsidR="007E0ACE">
              <w:rPr>
                <w:rFonts w:cs="Calibri"/>
              </w:rPr>
              <w:t>s</w:t>
            </w:r>
          </w:p>
          <w:p w:rsidR="00503D8D" w:rsidRPr="00D5110A" w:rsidRDefault="00503D8D" w:rsidP="00506D3E">
            <w:pPr>
              <w:numPr>
                <w:ilvl w:val="0"/>
                <w:numId w:val="38"/>
              </w:numPr>
              <w:spacing w:after="0" w:line="240" w:lineRule="auto"/>
              <w:rPr>
                <w:rFonts w:cs="Calibri"/>
              </w:rPr>
            </w:pPr>
            <w:r w:rsidRPr="00D5110A">
              <w:rPr>
                <w:rFonts w:cs="Calibri"/>
              </w:rPr>
              <w:t>To work in partnership with the</w:t>
            </w:r>
            <w:r w:rsidR="00885FC7">
              <w:rPr>
                <w:rFonts w:cs="Calibri"/>
              </w:rPr>
              <w:t xml:space="preserve"> CAMHS</w:t>
            </w:r>
            <w:r w:rsidR="000C7980" w:rsidRPr="00D5110A">
              <w:rPr>
                <w:rFonts w:cs="Calibri"/>
              </w:rPr>
              <w:t xml:space="preserve"> </w:t>
            </w:r>
            <w:r w:rsidR="00885FC7">
              <w:rPr>
                <w:rFonts w:cs="Calibri"/>
              </w:rPr>
              <w:t xml:space="preserve">and other service providers where relevant </w:t>
            </w:r>
            <w:r w:rsidRPr="00D5110A">
              <w:rPr>
                <w:rFonts w:cs="Calibri"/>
              </w:rPr>
              <w:t>at a strategic level</w:t>
            </w:r>
            <w:r w:rsidR="00B925C2">
              <w:rPr>
                <w:rFonts w:cs="Calibri"/>
              </w:rPr>
              <w:t xml:space="preserve"> on policy / service development</w:t>
            </w:r>
          </w:p>
          <w:p w:rsidR="00503D8D" w:rsidRPr="00D5110A" w:rsidRDefault="00503D8D" w:rsidP="00506D3E">
            <w:pPr>
              <w:numPr>
                <w:ilvl w:val="0"/>
                <w:numId w:val="38"/>
              </w:numPr>
              <w:spacing w:after="0" w:line="240" w:lineRule="auto"/>
              <w:rPr>
                <w:rFonts w:cs="Calibri"/>
              </w:rPr>
            </w:pPr>
            <w:r w:rsidRPr="00D5110A">
              <w:rPr>
                <w:rFonts w:cs="Calibri"/>
              </w:rPr>
              <w:t xml:space="preserve">To keep abreast of relevant research and </w:t>
            </w:r>
            <w:r w:rsidR="00B215FF">
              <w:rPr>
                <w:rFonts w:cs="Calibri"/>
              </w:rPr>
              <w:t xml:space="preserve">policy </w:t>
            </w:r>
            <w:r w:rsidRPr="00D5110A">
              <w:rPr>
                <w:rFonts w:cs="Calibri"/>
              </w:rPr>
              <w:t>developments within the health and social care services</w:t>
            </w:r>
          </w:p>
          <w:p w:rsidR="00503D8D" w:rsidRPr="00D5110A" w:rsidRDefault="00503D8D" w:rsidP="00506D3E">
            <w:pPr>
              <w:numPr>
                <w:ilvl w:val="0"/>
                <w:numId w:val="38"/>
              </w:numPr>
              <w:spacing w:after="0" w:line="240" w:lineRule="auto"/>
              <w:rPr>
                <w:rFonts w:cs="Calibri"/>
              </w:rPr>
            </w:pPr>
            <w:r w:rsidRPr="00D5110A">
              <w:rPr>
                <w:rFonts w:cs="Calibri"/>
              </w:rPr>
              <w:t>To participate in service monitoring, evaluation and development</w:t>
            </w:r>
          </w:p>
          <w:p w:rsidR="00503D8D" w:rsidRPr="00D5110A" w:rsidRDefault="00503D8D" w:rsidP="00506D3E">
            <w:pPr>
              <w:numPr>
                <w:ilvl w:val="0"/>
                <w:numId w:val="38"/>
              </w:numPr>
              <w:spacing w:after="0" w:line="240" w:lineRule="auto"/>
              <w:rPr>
                <w:rFonts w:cs="Calibri"/>
              </w:rPr>
            </w:pPr>
            <w:r w:rsidRPr="00D5110A">
              <w:rPr>
                <w:rFonts w:cs="Calibri"/>
              </w:rPr>
              <w:t>To ensure good communication with relevant stakeholders</w:t>
            </w:r>
          </w:p>
          <w:p w:rsidR="00503D8D" w:rsidRPr="00D5110A" w:rsidRDefault="00503D8D" w:rsidP="00506D3E">
            <w:pPr>
              <w:numPr>
                <w:ilvl w:val="0"/>
                <w:numId w:val="38"/>
              </w:numPr>
              <w:spacing w:after="0" w:line="240" w:lineRule="auto"/>
              <w:rPr>
                <w:rFonts w:cs="Calibri"/>
              </w:rPr>
            </w:pPr>
            <w:r w:rsidRPr="00D5110A">
              <w:rPr>
                <w:rFonts w:cs="Calibri"/>
              </w:rPr>
              <w:t>To undertake appropriate travel to fulfil job requirements</w:t>
            </w:r>
          </w:p>
          <w:p w:rsidR="006E2A9E" w:rsidRDefault="00503D8D" w:rsidP="00506D3E">
            <w:pPr>
              <w:numPr>
                <w:ilvl w:val="0"/>
                <w:numId w:val="38"/>
              </w:numPr>
              <w:spacing w:after="0" w:line="240" w:lineRule="auto"/>
              <w:rPr>
                <w:rFonts w:cs="Calibri"/>
                <w:b/>
              </w:rPr>
            </w:pPr>
            <w:r w:rsidRPr="009A7689">
              <w:rPr>
                <w:rFonts w:cs="Calibri"/>
              </w:rPr>
              <w:t>To  undertake such other reasonable duties as CAUSE</w:t>
            </w:r>
            <w:r w:rsidRPr="009A7689">
              <w:rPr>
                <w:rFonts w:cs="Calibri"/>
                <w:b/>
              </w:rPr>
              <w:t xml:space="preserve"> </w:t>
            </w:r>
            <w:r w:rsidRPr="009A7689">
              <w:rPr>
                <w:rFonts w:cs="Calibri"/>
              </w:rPr>
              <w:t>may from time to time require</w:t>
            </w:r>
            <w:r w:rsidRPr="009A7689">
              <w:rPr>
                <w:rFonts w:cs="Calibri"/>
                <w:b/>
              </w:rPr>
              <w:t xml:space="preserve"> </w:t>
            </w:r>
          </w:p>
          <w:p w:rsidR="00693C18" w:rsidRDefault="00693C18" w:rsidP="00693C18">
            <w:pPr>
              <w:spacing w:after="0" w:line="240" w:lineRule="auto"/>
              <w:rPr>
                <w:rFonts w:cs="Calibri"/>
                <w:b/>
              </w:rPr>
            </w:pPr>
          </w:p>
          <w:p w:rsidR="00693C18" w:rsidRDefault="00693C18" w:rsidP="00693C18">
            <w:pPr>
              <w:spacing w:after="0" w:line="240" w:lineRule="auto"/>
              <w:rPr>
                <w:rFonts w:cs="Calibri"/>
                <w:b/>
              </w:rPr>
            </w:pPr>
          </w:p>
          <w:p w:rsidR="00693C18" w:rsidRDefault="00693C18" w:rsidP="00693C18">
            <w:pPr>
              <w:spacing w:after="0" w:line="240" w:lineRule="auto"/>
              <w:rPr>
                <w:rFonts w:cs="Calibri"/>
                <w:b/>
              </w:rPr>
            </w:pPr>
          </w:p>
          <w:p w:rsidR="00C80B8A" w:rsidRPr="009A7689" w:rsidRDefault="00C80B8A" w:rsidP="00693C18">
            <w:pPr>
              <w:spacing w:after="0" w:line="240" w:lineRule="auto"/>
              <w:rPr>
                <w:rFonts w:cs="Calibri"/>
                <w:b/>
              </w:rPr>
            </w:pPr>
            <w:bookmarkStart w:id="0" w:name="_GoBack"/>
            <w:bookmarkEnd w:id="0"/>
          </w:p>
          <w:p w:rsidR="006E2A9E" w:rsidRPr="00D5110A" w:rsidRDefault="006E2A9E" w:rsidP="00506D3E">
            <w:pPr>
              <w:spacing w:after="0" w:line="240" w:lineRule="auto"/>
              <w:ind w:left="1080"/>
              <w:rPr>
                <w:rFonts w:cs="Calibri"/>
                <w:b/>
              </w:rPr>
            </w:pPr>
          </w:p>
        </w:tc>
      </w:tr>
      <w:tr w:rsidR="00560CE2" w:rsidRPr="00D5110A" w:rsidTr="00560CE2">
        <w:tc>
          <w:tcPr>
            <w:tcW w:w="0" w:type="auto"/>
            <w:gridSpan w:val="2"/>
            <w:shd w:val="clear" w:color="auto" w:fill="000000"/>
          </w:tcPr>
          <w:p w:rsidR="00560CE2" w:rsidRPr="00D5110A" w:rsidRDefault="00560CE2" w:rsidP="00560CE2">
            <w:pPr>
              <w:spacing w:before="100" w:beforeAutospacing="1" w:after="100" w:afterAutospacing="1" w:line="240" w:lineRule="auto"/>
              <w:jc w:val="center"/>
              <w:rPr>
                <w:rFonts w:cs="Calibri"/>
                <w:lang w:eastAsia="en-GB"/>
              </w:rPr>
            </w:pPr>
            <w:r w:rsidRPr="00D5110A">
              <w:rPr>
                <w:rFonts w:cs="Calibri"/>
                <w:b/>
              </w:rPr>
              <w:lastRenderedPageBreak/>
              <w:t>Essential criteria</w:t>
            </w:r>
          </w:p>
        </w:tc>
      </w:tr>
      <w:tr w:rsidR="00A532EF" w:rsidRPr="00D5110A" w:rsidTr="005D2B3F">
        <w:tc>
          <w:tcPr>
            <w:tcW w:w="0" w:type="auto"/>
            <w:shd w:val="clear" w:color="auto" w:fill="E6E6E6"/>
          </w:tcPr>
          <w:p w:rsidR="007A1D46" w:rsidRPr="00D5110A" w:rsidRDefault="007A1D46" w:rsidP="00164C1B">
            <w:pPr>
              <w:spacing w:after="0" w:line="240" w:lineRule="auto"/>
              <w:rPr>
                <w:rFonts w:cs="Calibri"/>
                <w:b/>
              </w:rPr>
            </w:pPr>
            <w:r w:rsidRPr="00D5110A">
              <w:rPr>
                <w:rFonts w:cs="Calibri"/>
                <w:b/>
              </w:rPr>
              <w:t>Experience:</w:t>
            </w:r>
          </w:p>
        </w:tc>
        <w:tc>
          <w:tcPr>
            <w:tcW w:w="0" w:type="auto"/>
          </w:tcPr>
          <w:p w:rsidR="00866CF1" w:rsidRDefault="00866CF1" w:rsidP="00506D3E">
            <w:pPr>
              <w:spacing w:after="0" w:line="240" w:lineRule="auto"/>
              <w:rPr>
                <w:rFonts w:cs="Calibri"/>
              </w:rPr>
            </w:pPr>
            <w:r>
              <w:rPr>
                <w:rFonts w:cs="Calibri"/>
              </w:rPr>
              <w:t xml:space="preserve">Caring for </w:t>
            </w:r>
            <w:r w:rsidRPr="00506D3E">
              <w:rPr>
                <w:rFonts w:cs="Calibri"/>
              </w:rPr>
              <w:t xml:space="preserve">or a </w:t>
            </w:r>
            <w:r>
              <w:rPr>
                <w:rFonts w:cs="Calibri"/>
              </w:rPr>
              <w:t xml:space="preserve">child or adolescent </w:t>
            </w:r>
            <w:r w:rsidRPr="00506D3E">
              <w:rPr>
                <w:rFonts w:cs="Calibri"/>
              </w:rPr>
              <w:t xml:space="preserve"> who has experienced </w:t>
            </w:r>
            <w:r>
              <w:rPr>
                <w:rFonts w:cs="Calibri"/>
              </w:rPr>
              <w:t>mental ill health</w:t>
            </w:r>
          </w:p>
          <w:p w:rsidR="00866CF1" w:rsidRPr="00866CF1" w:rsidRDefault="00866CF1" w:rsidP="00866CF1">
            <w:pPr>
              <w:spacing w:after="0" w:line="240" w:lineRule="auto"/>
              <w:jc w:val="center"/>
              <w:rPr>
                <w:rFonts w:cs="Calibri"/>
                <w:b/>
              </w:rPr>
            </w:pPr>
            <w:r>
              <w:rPr>
                <w:rFonts w:cs="Calibri"/>
                <w:b/>
              </w:rPr>
              <w:t>OR</w:t>
            </w:r>
          </w:p>
          <w:p w:rsidR="00866CF1" w:rsidRDefault="00866CF1" w:rsidP="00506D3E">
            <w:pPr>
              <w:spacing w:after="0" w:line="240" w:lineRule="auto"/>
              <w:rPr>
                <w:rFonts w:cs="Calibri"/>
              </w:rPr>
            </w:pPr>
            <w:r>
              <w:rPr>
                <w:rFonts w:cs="Calibri"/>
              </w:rPr>
              <w:t>Caring for loved one who has experienced serious mental illness.</w:t>
            </w:r>
          </w:p>
          <w:p w:rsidR="007A1D46" w:rsidRPr="004B3095" w:rsidRDefault="006E2A9E" w:rsidP="00506D3E">
            <w:pPr>
              <w:spacing w:after="0" w:line="240" w:lineRule="auto"/>
              <w:rPr>
                <w:rFonts w:cs="Calibri"/>
                <w:b/>
              </w:rPr>
            </w:pPr>
            <w:r w:rsidRPr="004B3095">
              <w:rPr>
                <w:rFonts w:cs="Calibri"/>
              </w:rPr>
              <w:t>M</w:t>
            </w:r>
            <w:r w:rsidRPr="004B3095">
              <w:rPr>
                <w:rFonts w:cs="Arial"/>
                <w:sz w:val="24"/>
                <w:szCs w:val="24"/>
              </w:rPr>
              <w:t>ental illness would include such conditions as severe depression, bi-polar disorder, personality disorder, schizophrenia, psychosis, OCD or severe anxiety/phobia</w:t>
            </w:r>
            <w:r w:rsidRPr="004B3095">
              <w:rPr>
                <w:sz w:val="24"/>
                <w:szCs w:val="24"/>
              </w:rPr>
              <w:t xml:space="preserve">. </w:t>
            </w:r>
            <w:r w:rsidRPr="004B3095">
              <w:rPr>
                <w:rFonts w:cs="Calibri"/>
              </w:rPr>
              <w:t xml:space="preserve"> </w:t>
            </w:r>
          </w:p>
          <w:p w:rsidR="009A7689" w:rsidRPr="00D5110A" w:rsidRDefault="009A7689" w:rsidP="000C7980">
            <w:pPr>
              <w:spacing w:after="0" w:line="240" w:lineRule="auto"/>
              <w:rPr>
                <w:rFonts w:cs="Calibri"/>
              </w:rPr>
            </w:pPr>
          </w:p>
        </w:tc>
      </w:tr>
      <w:tr w:rsidR="00A532EF" w:rsidRPr="00D5110A" w:rsidTr="005D2B3F">
        <w:tc>
          <w:tcPr>
            <w:tcW w:w="0" w:type="auto"/>
            <w:shd w:val="clear" w:color="auto" w:fill="E6E6E6"/>
          </w:tcPr>
          <w:p w:rsidR="00923134" w:rsidRPr="00D5110A" w:rsidRDefault="00682B1B" w:rsidP="00164C1B">
            <w:pPr>
              <w:spacing w:after="0" w:line="240" w:lineRule="auto"/>
              <w:rPr>
                <w:rFonts w:cs="Calibri"/>
                <w:b/>
              </w:rPr>
            </w:pPr>
            <w:r w:rsidRPr="00D5110A">
              <w:rPr>
                <w:rFonts w:cs="Calibri"/>
                <w:b/>
              </w:rPr>
              <w:t>Knowledge:</w:t>
            </w:r>
          </w:p>
        </w:tc>
        <w:tc>
          <w:tcPr>
            <w:tcW w:w="0" w:type="auto"/>
          </w:tcPr>
          <w:p w:rsidR="00682B1B" w:rsidRPr="00D5110A" w:rsidRDefault="00682B1B" w:rsidP="0016499B">
            <w:pPr>
              <w:numPr>
                <w:ilvl w:val="0"/>
                <w:numId w:val="25"/>
              </w:numPr>
              <w:spacing w:after="0" w:line="240" w:lineRule="auto"/>
              <w:rPr>
                <w:rFonts w:cs="Calibri"/>
                <w:b/>
              </w:rPr>
            </w:pPr>
            <w:r w:rsidRPr="00D5110A">
              <w:rPr>
                <w:rFonts w:cs="Calibri"/>
              </w:rPr>
              <w:t xml:space="preserve">Able to demonstrate knowledge of </w:t>
            </w:r>
            <w:r w:rsidR="00B215FF">
              <w:rPr>
                <w:rFonts w:cs="Calibri"/>
              </w:rPr>
              <w:t>mental health and carers’ issues</w:t>
            </w:r>
          </w:p>
          <w:p w:rsidR="0016499B" w:rsidRPr="00D5110A" w:rsidRDefault="000C7980" w:rsidP="0016499B">
            <w:pPr>
              <w:numPr>
                <w:ilvl w:val="0"/>
                <w:numId w:val="25"/>
              </w:numPr>
              <w:spacing w:after="0" w:line="240" w:lineRule="auto"/>
              <w:rPr>
                <w:rFonts w:cs="Calibri"/>
              </w:rPr>
            </w:pPr>
            <w:r w:rsidRPr="00D5110A">
              <w:rPr>
                <w:rFonts w:cs="Calibri"/>
              </w:rPr>
              <w:t>Show</w:t>
            </w:r>
            <w:r w:rsidR="0016499B" w:rsidRPr="00D5110A">
              <w:rPr>
                <w:rFonts w:cs="Calibri"/>
              </w:rPr>
              <w:t xml:space="preserve"> </w:t>
            </w:r>
            <w:r w:rsidR="009E1F12">
              <w:rPr>
                <w:rFonts w:cs="Calibri"/>
              </w:rPr>
              <w:t xml:space="preserve">an </w:t>
            </w:r>
            <w:r w:rsidR="0016499B" w:rsidRPr="00D5110A">
              <w:rPr>
                <w:rFonts w:cs="Calibri"/>
              </w:rPr>
              <w:t xml:space="preserve">understanding of the healthcare system </w:t>
            </w:r>
          </w:p>
          <w:p w:rsidR="007A1D46" w:rsidRPr="00D5110A" w:rsidRDefault="007A1D46" w:rsidP="000D0B7E">
            <w:pPr>
              <w:spacing w:after="0" w:line="240" w:lineRule="auto"/>
              <w:ind w:left="720"/>
              <w:rPr>
                <w:rFonts w:cs="Calibri"/>
                <w:lang w:eastAsia="en-GB"/>
              </w:rPr>
            </w:pPr>
          </w:p>
        </w:tc>
      </w:tr>
      <w:tr w:rsidR="00A532EF" w:rsidRPr="00D5110A" w:rsidTr="00682B1B">
        <w:tc>
          <w:tcPr>
            <w:tcW w:w="0" w:type="auto"/>
            <w:tcBorders>
              <w:bottom w:val="single" w:sz="4" w:space="0" w:color="000000"/>
            </w:tcBorders>
            <w:shd w:val="clear" w:color="auto" w:fill="E6E6E6"/>
          </w:tcPr>
          <w:p w:rsidR="00682B1B" w:rsidRPr="00D5110A" w:rsidRDefault="00682B1B" w:rsidP="00682B1B">
            <w:pPr>
              <w:spacing w:after="0" w:line="240" w:lineRule="auto"/>
              <w:rPr>
                <w:rFonts w:cs="Calibri"/>
                <w:b/>
              </w:rPr>
            </w:pPr>
            <w:r w:rsidRPr="00D5110A">
              <w:rPr>
                <w:rFonts w:cs="Calibri"/>
                <w:b/>
              </w:rPr>
              <w:t>Skills:</w:t>
            </w:r>
          </w:p>
          <w:p w:rsidR="00682B1B" w:rsidRPr="00D5110A" w:rsidRDefault="00682B1B" w:rsidP="00164C1B">
            <w:pPr>
              <w:spacing w:after="0" w:line="240" w:lineRule="auto"/>
              <w:rPr>
                <w:rFonts w:cs="Calibri"/>
                <w:b/>
              </w:rPr>
            </w:pPr>
          </w:p>
        </w:tc>
        <w:tc>
          <w:tcPr>
            <w:tcW w:w="0" w:type="auto"/>
            <w:tcBorders>
              <w:bottom w:val="single" w:sz="4" w:space="0" w:color="000000"/>
            </w:tcBorders>
          </w:tcPr>
          <w:p w:rsidR="0016499B" w:rsidRPr="00D5110A" w:rsidRDefault="004A08E0" w:rsidP="004D0164">
            <w:pPr>
              <w:numPr>
                <w:ilvl w:val="0"/>
                <w:numId w:val="37"/>
              </w:numPr>
              <w:spacing w:after="0" w:line="240" w:lineRule="auto"/>
              <w:rPr>
                <w:rFonts w:cs="Calibri"/>
                <w:b/>
              </w:rPr>
            </w:pPr>
            <w:r>
              <w:rPr>
                <w:rFonts w:cs="Calibri"/>
              </w:rPr>
              <w:t>Able</w:t>
            </w:r>
            <w:r w:rsidR="0016499B" w:rsidRPr="00D5110A">
              <w:rPr>
                <w:rFonts w:cs="Calibri"/>
              </w:rPr>
              <w:t xml:space="preserve"> to deliver formal presentations to groups</w:t>
            </w:r>
          </w:p>
          <w:p w:rsidR="00682B1B" w:rsidRPr="00D5110A" w:rsidRDefault="00682B1B" w:rsidP="004D0164">
            <w:pPr>
              <w:numPr>
                <w:ilvl w:val="0"/>
                <w:numId w:val="37"/>
              </w:numPr>
              <w:spacing w:after="0" w:line="240" w:lineRule="auto"/>
              <w:rPr>
                <w:rFonts w:cs="Calibri"/>
                <w:b/>
              </w:rPr>
            </w:pPr>
            <w:r w:rsidRPr="00D5110A">
              <w:rPr>
                <w:rFonts w:cs="Calibri"/>
              </w:rPr>
              <w:t>Able to communicate and empathise with individuals</w:t>
            </w:r>
          </w:p>
          <w:p w:rsidR="00682B1B" w:rsidRPr="00693C18" w:rsidRDefault="00682B1B" w:rsidP="004D0164">
            <w:pPr>
              <w:numPr>
                <w:ilvl w:val="0"/>
                <w:numId w:val="37"/>
              </w:numPr>
              <w:spacing w:after="0" w:line="240" w:lineRule="auto"/>
              <w:rPr>
                <w:rFonts w:cs="Calibri"/>
                <w:b/>
              </w:rPr>
            </w:pPr>
            <w:r w:rsidRPr="00D5110A">
              <w:rPr>
                <w:rFonts w:cs="Calibri"/>
              </w:rPr>
              <w:t xml:space="preserve">Able to build good working relationships with individuals and </w:t>
            </w:r>
            <w:r w:rsidR="0016499B" w:rsidRPr="00D5110A">
              <w:rPr>
                <w:rFonts w:cs="Calibri"/>
              </w:rPr>
              <w:t xml:space="preserve">other </w:t>
            </w:r>
            <w:r w:rsidRPr="00D5110A">
              <w:rPr>
                <w:rFonts w:cs="Calibri"/>
              </w:rPr>
              <w:t>organisations</w:t>
            </w:r>
          </w:p>
          <w:p w:rsidR="00693C18" w:rsidRPr="002443AB" w:rsidRDefault="00693C18" w:rsidP="004D0164">
            <w:pPr>
              <w:numPr>
                <w:ilvl w:val="0"/>
                <w:numId w:val="37"/>
              </w:numPr>
              <w:spacing w:after="0" w:line="240" w:lineRule="auto"/>
              <w:rPr>
                <w:rFonts w:cs="Calibri"/>
                <w:b/>
              </w:rPr>
            </w:pPr>
            <w:r w:rsidRPr="002443AB">
              <w:rPr>
                <w:rFonts w:cs="Calibri"/>
              </w:rPr>
              <w:t xml:space="preserve">Able to facilitate groups in a workshop / event  setting </w:t>
            </w:r>
          </w:p>
          <w:p w:rsidR="00682B1B" w:rsidRPr="00D5110A" w:rsidRDefault="00682B1B" w:rsidP="004D0164">
            <w:pPr>
              <w:numPr>
                <w:ilvl w:val="0"/>
                <w:numId w:val="37"/>
              </w:numPr>
              <w:autoSpaceDE w:val="0"/>
              <w:autoSpaceDN w:val="0"/>
              <w:adjustRightInd w:val="0"/>
              <w:spacing w:after="0" w:line="240" w:lineRule="auto"/>
              <w:rPr>
                <w:rFonts w:cs="Calibri"/>
                <w:lang w:eastAsia="en-GB"/>
              </w:rPr>
            </w:pPr>
            <w:r w:rsidRPr="00D5110A">
              <w:rPr>
                <w:rFonts w:cs="Calibri"/>
              </w:rPr>
              <w:t xml:space="preserve">Highly motivated self-starter </w:t>
            </w:r>
            <w:r w:rsidRPr="00D5110A">
              <w:rPr>
                <w:rFonts w:cs="Calibri"/>
                <w:lang w:eastAsia="en-GB"/>
              </w:rPr>
              <w:t xml:space="preserve">able to work both on own initiative and also to work effectively with the wider team </w:t>
            </w:r>
          </w:p>
          <w:p w:rsidR="00682B1B" w:rsidRPr="00D5110A" w:rsidRDefault="00682B1B" w:rsidP="004D0164">
            <w:pPr>
              <w:numPr>
                <w:ilvl w:val="0"/>
                <w:numId w:val="37"/>
              </w:numPr>
              <w:autoSpaceDE w:val="0"/>
              <w:autoSpaceDN w:val="0"/>
              <w:adjustRightInd w:val="0"/>
              <w:spacing w:after="0" w:line="240" w:lineRule="auto"/>
              <w:rPr>
                <w:rFonts w:cs="Calibri"/>
                <w:lang w:eastAsia="en-GB"/>
              </w:rPr>
            </w:pPr>
            <w:r w:rsidRPr="00D5110A">
              <w:rPr>
                <w:rFonts w:cs="Calibri"/>
                <w:lang w:eastAsia="en-GB"/>
              </w:rPr>
              <w:t xml:space="preserve">Excellent inter-personal and communication skills  </w:t>
            </w:r>
          </w:p>
          <w:p w:rsidR="00682B1B" w:rsidRPr="00D5110A" w:rsidRDefault="00682B1B" w:rsidP="004D0164">
            <w:pPr>
              <w:numPr>
                <w:ilvl w:val="0"/>
                <w:numId w:val="37"/>
              </w:numPr>
              <w:autoSpaceDE w:val="0"/>
              <w:autoSpaceDN w:val="0"/>
              <w:adjustRightInd w:val="0"/>
              <w:spacing w:after="0" w:line="240" w:lineRule="auto"/>
              <w:rPr>
                <w:rFonts w:cs="Calibri"/>
                <w:lang w:eastAsia="en-GB"/>
              </w:rPr>
            </w:pPr>
            <w:r w:rsidRPr="00D5110A">
              <w:rPr>
                <w:rFonts w:cs="Calibri"/>
                <w:lang w:eastAsia="en-GB"/>
              </w:rPr>
              <w:t>Proficient user of Microsoft Office (Word, Excel, Outlook etc</w:t>
            </w:r>
            <w:r w:rsidR="000D0B7E" w:rsidRPr="00D5110A">
              <w:rPr>
                <w:rFonts w:cs="Calibri"/>
                <w:lang w:eastAsia="en-GB"/>
              </w:rPr>
              <w:t>.</w:t>
            </w:r>
            <w:r w:rsidRPr="00D5110A">
              <w:rPr>
                <w:rFonts w:cs="Calibri"/>
                <w:lang w:eastAsia="en-GB"/>
              </w:rPr>
              <w:t>)</w:t>
            </w:r>
          </w:p>
          <w:p w:rsidR="0016499B" w:rsidRPr="00D5110A" w:rsidRDefault="00682B1B" w:rsidP="004D0164">
            <w:pPr>
              <w:numPr>
                <w:ilvl w:val="0"/>
                <w:numId w:val="37"/>
              </w:numPr>
              <w:spacing w:after="0" w:line="240" w:lineRule="auto"/>
              <w:rPr>
                <w:rFonts w:cs="Calibri"/>
                <w:b/>
              </w:rPr>
            </w:pPr>
            <w:r w:rsidRPr="00D5110A">
              <w:rPr>
                <w:rFonts w:cs="Calibri"/>
                <w:lang w:eastAsia="en-GB"/>
              </w:rPr>
              <w:t>Must have a driving licence and access to transport as the role will involve travel</w:t>
            </w:r>
            <w:r w:rsidR="0016499B" w:rsidRPr="00D5110A">
              <w:rPr>
                <w:rFonts w:cs="Calibri"/>
                <w:lang w:eastAsia="en-GB"/>
              </w:rPr>
              <w:t xml:space="preserve"> </w:t>
            </w:r>
          </w:p>
          <w:p w:rsidR="0016499B" w:rsidRPr="00D5110A" w:rsidRDefault="0016499B" w:rsidP="004D0164">
            <w:pPr>
              <w:numPr>
                <w:ilvl w:val="0"/>
                <w:numId w:val="37"/>
              </w:numPr>
              <w:spacing w:after="0" w:line="240" w:lineRule="auto"/>
              <w:rPr>
                <w:rFonts w:cs="Calibri"/>
                <w:b/>
              </w:rPr>
            </w:pPr>
            <w:r w:rsidRPr="00D5110A">
              <w:rPr>
                <w:rFonts w:cs="Calibri"/>
              </w:rPr>
              <w:t>The ability to work flexible hours and to travel throughout the Trust area as demanded by the job</w:t>
            </w:r>
          </w:p>
          <w:p w:rsidR="00682B1B" w:rsidRPr="00D5110A" w:rsidRDefault="00682B1B" w:rsidP="0016499B">
            <w:pPr>
              <w:autoSpaceDE w:val="0"/>
              <w:autoSpaceDN w:val="0"/>
              <w:adjustRightInd w:val="0"/>
              <w:spacing w:after="0" w:line="240" w:lineRule="auto"/>
              <w:ind w:left="720"/>
              <w:rPr>
                <w:rFonts w:cs="Calibri"/>
                <w:lang w:eastAsia="en-GB"/>
              </w:rPr>
            </w:pPr>
          </w:p>
        </w:tc>
      </w:tr>
      <w:tr w:rsidR="00682B1B" w:rsidRPr="00D5110A" w:rsidTr="00682B1B">
        <w:tc>
          <w:tcPr>
            <w:tcW w:w="0" w:type="auto"/>
            <w:gridSpan w:val="2"/>
            <w:tcBorders>
              <w:bottom w:val="single" w:sz="4" w:space="0" w:color="000000"/>
            </w:tcBorders>
            <w:shd w:val="solid" w:color="auto" w:fill="auto"/>
          </w:tcPr>
          <w:p w:rsidR="00682B1B" w:rsidRPr="00D5110A" w:rsidRDefault="00682B1B" w:rsidP="00682B1B">
            <w:pPr>
              <w:spacing w:after="0" w:line="240" w:lineRule="auto"/>
              <w:jc w:val="center"/>
              <w:rPr>
                <w:rFonts w:cs="Calibri"/>
                <w:b/>
              </w:rPr>
            </w:pPr>
            <w:r w:rsidRPr="00D5110A">
              <w:rPr>
                <w:rFonts w:cs="Calibri"/>
                <w:b/>
              </w:rPr>
              <w:t>Desirable criteria</w:t>
            </w:r>
          </w:p>
        </w:tc>
      </w:tr>
      <w:tr w:rsidR="00682B1B" w:rsidRPr="00D5110A" w:rsidTr="00D5110A">
        <w:tc>
          <w:tcPr>
            <w:tcW w:w="0" w:type="auto"/>
            <w:gridSpan w:val="2"/>
            <w:shd w:val="clear" w:color="auto" w:fill="FFFFFF"/>
          </w:tcPr>
          <w:p w:rsidR="000D0B7E" w:rsidRPr="000D0B7E" w:rsidRDefault="000D0B7E" w:rsidP="000D0B7E">
            <w:pPr>
              <w:numPr>
                <w:ilvl w:val="0"/>
                <w:numId w:val="28"/>
              </w:numPr>
              <w:spacing w:after="0" w:line="240" w:lineRule="auto"/>
              <w:rPr>
                <w:rFonts w:cs="Calibri"/>
              </w:rPr>
            </w:pPr>
            <w:r w:rsidRPr="000D0B7E">
              <w:rPr>
                <w:rFonts w:cs="Calibri"/>
              </w:rPr>
              <w:t>Post-secondary level of education</w:t>
            </w:r>
          </w:p>
          <w:p w:rsidR="0016499B" w:rsidRPr="00D5110A" w:rsidRDefault="0016499B" w:rsidP="000D0B7E">
            <w:pPr>
              <w:numPr>
                <w:ilvl w:val="0"/>
                <w:numId w:val="28"/>
              </w:numPr>
              <w:spacing w:after="0" w:line="240" w:lineRule="auto"/>
              <w:rPr>
                <w:rFonts w:cs="Calibri"/>
                <w:b/>
              </w:rPr>
            </w:pPr>
            <w:r w:rsidRPr="00D5110A">
              <w:rPr>
                <w:rFonts w:cs="Calibri"/>
              </w:rPr>
              <w:t>An understanding of the community and voluntary sector</w:t>
            </w:r>
          </w:p>
          <w:p w:rsidR="00682B1B" w:rsidRDefault="00682B1B" w:rsidP="000D0B7E">
            <w:pPr>
              <w:numPr>
                <w:ilvl w:val="0"/>
                <w:numId w:val="28"/>
              </w:numPr>
              <w:spacing w:after="0" w:line="240" w:lineRule="auto"/>
              <w:jc w:val="both"/>
              <w:rPr>
                <w:rFonts w:cs="Calibri"/>
              </w:rPr>
            </w:pPr>
            <w:r w:rsidRPr="00D5110A">
              <w:rPr>
                <w:rFonts w:cs="Calibri"/>
              </w:rPr>
              <w:t>Knowledge / experience of working within the mental health sector or with carers</w:t>
            </w:r>
          </w:p>
          <w:p w:rsidR="00682B1B" w:rsidRPr="002443AB" w:rsidRDefault="00C57D85" w:rsidP="00C57D85">
            <w:pPr>
              <w:numPr>
                <w:ilvl w:val="0"/>
                <w:numId w:val="28"/>
              </w:numPr>
              <w:spacing w:after="0" w:line="240" w:lineRule="auto"/>
              <w:jc w:val="both"/>
              <w:rPr>
                <w:rFonts w:cs="Calibri"/>
              </w:rPr>
            </w:pPr>
            <w:r w:rsidRPr="002443AB">
              <w:rPr>
                <w:rFonts w:cs="Calibri"/>
              </w:rPr>
              <w:t>Involvement / experience or a qualification in youth work / working with children</w:t>
            </w:r>
          </w:p>
          <w:p w:rsidR="00C57D85" w:rsidRPr="00D5110A" w:rsidRDefault="00C57D85" w:rsidP="00C57D85">
            <w:pPr>
              <w:spacing w:after="0" w:line="240" w:lineRule="auto"/>
              <w:ind w:left="720"/>
              <w:jc w:val="both"/>
              <w:rPr>
                <w:rFonts w:cs="Calibri"/>
              </w:rPr>
            </w:pPr>
          </w:p>
        </w:tc>
      </w:tr>
      <w:tr w:rsidR="00A532EF" w:rsidRPr="00D5110A" w:rsidTr="00D5110A">
        <w:tc>
          <w:tcPr>
            <w:tcW w:w="0" w:type="auto"/>
            <w:shd w:val="clear" w:color="auto" w:fill="FFFFFF"/>
          </w:tcPr>
          <w:p w:rsidR="00682B1B" w:rsidRPr="00D5110A" w:rsidRDefault="00682B1B" w:rsidP="00682B1B">
            <w:pPr>
              <w:spacing w:after="0" w:line="240" w:lineRule="auto"/>
              <w:jc w:val="both"/>
              <w:rPr>
                <w:rFonts w:cs="Calibri"/>
              </w:rPr>
            </w:pPr>
            <w:r w:rsidRPr="00D5110A">
              <w:rPr>
                <w:rFonts w:cs="Calibri"/>
                <w:b/>
              </w:rPr>
              <w:t>Additional Circumstances:</w:t>
            </w:r>
          </w:p>
        </w:tc>
        <w:tc>
          <w:tcPr>
            <w:tcW w:w="0" w:type="auto"/>
            <w:shd w:val="clear" w:color="auto" w:fill="FFFFFF"/>
          </w:tcPr>
          <w:p w:rsidR="00682B1B" w:rsidRPr="00D5110A" w:rsidRDefault="00682B1B" w:rsidP="00682B1B">
            <w:pPr>
              <w:numPr>
                <w:ilvl w:val="0"/>
                <w:numId w:val="23"/>
              </w:numPr>
              <w:spacing w:after="0" w:line="240" w:lineRule="auto"/>
              <w:jc w:val="both"/>
              <w:rPr>
                <w:rFonts w:cs="Calibri"/>
              </w:rPr>
            </w:pPr>
            <w:r w:rsidRPr="00D5110A">
              <w:rPr>
                <w:rFonts w:cs="Calibri"/>
              </w:rPr>
              <w:t>The post holder will be subject to an Access NI check</w:t>
            </w:r>
          </w:p>
          <w:p w:rsidR="00682B1B" w:rsidRPr="00D5110A" w:rsidRDefault="00682B1B" w:rsidP="00682B1B">
            <w:pPr>
              <w:spacing w:after="0" w:line="240" w:lineRule="auto"/>
              <w:jc w:val="both"/>
              <w:rPr>
                <w:rFonts w:cs="Calibri"/>
              </w:rPr>
            </w:pPr>
          </w:p>
        </w:tc>
      </w:tr>
      <w:tr w:rsidR="00682B1B" w:rsidRPr="00D5110A" w:rsidTr="00D5110A">
        <w:tc>
          <w:tcPr>
            <w:tcW w:w="0" w:type="auto"/>
            <w:gridSpan w:val="2"/>
            <w:shd w:val="clear" w:color="auto" w:fill="FFFFFF"/>
          </w:tcPr>
          <w:p w:rsidR="00682B1B" w:rsidRPr="00D5110A" w:rsidRDefault="00682B1B" w:rsidP="00682B1B">
            <w:pPr>
              <w:spacing w:after="0" w:line="240" w:lineRule="auto"/>
              <w:jc w:val="both"/>
              <w:rPr>
                <w:rFonts w:cs="Calibri"/>
                <w:b/>
                <w:i/>
              </w:rPr>
            </w:pPr>
            <w:r w:rsidRPr="00D5110A">
              <w:rPr>
                <w:rFonts w:cs="Calibri"/>
                <w:b/>
                <w:i/>
              </w:rPr>
              <w:t xml:space="preserve">Notes: </w:t>
            </w:r>
          </w:p>
          <w:p w:rsidR="00682B1B" w:rsidRPr="00D5110A" w:rsidRDefault="00682B1B" w:rsidP="00682B1B">
            <w:pPr>
              <w:numPr>
                <w:ilvl w:val="0"/>
                <w:numId w:val="22"/>
              </w:numPr>
              <w:jc w:val="both"/>
              <w:rPr>
                <w:rFonts w:cs="Calibri"/>
                <w:b/>
                <w:i/>
                <w:iCs/>
              </w:rPr>
            </w:pPr>
            <w:r w:rsidRPr="00D5110A">
              <w:rPr>
                <w:rFonts w:cs="Calibri"/>
                <w:b/>
                <w:i/>
                <w:iCs/>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682B1B" w:rsidRPr="00D5110A" w:rsidRDefault="00682B1B" w:rsidP="00682B1B">
            <w:pPr>
              <w:spacing w:after="0" w:line="240" w:lineRule="auto"/>
              <w:jc w:val="both"/>
              <w:rPr>
                <w:rFonts w:cs="Calibri"/>
              </w:rPr>
            </w:pPr>
            <w:r w:rsidRPr="00D5110A">
              <w:rPr>
                <w:rFonts w:cs="Calibri"/>
                <w:b/>
                <w:i/>
                <w:iCs/>
              </w:rPr>
              <w:t>In addition to the contents of this role description, employees are expected to undertake any and all other reasonable and related tasks allocated by line management.</w:t>
            </w:r>
          </w:p>
        </w:tc>
      </w:tr>
    </w:tbl>
    <w:p w:rsidR="008C6D0B" w:rsidRPr="00885FC7" w:rsidRDefault="008C6D0B" w:rsidP="00885FC7">
      <w:pPr>
        <w:jc w:val="both"/>
        <w:rPr>
          <w:rFonts w:ascii="Arial" w:hAnsi="Arial" w:cs="Arial"/>
          <w:b/>
          <w:color w:val="000000"/>
        </w:rPr>
      </w:pPr>
    </w:p>
    <w:sectPr w:rsidR="008C6D0B" w:rsidRPr="00885FC7" w:rsidSect="0037122E">
      <w:headerReference w:type="default" r:id="rId7"/>
      <w:footerReference w:type="even" r:id="rId8"/>
      <w:footerReference w:type="default" r:id="rId9"/>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78" w:rsidRDefault="007C5278">
      <w:r>
        <w:separator/>
      </w:r>
    </w:p>
  </w:endnote>
  <w:endnote w:type="continuationSeparator" w:id="0">
    <w:p w:rsidR="007C5278" w:rsidRDefault="007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64" w:rsidRDefault="004D0164" w:rsidP="00F10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164" w:rsidRDefault="004D0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64" w:rsidRDefault="004D0164" w:rsidP="00F10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B8A">
      <w:rPr>
        <w:rStyle w:val="PageNumber"/>
        <w:noProof/>
      </w:rPr>
      <w:t>3</w:t>
    </w:r>
    <w:r>
      <w:rPr>
        <w:rStyle w:val="PageNumber"/>
      </w:rPr>
      <w:fldChar w:fldCharType="end"/>
    </w:r>
  </w:p>
  <w:p w:rsidR="004D0164" w:rsidRDefault="004D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78" w:rsidRDefault="007C5278">
      <w:r>
        <w:separator/>
      </w:r>
    </w:p>
  </w:footnote>
  <w:footnote w:type="continuationSeparator" w:id="0">
    <w:p w:rsidR="007C5278" w:rsidRDefault="007C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79" w:rsidRDefault="00C80B8A" w:rsidP="00000979">
    <w:pPr>
      <w:pStyle w:val="Header"/>
      <w:jc w:val="right"/>
    </w:pPr>
    <w:r>
      <w:rPr>
        <w:noProof/>
        <w:lang w:eastAsia="en-GB"/>
      </w:rPr>
      <w:drawing>
        <wp:inline distT="0" distB="0" distL="0" distR="0">
          <wp:extent cx="1600200" cy="581025"/>
          <wp:effectExtent l="0" t="0" r="0" b="9525"/>
          <wp:docPr id="1" name="Picture 1" descr="Our final logo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final logo Apr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p w:rsidR="00000979" w:rsidRDefault="00000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F39"/>
    <w:multiLevelType w:val="hybridMultilevel"/>
    <w:tmpl w:val="3E328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67B4A"/>
    <w:multiLevelType w:val="multilevel"/>
    <w:tmpl w:val="5C4A16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322BB"/>
    <w:multiLevelType w:val="hybridMultilevel"/>
    <w:tmpl w:val="1A521302"/>
    <w:lvl w:ilvl="0" w:tplc="08090001">
      <w:start w:val="1"/>
      <w:numFmt w:val="bullet"/>
      <w:lvlText w:val=""/>
      <w:lvlJc w:val="left"/>
      <w:pPr>
        <w:tabs>
          <w:tab w:val="num" w:pos="360"/>
        </w:tabs>
        <w:ind w:left="360" w:hanging="360"/>
      </w:pPr>
      <w:rPr>
        <w:rFonts w:ascii="Symbol" w:hAnsi="Symbol" w:hint="default"/>
      </w:rPr>
    </w:lvl>
    <w:lvl w:ilvl="1" w:tplc="226860D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422438"/>
    <w:multiLevelType w:val="hybridMultilevel"/>
    <w:tmpl w:val="5C4A160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742B4"/>
    <w:multiLevelType w:val="multilevel"/>
    <w:tmpl w:val="9FAAE3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E0613"/>
    <w:multiLevelType w:val="hybridMultilevel"/>
    <w:tmpl w:val="4BE63BA2"/>
    <w:lvl w:ilvl="0" w:tplc="04090001">
      <w:start w:val="1"/>
      <w:numFmt w:val="bullet"/>
      <w:lvlText w:val=""/>
      <w:lvlJc w:val="left"/>
      <w:pPr>
        <w:tabs>
          <w:tab w:val="num" w:pos="360"/>
        </w:tabs>
        <w:ind w:left="360" w:hanging="360"/>
      </w:pPr>
      <w:rPr>
        <w:rFonts w:ascii="Symbol" w:hAnsi="Symbol" w:hint="default"/>
      </w:rPr>
    </w:lvl>
    <w:lvl w:ilvl="1" w:tplc="AB509D6C">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4D1EC3"/>
    <w:multiLevelType w:val="hybridMultilevel"/>
    <w:tmpl w:val="CD92D324"/>
    <w:lvl w:ilvl="0" w:tplc="AB509D6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C83A4E"/>
    <w:multiLevelType w:val="hybridMultilevel"/>
    <w:tmpl w:val="3BB0608C"/>
    <w:lvl w:ilvl="0" w:tplc="6204CF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4001D"/>
    <w:multiLevelType w:val="hybridMultilevel"/>
    <w:tmpl w:val="A770D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95F9C"/>
    <w:multiLevelType w:val="hybridMultilevel"/>
    <w:tmpl w:val="12A46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E5EB3"/>
    <w:multiLevelType w:val="hybridMultilevel"/>
    <w:tmpl w:val="6E3456EC"/>
    <w:lvl w:ilvl="0" w:tplc="DA00AF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019B3"/>
    <w:multiLevelType w:val="hybridMultilevel"/>
    <w:tmpl w:val="61A0B78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171E2"/>
    <w:multiLevelType w:val="hybridMultilevel"/>
    <w:tmpl w:val="6ACA4C94"/>
    <w:lvl w:ilvl="0" w:tplc="544C397A">
      <w:start w:val="1"/>
      <w:numFmt w:val="decimal"/>
      <w:lvlText w:val="%1."/>
      <w:lvlJc w:val="left"/>
      <w:pPr>
        <w:tabs>
          <w:tab w:val="num" w:pos="1440"/>
        </w:tabs>
        <w:ind w:left="1440" w:hanging="360"/>
      </w:pPr>
      <w:rPr>
        <w:b w:val="0"/>
      </w:rPr>
    </w:lvl>
    <w:lvl w:ilvl="1" w:tplc="E3DC1B2A">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3426D6B"/>
    <w:multiLevelType w:val="hybridMultilevel"/>
    <w:tmpl w:val="BF28DE1A"/>
    <w:lvl w:ilvl="0" w:tplc="DA00AF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0510A"/>
    <w:multiLevelType w:val="hybridMultilevel"/>
    <w:tmpl w:val="EBA473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ADD3FBB"/>
    <w:multiLevelType w:val="hybridMultilevel"/>
    <w:tmpl w:val="370AD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333D7"/>
    <w:multiLevelType w:val="hybridMultilevel"/>
    <w:tmpl w:val="1C72A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974C9"/>
    <w:multiLevelType w:val="hybridMultilevel"/>
    <w:tmpl w:val="3E6C4660"/>
    <w:lvl w:ilvl="0" w:tplc="DA00AF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2306F"/>
    <w:multiLevelType w:val="hybridMultilevel"/>
    <w:tmpl w:val="844488BA"/>
    <w:lvl w:ilvl="0" w:tplc="226860D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DE27E8"/>
    <w:multiLevelType w:val="hybridMultilevel"/>
    <w:tmpl w:val="5F0EFED8"/>
    <w:lvl w:ilvl="0" w:tplc="08090001">
      <w:start w:val="1"/>
      <w:numFmt w:val="bullet"/>
      <w:lvlText w:val=""/>
      <w:lvlJc w:val="left"/>
      <w:pPr>
        <w:tabs>
          <w:tab w:val="num" w:pos="360"/>
        </w:tabs>
        <w:ind w:left="360" w:hanging="360"/>
      </w:pPr>
      <w:rPr>
        <w:rFonts w:ascii="Symbol" w:hAnsi="Symbol" w:hint="default"/>
      </w:rPr>
    </w:lvl>
    <w:lvl w:ilvl="1" w:tplc="226860D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3405A"/>
    <w:multiLevelType w:val="hybridMultilevel"/>
    <w:tmpl w:val="230A9A32"/>
    <w:lvl w:ilvl="0" w:tplc="AB509D6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C384E"/>
    <w:multiLevelType w:val="multilevel"/>
    <w:tmpl w:val="9110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D7631E"/>
    <w:multiLevelType w:val="hybridMultilevel"/>
    <w:tmpl w:val="84762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F569D8"/>
    <w:multiLevelType w:val="hybridMultilevel"/>
    <w:tmpl w:val="9FAAE3BC"/>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5BE6F26"/>
    <w:multiLevelType w:val="hybridMultilevel"/>
    <w:tmpl w:val="023E4D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FC3216"/>
    <w:multiLevelType w:val="hybridMultilevel"/>
    <w:tmpl w:val="78FCF06E"/>
    <w:lvl w:ilvl="0" w:tplc="65E211B6">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BE32BF4"/>
    <w:multiLevelType w:val="hybridMultilevel"/>
    <w:tmpl w:val="1C787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03519"/>
    <w:multiLevelType w:val="hybridMultilevel"/>
    <w:tmpl w:val="8092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386409"/>
    <w:multiLevelType w:val="hybridMultilevel"/>
    <w:tmpl w:val="52166B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D3C16"/>
    <w:multiLevelType w:val="hybridMultilevel"/>
    <w:tmpl w:val="DB5CEEEE"/>
    <w:lvl w:ilvl="0" w:tplc="AB509D6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F61A23"/>
    <w:multiLevelType w:val="hybridMultilevel"/>
    <w:tmpl w:val="61D46630"/>
    <w:lvl w:ilvl="0" w:tplc="544C397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3"/>
  </w:num>
  <w:num w:numId="4">
    <w:abstractNumId w:val="1"/>
  </w:num>
  <w:num w:numId="5">
    <w:abstractNumId w:val="36"/>
  </w:num>
  <w:num w:numId="6">
    <w:abstractNumId w:val="15"/>
  </w:num>
  <w:num w:numId="7">
    <w:abstractNumId w:val="23"/>
  </w:num>
  <w:num w:numId="8">
    <w:abstractNumId w:val="29"/>
  </w:num>
  <w:num w:numId="9">
    <w:abstractNumId w:val="34"/>
  </w:num>
  <w:num w:numId="10">
    <w:abstractNumId w:val="28"/>
  </w:num>
  <w:num w:numId="11">
    <w:abstractNumId w:val="5"/>
  </w:num>
  <w:num w:numId="12">
    <w:abstractNumId w:val="18"/>
  </w:num>
  <w:num w:numId="13">
    <w:abstractNumId w:val="14"/>
  </w:num>
  <w:num w:numId="14">
    <w:abstractNumId w:val="24"/>
  </w:num>
  <w:num w:numId="15">
    <w:abstractNumId w:val="22"/>
  </w:num>
  <w:num w:numId="16">
    <w:abstractNumId w:val="3"/>
  </w:num>
  <w:num w:numId="17">
    <w:abstractNumId w:val="20"/>
  </w:num>
  <w:num w:numId="18">
    <w:abstractNumId w:val="12"/>
  </w:num>
  <w:num w:numId="19">
    <w:abstractNumId w:val="31"/>
  </w:num>
  <w:num w:numId="20">
    <w:abstractNumId w:val="11"/>
  </w:num>
  <w:num w:numId="21">
    <w:abstractNumId w:val="19"/>
  </w:num>
  <w:num w:numId="22">
    <w:abstractNumId w:val="7"/>
  </w:num>
  <w:num w:numId="23">
    <w:abstractNumId w:val="4"/>
  </w:num>
  <w:num w:numId="24">
    <w:abstractNumId w:val="25"/>
  </w:num>
  <w:num w:numId="25">
    <w:abstractNumId w:val="35"/>
  </w:num>
  <w:num w:numId="26">
    <w:abstractNumId w:val="26"/>
  </w:num>
  <w:num w:numId="27">
    <w:abstractNumId w:val="2"/>
  </w:num>
  <w:num w:numId="28">
    <w:abstractNumId w:val="8"/>
  </w:num>
  <w:num w:numId="29">
    <w:abstractNumId w:val="10"/>
  </w:num>
  <w:num w:numId="30">
    <w:abstractNumId w:val="0"/>
  </w:num>
  <w:num w:numId="31">
    <w:abstractNumId w:val="21"/>
  </w:num>
  <w:num w:numId="32">
    <w:abstractNumId w:val="17"/>
  </w:num>
  <w:num w:numId="33">
    <w:abstractNumId w:val="30"/>
  </w:num>
  <w:num w:numId="34">
    <w:abstractNumId w:val="16"/>
  </w:num>
  <w:num w:numId="35">
    <w:abstractNumId w:val="37"/>
  </w:num>
  <w:num w:numId="36">
    <w:abstractNumId w:val="32"/>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89"/>
    <w:rsid w:val="00000979"/>
    <w:rsid w:val="00001D2B"/>
    <w:rsid w:val="000227F1"/>
    <w:rsid w:val="000408A4"/>
    <w:rsid w:val="000422B4"/>
    <w:rsid w:val="00076081"/>
    <w:rsid w:val="00076C0E"/>
    <w:rsid w:val="00084009"/>
    <w:rsid w:val="000A0650"/>
    <w:rsid w:val="000B7D40"/>
    <w:rsid w:val="000C7980"/>
    <w:rsid w:val="000D0B7E"/>
    <w:rsid w:val="00134CD6"/>
    <w:rsid w:val="0016499B"/>
    <w:rsid w:val="00164C1B"/>
    <w:rsid w:val="001C7DD8"/>
    <w:rsid w:val="001E396A"/>
    <w:rsid w:val="001F5183"/>
    <w:rsid w:val="00201B84"/>
    <w:rsid w:val="002360F6"/>
    <w:rsid w:val="002443AB"/>
    <w:rsid w:val="00257819"/>
    <w:rsid w:val="00260139"/>
    <w:rsid w:val="00270543"/>
    <w:rsid w:val="002839AF"/>
    <w:rsid w:val="00294F83"/>
    <w:rsid w:val="002B1093"/>
    <w:rsid w:val="002E6EA9"/>
    <w:rsid w:val="00311AF5"/>
    <w:rsid w:val="00312D34"/>
    <w:rsid w:val="0031491F"/>
    <w:rsid w:val="0033211F"/>
    <w:rsid w:val="003503CB"/>
    <w:rsid w:val="0037122E"/>
    <w:rsid w:val="0037590D"/>
    <w:rsid w:val="003C2E7C"/>
    <w:rsid w:val="003D49FE"/>
    <w:rsid w:val="003E0584"/>
    <w:rsid w:val="003E6473"/>
    <w:rsid w:val="003F5AE1"/>
    <w:rsid w:val="00406798"/>
    <w:rsid w:val="00437CD8"/>
    <w:rsid w:val="004410D9"/>
    <w:rsid w:val="00441DDC"/>
    <w:rsid w:val="004506B2"/>
    <w:rsid w:val="00456C12"/>
    <w:rsid w:val="004A08E0"/>
    <w:rsid w:val="004B3095"/>
    <w:rsid w:val="004D0164"/>
    <w:rsid w:val="004F5693"/>
    <w:rsid w:val="005024F3"/>
    <w:rsid w:val="00503D8D"/>
    <w:rsid w:val="00506D3E"/>
    <w:rsid w:val="005378CE"/>
    <w:rsid w:val="00560CE2"/>
    <w:rsid w:val="005642B6"/>
    <w:rsid w:val="00565D46"/>
    <w:rsid w:val="00567D01"/>
    <w:rsid w:val="005712EE"/>
    <w:rsid w:val="005840A8"/>
    <w:rsid w:val="005A74FA"/>
    <w:rsid w:val="005D2B3F"/>
    <w:rsid w:val="005D5A34"/>
    <w:rsid w:val="005D7E91"/>
    <w:rsid w:val="005E2099"/>
    <w:rsid w:val="006055F9"/>
    <w:rsid w:val="00631769"/>
    <w:rsid w:val="006568F6"/>
    <w:rsid w:val="00672742"/>
    <w:rsid w:val="00682B1B"/>
    <w:rsid w:val="00693C18"/>
    <w:rsid w:val="006B0E0C"/>
    <w:rsid w:val="006B2CD4"/>
    <w:rsid w:val="006E2A9E"/>
    <w:rsid w:val="00720391"/>
    <w:rsid w:val="0073608A"/>
    <w:rsid w:val="007367CC"/>
    <w:rsid w:val="00764A3B"/>
    <w:rsid w:val="007746DA"/>
    <w:rsid w:val="007A1D46"/>
    <w:rsid w:val="007B1D2C"/>
    <w:rsid w:val="007B3606"/>
    <w:rsid w:val="007C5278"/>
    <w:rsid w:val="007E0ACE"/>
    <w:rsid w:val="00816120"/>
    <w:rsid w:val="0084605B"/>
    <w:rsid w:val="00846909"/>
    <w:rsid w:val="0085153A"/>
    <w:rsid w:val="00866CF1"/>
    <w:rsid w:val="0087467B"/>
    <w:rsid w:val="00885FC7"/>
    <w:rsid w:val="008B0760"/>
    <w:rsid w:val="008C6D0B"/>
    <w:rsid w:val="008D02A9"/>
    <w:rsid w:val="008F01B0"/>
    <w:rsid w:val="008F626C"/>
    <w:rsid w:val="009111F3"/>
    <w:rsid w:val="009133DF"/>
    <w:rsid w:val="00923134"/>
    <w:rsid w:val="00981CEB"/>
    <w:rsid w:val="00981D44"/>
    <w:rsid w:val="00985BDC"/>
    <w:rsid w:val="0099142F"/>
    <w:rsid w:val="009A4B82"/>
    <w:rsid w:val="009A7689"/>
    <w:rsid w:val="009B4F51"/>
    <w:rsid w:val="009B7192"/>
    <w:rsid w:val="009C751D"/>
    <w:rsid w:val="009E1F12"/>
    <w:rsid w:val="009E4674"/>
    <w:rsid w:val="009E7A84"/>
    <w:rsid w:val="009F5A88"/>
    <w:rsid w:val="009F77D7"/>
    <w:rsid w:val="00A4285D"/>
    <w:rsid w:val="00A532EF"/>
    <w:rsid w:val="00A66A5E"/>
    <w:rsid w:val="00A8302A"/>
    <w:rsid w:val="00AC2CFA"/>
    <w:rsid w:val="00AE2AF4"/>
    <w:rsid w:val="00B053F4"/>
    <w:rsid w:val="00B063BF"/>
    <w:rsid w:val="00B215FF"/>
    <w:rsid w:val="00B27753"/>
    <w:rsid w:val="00B61BEE"/>
    <w:rsid w:val="00B83B86"/>
    <w:rsid w:val="00B845A5"/>
    <w:rsid w:val="00B925C2"/>
    <w:rsid w:val="00BA038A"/>
    <w:rsid w:val="00BD5300"/>
    <w:rsid w:val="00C0657B"/>
    <w:rsid w:val="00C2515F"/>
    <w:rsid w:val="00C47038"/>
    <w:rsid w:val="00C57D85"/>
    <w:rsid w:val="00C6610D"/>
    <w:rsid w:val="00C80B8A"/>
    <w:rsid w:val="00C96701"/>
    <w:rsid w:val="00CD3800"/>
    <w:rsid w:val="00D04806"/>
    <w:rsid w:val="00D4375A"/>
    <w:rsid w:val="00D43826"/>
    <w:rsid w:val="00D43B67"/>
    <w:rsid w:val="00D5110A"/>
    <w:rsid w:val="00D52A21"/>
    <w:rsid w:val="00D60820"/>
    <w:rsid w:val="00D73A55"/>
    <w:rsid w:val="00DA35F1"/>
    <w:rsid w:val="00E053D1"/>
    <w:rsid w:val="00E3113B"/>
    <w:rsid w:val="00E34F71"/>
    <w:rsid w:val="00E87603"/>
    <w:rsid w:val="00EA23EC"/>
    <w:rsid w:val="00EC623D"/>
    <w:rsid w:val="00ED487B"/>
    <w:rsid w:val="00EE6460"/>
    <w:rsid w:val="00F10420"/>
    <w:rsid w:val="00F328D0"/>
    <w:rsid w:val="00F612FF"/>
    <w:rsid w:val="00F76FD6"/>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3EF2A71-DE4D-4A20-AECB-3B9CA565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2">
    <w:name w:val="heading 2"/>
    <w:basedOn w:val="Normal"/>
    <w:next w:val="Normal"/>
    <w:qFormat/>
    <w:locked/>
    <w:rsid w:val="00E053D1"/>
    <w:pPr>
      <w:keepNext/>
      <w:spacing w:after="0" w:line="240" w:lineRule="auto"/>
      <w:outlineLvl w:val="1"/>
    </w:pPr>
    <w:rPr>
      <w:rFonts w:ascii="Verdana" w:hAnsi="Verdana" w:cs="Tahoma"/>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styleId="Header">
    <w:name w:val="header"/>
    <w:basedOn w:val="Normal"/>
    <w:link w:val="HeaderChar"/>
    <w:uiPriority w:val="99"/>
    <w:rsid w:val="00E053D1"/>
    <w:pPr>
      <w:tabs>
        <w:tab w:val="center" w:pos="4153"/>
        <w:tab w:val="right" w:pos="8306"/>
      </w:tabs>
      <w:spacing w:after="0" w:line="240" w:lineRule="auto"/>
    </w:pPr>
    <w:rPr>
      <w:rFonts w:ascii="Times New Roman" w:hAnsi="Times New Roman"/>
      <w:sz w:val="24"/>
      <w:szCs w:val="24"/>
    </w:rPr>
  </w:style>
  <w:style w:type="character" w:styleId="PageNumber">
    <w:name w:val="page number"/>
    <w:basedOn w:val="DefaultParagraphFont"/>
    <w:rsid w:val="00672742"/>
  </w:style>
  <w:style w:type="character" w:customStyle="1" w:styleId="HeaderChar">
    <w:name w:val="Header Char"/>
    <w:link w:val="Header"/>
    <w:uiPriority w:val="99"/>
    <w:rsid w:val="0000097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ACE LOGO</vt:lpstr>
    </vt:vector>
  </TitlesOfParts>
  <Company>Belfast Health &amp; Social Care Trust</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subject/>
  <dc:creator>Windows User</dc:creator>
  <cp:keywords/>
  <cp:lastModifiedBy>Verity Cornford</cp:lastModifiedBy>
  <cp:revision>2</cp:revision>
  <cp:lastPrinted>2012-04-24T15:14:00Z</cp:lastPrinted>
  <dcterms:created xsi:type="dcterms:W3CDTF">2017-07-18T14:42:00Z</dcterms:created>
  <dcterms:modified xsi:type="dcterms:W3CDTF">2017-07-18T14:42:00Z</dcterms:modified>
</cp:coreProperties>
</file>