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11F" w:rsidRPr="001C0AF0" w:rsidRDefault="00C7511F" w:rsidP="0044333F">
      <w:pPr>
        <w:jc w:val="both"/>
        <w:rPr>
          <w:rFonts w:ascii="Calibri" w:hAnsi="Calibri"/>
          <w:b/>
          <w:sz w:val="24"/>
          <w:szCs w:val="24"/>
        </w:rPr>
      </w:pPr>
      <w:bookmarkStart w:id="0" w:name="_Toc128144962"/>
      <w:bookmarkStart w:id="1" w:name="_Toc128145070"/>
      <w:bookmarkStart w:id="2" w:name="_Toc128147135"/>
      <w:bookmarkStart w:id="3" w:name="_GoBack"/>
      <w:bookmarkEnd w:id="3"/>
      <w:r w:rsidRPr="001C0AF0">
        <w:rPr>
          <w:rFonts w:ascii="Calibri" w:hAnsi="Calibri"/>
          <w:b/>
          <w:sz w:val="24"/>
          <w:szCs w:val="24"/>
        </w:rPr>
        <w:t xml:space="preserve">CITIZEN’S ADVICE </w:t>
      </w:r>
      <w:smartTag w:uri="urn:schemas-microsoft-com:office:smarttags" w:element="place">
        <w:smartTag w:uri="urn:schemas-microsoft-com:office:smarttags" w:element="City">
          <w:r w:rsidRPr="001C0AF0">
            <w:rPr>
              <w:rFonts w:ascii="Calibri" w:hAnsi="Calibri"/>
              <w:b/>
              <w:sz w:val="24"/>
              <w:szCs w:val="24"/>
            </w:rPr>
            <w:t>BELFAST</w:t>
          </w:r>
        </w:smartTag>
      </w:smartTag>
    </w:p>
    <w:p w:rsidR="00C7511F" w:rsidRPr="001C0AF0" w:rsidRDefault="00C7511F" w:rsidP="0044333F">
      <w:pPr>
        <w:jc w:val="both"/>
        <w:rPr>
          <w:rFonts w:ascii="Calibri" w:hAnsi="Calibri"/>
          <w:b/>
          <w:sz w:val="24"/>
          <w:szCs w:val="24"/>
        </w:rPr>
      </w:pPr>
      <w:r w:rsidRPr="001C0AF0">
        <w:rPr>
          <w:rFonts w:ascii="Calibri" w:hAnsi="Calibri"/>
          <w:b/>
          <w:sz w:val="24"/>
          <w:szCs w:val="24"/>
        </w:rPr>
        <w:t>BACKGROUND INFORMATION</w:t>
      </w:r>
    </w:p>
    <w:p w:rsidR="00C7511F" w:rsidRPr="001C0AF0" w:rsidRDefault="00C7511F" w:rsidP="0044333F">
      <w:pPr>
        <w:jc w:val="both"/>
        <w:rPr>
          <w:rFonts w:ascii="Calibri" w:hAnsi="Calibri"/>
          <w:b/>
          <w:sz w:val="24"/>
          <w:szCs w:val="24"/>
        </w:rPr>
      </w:pPr>
      <w:r w:rsidRPr="001C0AF0">
        <w:rPr>
          <w:rFonts w:ascii="Calibri" w:hAnsi="Calibri"/>
          <w:b/>
          <w:sz w:val="24"/>
          <w:szCs w:val="24"/>
        </w:rPr>
        <w:t>2017</w:t>
      </w:r>
    </w:p>
    <w:p w:rsidR="00C7511F" w:rsidRPr="001C0AF0" w:rsidRDefault="00C7511F" w:rsidP="0044333F">
      <w:pPr>
        <w:jc w:val="both"/>
        <w:rPr>
          <w:rFonts w:ascii="Calibri" w:hAnsi="Calibri"/>
          <w:b/>
          <w:sz w:val="24"/>
          <w:szCs w:val="24"/>
        </w:rPr>
      </w:pPr>
      <w:r w:rsidRPr="001C0AF0">
        <w:rPr>
          <w:rFonts w:ascii="Calibri" w:hAnsi="Calibri"/>
          <w:b/>
          <w:sz w:val="24"/>
          <w:szCs w:val="24"/>
        </w:rPr>
        <w:t>INTRODUCTION</w:t>
      </w:r>
    </w:p>
    <w:p w:rsidR="00C7511F" w:rsidRPr="001C0AF0" w:rsidRDefault="00C7511F" w:rsidP="0044333F">
      <w:pPr>
        <w:jc w:val="both"/>
        <w:rPr>
          <w:rFonts w:ascii="Calibri" w:hAnsi="Calibri"/>
          <w:sz w:val="24"/>
          <w:szCs w:val="24"/>
        </w:rPr>
      </w:pPr>
      <w:r w:rsidRPr="001C0AF0">
        <w:rPr>
          <w:rFonts w:ascii="Calibri" w:hAnsi="Calibri"/>
          <w:sz w:val="24"/>
          <w:szCs w:val="24"/>
        </w:rPr>
        <w:t xml:space="preserve">Citizens Advice Belfast (CAB) is an organisation that works within the membership and standards quality framework of the Citizens Advice charity.  </w:t>
      </w:r>
      <w:bookmarkEnd w:id="0"/>
      <w:bookmarkEnd w:id="1"/>
      <w:bookmarkEnd w:id="2"/>
      <w:r w:rsidRPr="001C0AF0">
        <w:rPr>
          <w:rFonts w:ascii="Calibri" w:hAnsi="Calibri"/>
          <w:sz w:val="24"/>
          <w:szCs w:val="24"/>
        </w:rPr>
        <w:t xml:space="preserve">Operating from six sites in </w:t>
      </w:r>
      <w:smartTag w:uri="urn:schemas-microsoft-com:office:smarttags" w:element="place">
        <w:smartTag w:uri="urn:schemas-microsoft-com:office:smarttags" w:element="City">
          <w:r w:rsidRPr="001C0AF0">
            <w:rPr>
              <w:rFonts w:ascii="Calibri" w:hAnsi="Calibri"/>
              <w:sz w:val="24"/>
              <w:szCs w:val="24"/>
            </w:rPr>
            <w:t>Belfast</w:t>
          </w:r>
        </w:smartTag>
      </w:smartTag>
      <w:r w:rsidRPr="001C0AF0">
        <w:rPr>
          <w:rFonts w:ascii="Calibri" w:hAnsi="Calibri"/>
          <w:sz w:val="24"/>
          <w:szCs w:val="24"/>
        </w:rPr>
        <w:t xml:space="preserve"> (plus additional sites located in hospitals), CAB welcomed over 54,000 clients in the year April 2015-March 2016.  Over 50% of these issues were benefit related.</w:t>
      </w:r>
    </w:p>
    <w:p w:rsidR="00C7511F" w:rsidRPr="001C0AF0" w:rsidRDefault="00C7511F" w:rsidP="0044333F">
      <w:pPr>
        <w:pStyle w:val="Heading2"/>
        <w:numPr>
          <w:ilvl w:val="0"/>
          <w:numId w:val="0"/>
        </w:numPr>
        <w:ind w:left="798" w:hanging="798"/>
        <w:rPr>
          <w:rFonts w:ascii="Calibri" w:hAnsi="Calibri"/>
          <w:sz w:val="24"/>
        </w:rPr>
      </w:pPr>
      <w:bookmarkStart w:id="4" w:name="_Toc192142262"/>
      <w:r w:rsidRPr="001C0AF0">
        <w:rPr>
          <w:rFonts w:ascii="Calibri" w:hAnsi="Calibri"/>
          <w:sz w:val="24"/>
        </w:rPr>
        <w:t xml:space="preserve">Vision, </w:t>
      </w:r>
      <w:smartTag w:uri="urn:schemas-microsoft-com:office:smarttags" w:element="place">
        <w:smartTag w:uri="urn:schemas-microsoft-com:office:smarttags" w:element="City">
          <w:r w:rsidRPr="001C0AF0">
            <w:rPr>
              <w:rFonts w:ascii="Calibri" w:hAnsi="Calibri"/>
              <w:sz w:val="24"/>
            </w:rPr>
            <w:t>Mission</w:t>
          </w:r>
        </w:smartTag>
      </w:smartTag>
      <w:r w:rsidRPr="001C0AF0">
        <w:rPr>
          <w:rFonts w:ascii="Calibri" w:hAnsi="Calibri"/>
          <w:sz w:val="24"/>
        </w:rPr>
        <w:t xml:space="preserve"> and Key Principles</w:t>
      </w:r>
      <w:bookmarkEnd w:id="4"/>
    </w:p>
    <w:p w:rsidR="00C7511F" w:rsidRPr="001C0AF0" w:rsidRDefault="00C7511F" w:rsidP="0044333F">
      <w:pPr>
        <w:pStyle w:val="Heading3"/>
        <w:numPr>
          <w:ilvl w:val="0"/>
          <w:numId w:val="0"/>
        </w:numPr>
        <w:ind w:left="798" w:hanging="798"/>
        <w:rPr>
          <w:rFonts w:ascii="Calibri" w:hAnsi="Calibri"/>
          <w:sz w:val="24"/>
          <w:szCs w:val="24"/>
        </w:rPr>
      </w:pPr>
      <w:r w:rsidRPr="001C0AF0">
        <w:rPr>
          <w:rFonts w:ascii="Calibri" w:hAnsi="Calibri"/>
          <w:sz w:val="24"/>
          <w:szCs w:val="24"/>
        </w:rPr>
        <w:t>Vision</w:t>
      </w:r>
    </w:p>
    <w:p w:rsidR="00C7511F" w:rsidRPr="001C0AF0" w:rsidRDefault="00C7511F" w:rsidP="004475C3">
      <w:pPr>
        <w:pStyle w:val="Heading3"/>
        <w:numPr>
          <w:ilvl w:val="0"/>
          <w:numId w:val="0"/>
        </w:numPr>
        <w:rPr>
          <w:rFonts w:ascii="Calibri" w:hAnsi="Calibri"/>
          <w:b w:val="0"/>
          <w:bCs/>
          <w:sz w:val="24"/>
        </w:rPr>
      </w:pPr>
      <w:r w:rsidRPr="001C0AF0">
        <w:rPr>
          <w:rFonts w:ascii="Calibri" w:hAnsi="Calibri"/>
          <w:b w:val="0"/>
          <w:bCs/>
          <w:sz w:val="24"/>
        </w:rPr>
        <w:t>Through service excellence, we exist to create positive impacts for individuals and communities by providing clarity and solutions on the issues affecting them.</w:t>
      </w:r>
    </w:p>
    <w:p w:rsidR="00C7511F" w:rsidRPr="001C0AF0" w:rsidRDefault="00C7511F" w:rsidP="0044333F">
      <w:pPr>
        <w:pStyle w:val="Heading3"/>
        <w:numPr>
          <w:ilvl w:val="0"/>
          <w:numId w:val="0"/>
        </w:numPr>
        <w:ind w:left="798" w:hanging="798"/>
        <w:rPr>
          <w:rFonts w:ascii="Calibri" w:hAnsi="Calibri"/>
          <w:sz w:val="24"/>
        </w:rPr>
      </w:pPr>
      <w:smartTag w:uri="urn:schemas-microsoft-com:office:smarttags" w:element="place">
        <w:smartTag w:uri="urn:schemas-microsoft-com:office:smarttags" w:element="City">
          <w:r w:rsidRPr="001C0AF0">
            <w:rPr>
              <w:rFonts w:ascii="Calibri" w:hAnsi="Calibri"/>
              <w:sz w:val="24"/>
            </w:rPr>
            <w:t>Mission</w:t>
          </w:r>
        </w:smartTag>
      </w:smartTag>
    </w:p>
    <w:p w:rsidR="00C7511F" w:rsidRPr="001C0AF0" w:rsidRDefault="00C7511F" w:rsidP="0044333F">
      <w:pPr>
        <w:jc w:val="both"/>
        <w:rPr>
          <w:rFonts w:ascii="Calibri" w:hAnsi="Calibri"/>
          <w:sz w:val="24"/>
        </w:rPr>
      </w:pPr>
      <w:r w:rsidRPr="001C0AF0">
        <w:rPr>
          <w:rFonts w:ascii="Calibri" w:hAnsi="Calibri"/>
          <w:sz w:val="24"/>
        </w:rPr>
        <w:t>Our mission is:</w:t>
      </w:r>
    </w:p>
    <w:p w:rsidR="00C7511F" w:rsidRPr="001C0AF0" w:rsidRDefault="00C7511F" w:rsidP="0044333F">
      <w:pPr>
        <w:numPr>
          <w:ilvl w:val="0"/>
          <w:numId w:val="2"/>
        </w:numPr>
        <w:ind w:left="567" w:hanging="283"/>
        <w:jc w:val="both"/>
        <w:rPr>
          <w:rFonts w:ascii="Calibri" w:hAnsi="Calibri"/>
          <w:sz w:val="24"/>
        </w:rPr>
      </w:pPr>
      <w:r w:rsidRPr="001C0AF0">
        <w:rPr>
          <w:rFonts w:ascii="Calibri" w:hAnsi="Calibri"/>
          <w:sz w:val="24"/>
        </w:rPr>
        <w:t>To ensure that individuals do not suffer through lack of knowledge of their rights and responsibilities, or of the services available to them, or through an ability to express their needs effectively; and equally</w:t>
      </w:r>
    </w:p>
    <w:p w:rsidR="00C7511F" w:rsidRPr="001C0AF0" w:rsidRDefault="00C7511F" w:rsidP="0044333F">
      <w:pPr>
        <w:numPr>
          <w:ilvl w:val="0"/>
          <w:numId w:val="2"/>
        </w:numPr>
        <w:ind w:left="567"/>
        <w:jc w:val="both"/>
        <w:rPr>
          <w:rFonts w:ascii="Calibri" w:hAnsi="Calibri"/>
          <w:sz w:val="24"/>
        </w:rPr>
      </w:pPr>
      <w:r w:rsidRPr="001C0AF0">
        <w:rPr>
          <w:rFonts w:ascii="Calibri" w:hAnsi="Calibri"/>
          <w:sz w:val="24"/>
        </w:rPr>
        <w:t>To exercise a responsible influence on the development of social policies and services, locally, regionally and nationally.</w:t>
      </w:r>
    </w:p>
    <w:p w:rsidR="00C7511F" w:rsidRPr="001C0AF0" w:rsidRDefault="00C7511F" w:rsidP="0044333F">
      <w:pPr>
        <w:pStyle w:val="Heading3"/>
        <w:numPr>
          <w:ilvl w:val="0"/>
          <w:numId w:val="0"/>
        </w:numPr>
        <w:ind w:left="798" w:hanging="798"/>
        <w:rPr>
          <w:rFonts w:ascii="Calibri" w:hAnsi="Calibri"/>
          <w:sz w:val="24"/>
        </w:rPr>
      </w:pPr>
      <w:r w:rsidRPr="001C0AF0">
        <w:rPr>
          <w:rFonts w:ascii="Calibri" w:hAnsi="Calibri"/>
          <w:sz w:val="24"/>
        </w:rPr>
        <w:t>Key Principles for Advice services</w:t>
      </w:r>
    </w:p>
    <w:p w:rsidR="00C7511F" w:rsidRPr="001C0AF0" w:rsidRDefault="00C7511F" w:rsidP="0044333F">
      <w:pPr>
        <w:rPr>
          <w:rFonts w:ascii="Calibri" w:hAnsi="Calibri"/>
          <w:sz w:val="24"/>
        </w:rPr>
      </w:pPr>
      <w:r w:rsidRPr="001C0AF0">
        <w:rPr>
          <w:rFonts w:ascii="Calibri" w:hAnsi="Calibri"/>
          <w:sz w:val="24"/>
        </w:rPr>
        <w:t>These include:</w:t>
      </w:r>
    </w:p>
    <w:p w:rsidR="00C7511F" w:rsidRPr="001C0AF0" w:rsidRDefault="00C7511F" w:rsidP="0044333F">
      <w:pPr>
        <w:numPr>
          <w:ilvl w:val="0"/>
          <w:numId w:val="3"/>
        </w:numPr>
        <w:rPr>
          <w:rFonts w:ascii="Calibri" w:hAnsi="Calibri"/>
          <w:sz w:val="24"/>
        </w:rPr>
      </w:pPr>
      <w:r w:rsidRPr="001C0AF0">
        <w:rPr>
          <w:rFonts w:ascii="Calibri" w:hAnsi="Calibri"/>
          <w:sz w:val="24"/>
        </w:rPr>
        <w:t>Free at the point of use;</w:t>
      </w:r>
    </w:p>
    <w:p w:rsidR="00C7511F" w:rsidRPr="001C0AF0" w:rsidRDefault="00C7511F" w:rsidP="0044333F">
      <w:pPr>
        <w:numPr>
          <w:ilvl w:val="0"/>
          <w:numId w:val="3"/>
        </w:numPr>
        <w:rPr>
          <w:rFonts w:ascii="Calibri" w:hAnsi="Calibri"/>
          <w:sz w:val="24"/>
        </w:rPr>
      </w:pPr>
      <w:r w:rsidRPr="001C0AF0">
        <w:rPr>
          <w:rFonts w:ascii="Calibri" w:hAnsi="Calibri"/>
          <w:sz w:val="24"/>
        </w:rPr>
        <w:t>Impartial;</w:t>
      </w:r>
    </w:p>
    <w:p w:rsidR="00C7511F" w:rsidRPr="001C0AF0" w:rsidRDefault="00C7511F" w:rsidP="0044333F">
      <w:pPr>
        <w:numPr>
          <w:ilvl w:val="0"/>
          <w:numId w:val="3"/>
        </w:numPr>
        <w:rPr>
          <w:rFonts w:ascii="Calibri" w:hAnsi="Calibri"/>
          <w:sz w:val="24"/>
        </w:rPr>
      </w:pPr>
      <w:r w:rsidRPr="001C0AF0">
        <w:rPr>
          <w:rFonts w:ascii="Calibri" w:hAnsi="Calibri"/>
          <w:sz w:val="24"/>
        </w:rPr>
        <w:t>Confidential; and</w:t>
      </w:r>
    </w:p>
    <w:p w:rsidR="00C7511F" w:rsidRPr="001C0AF0" w:rsidRDefault="00C7511F" w:rsidP="0044333F">
      <w:pPr>
        <w:numPr>
          <w:ilvl w:val="0"/>
          <w:numId w:val="3"/>
        </w:numPr>
        <w:rPr>
          <w:rFonts w:ascii="Calibri" w:hAnsi="Calibri"/>
          <w:sz w:val="24"/>
        </w:rPr>
      </w:pPr>
      <w:r w:rsidRPr="001C0AF0">
        <w:rPr>
          <w:rFonts w:ascii="Calibri" w:hAnsi="Calibri"/>
          <w:sz w:val="24"/>
        </w:rPr>
        <w:t>Independent.</w:t>
      </w:r>
    </w:p>
    <w:p w:rsidR="00C7511F" w:rsidRPr="001C0AF0" w:rsidRDefault="00C7511F">
      <w:pPr>
        <w:spacing w:before="0"/>
        <w:rPr>
          <w:rFonts w:ascii="Calibri" w:hAnsi="Calibri"/>
          <w:b/>
          <w:caps/>
          <w:kern w:val="28"/>
        </w:rPr>
      </w:pPr>
      <w:bookmarkStart w:id="5" w:name="_Toc192142263"/>
      <w:r w:rsidRPr="001C0AF0">
        <w:rPr>
          <w:rFonts w:ascii="Calibri" w:hAnsi="Calibri"/>
        </w:rPr>
        <w:br w:type="page"/>
      </w:r>
    </w:p>
    <w:p w:rsidR="00C7511F" w:rsidRPr="001C0AF0" w:rsidRDefault="00C7511F" w:rsidP="0044333F">
      <w:pPr>
        <w:pStyle w:val="Heading2"/>
        <w:numPr>
          <w:ilvl w:val="0"/>
          <w:numId w:val="0"/>
        </w:numPr>
        <w:ind w:left="798" w:hanging="798"/>
        <w:rPr>
          <w:rFonts w:ascii="Calibri" w:hAnsi="Calibri"/>
          <w:sz w:val="24"/>
        </w:rPr>
      </w:pPr>
      <w:bookmarkStart w:id="6" w:name="_Toc192142268"/>
      <w:bookmarkEnd w:id="5"/>
      <w:r w:rsidRPr="001C0AF0">
        <w:rPr>
          <w:rFonts w:ascii="Calibri" w:hAnsi="Calibri"/>
          <w:sz w:val="24"/>
        </w:rPr>
        <w:lastRenderedPageBreak/>
        <w:t>Staff and volunteers</w:t>
      </w:r>
      <w:bookmarkEnd w:id="6"/>
    </w:p>
    <w:p w:rsidR="00C7511F" w:rsidRPr="001C0AF0" w:rsidRDefault="00C7511F" w:rsidP="0044333F">
      <w:pPr>
        <w:rPr>
          <w:rFonts w:ascii="Calibri" w:hAnsi="Calibri"/>
          <w:sz w:val="24"/>
        </w:rPr>
      </w:pPr>
      <w:r w:rsidRPr="001C0AF0">
        <w:rPr>
          <w:rFonts w:ascii="Calibri" w:hAnsi="Calibri"/>
          <w:sz w:val="24"/>
        </w:rPr>
        <w:t>CAB operates currently with 25 staff and over 50 volunteers.</w:t>
      </w:r>
    </w:p>
    <w:p w:rsidR="00C7511F" w:rsidRPr="001C0AF0" w:rsidRDefault="00C7511F" w:rsidP="0044333F">
      <w:pPr>
        <w:pStyle w:val="Heading2"/>
        <w:numPr>
          <w:ilvl w:val="0"/>
          <w:numId w:val="0"/>
        </w:numPr>
        <w:ind w:left="798" w:hanging="798"/>
        <w:rPr>
          <w:rFonts w:ascii="Calibri" w:hAnsi="Calibri"/>
          <w:sz w:val="24"/>
        </w:rPr>
      </w:pPr>
      <w:bookmarkStart w:id="7" w:name="_Toc192142269"/>
      <w:smartTag w:uri="urn:schemas-microsoft-com:office:smarttags" w:element="place">
        <w:smartTag w:uri="urn:schemas-microsoft-com:office:smarttags" w:element="PlaceType">
          <w:r w:rsidRPr="001C0AF0">
            <w:rPr>
              <w:rFonts w:ascii="Calibri" w:hAnsi="Calibri"/>
              <w:sz w:val="24"/>
            </w:rPr>
            <w:t>Range</w:t>
          </w:r>
        </w:smartTag>
        <w:r w:rsidRPr="001C0AF0">
          <w:rPr>
            <w:rFonts w:ascii="Calibri" w:hAnsi="Calibri"/>
            <w:sz w:val="24"/>
          </w:rPr>
          <w:t xml:space="preserve"> of </w:t>
        </w:r>
        <w:smartTag w:uri="urn:schemas-microsoft-com:office:smarttags" w:element="PlaceName">
          <w:r w:rsidRPr="001C0AF0">
            <w:rPr>
              <w:rFonts w:ascii="Calibri" w:hAnsi="Calibri"/>
              <w:sz w:val="24"/>
            </w:rPr>
            <w:t>services</w:t>
          </w:r>
        </w:smartTag>
      </w:smartTag>
      <w:bookmarkEnd w:id="7"/>
    </w:p>
    <w:p w:rsidR="00C7511F" w:rsidRPr="001C0AF0" w:rsidRDefault="00C7511F" w:rsidP="0044333F">
      <w:pPr>
        <w:jc w:val="both"/>
        <w:rPr>
          <w:rFonts w:ascii="Calibri" w:hAnsi="Calibri"/>
          <w:sz w:val="24"/>
        </w:rPr>
      </w:pPr>
      <w:r w:rsidRPr="001C0AF0">
        <w:rPr>
          <w:rFonts w:ascii="Calibri" w:hAnsi="Calibri"/>
          <w:sz w:val="24"/>
        </w:rPr>
        <w:t>CAB helps people resolve their debt, benefits, housing, legal, discrimination, employment, immigration, consumer and other problems and is available to everyone regardless of race, gender, sexuality, age, nationality, disability or religion.</w:t>
      </w:r>
    </w:p>
    <w:p w:rsidR="00C7511F" w:rsidRPr="001C0AF0" w:rsidRDefault="00C7511F" w:rsidP="004475C3">
      <w:pPr>
        <w:jc w:val="both"/>
        <w:rPr>
          <w:rFonts w:ascii="Calibri" w:hAnsi="Calibri"/>
          <w:sz w:val="24"/>
        </w:rPr>
      </w:pPr>
      <w:r w:rsidRPr="001C0AF0">
        <w:rPr>
          <w:rFonts w:ascii="Calibri" w:hAnsi="Calibri"/>
          <w:sz w:val="24"/>
        </w:rPr>
        <w:t>Under our Membership Agreement with Citizens Advice</w:t>
      </w:r>
      <w:r>
        <w:rPr>
          <w:rFonts w:ascii="Calibri" w:hAnsi="Calibri"/>
          <w:sz w:val="24"/>
        </w:rPr>
        <w:t xml:space="preserve"> NI</w:t>
      </w:r>
      <w:r w:rsidRPr="001C0AF0">
        <w:rPr>
          <w:rFonts w:ascii="Calibri" w:hAnsi="Calibri"/>
          <w:sz w:val="24"/>
        </w:rPr>
        <w:t xml:space="preserve"> we must </w:t>
      </w:r>
    </w:p>
    <w:p w:rsidR="00C7511F" w:rsidRPr="001C0AF0" w:rsidRDefault="00C7511F" w:rsidP="0061403C">
      <w:pPr>
        <w:numPr>
          <w:ilvl w:val="0"/>
          <w:numId w:val="11"/>
        </w:numPr>
        <w:jc w:val="both"/>
        <w:rPr>
          <w:rFonts w:ascii="Calibri" w:hAnsi="Calibri"/>
          <w:sz w:val="24"/>
        </w:rPr>
      </w:pPr>
      <w:r w:rsidRPr="001C0AF0">
        <w:rPr>
          <w:rFonts w:ascii="Calibri" w:hAnsi="Calibri"/>
          <w:sz w:val="24"/>
        </w:rPr>
        <w:t>provide assisted information services in all advice subjects where the client requests this or where the client is capable of taking the issue forward on their own behalf;</w:t>
      </w:r>
    </w:p>
    <w:p w:rsidR="00C7511F" w:rsidRPr="001C0AF0" w:rsidRDefault="00C7511F" w:rsidP="0061403C">
      <w:pPr>
        <w:numPr>
          <w:ilvl w:val="0"/>
          <w:numId w:val="11"/>
        </w:numPr>
        <w:jc w:val="both"/>
        <w:rPr>
          <w:rFonts w:ascii="Calibri" w:hAnsi="Calibri"/>
          <w:sz w:val="24"/>
        </w:rPr>
      </w:pPr>
      <w:r w:rsidRPr="001C0AF0">
        <w:rPr>
          <w:rFonts w:ascii="Calibri" w:hAnsi="Calibri"/>
          <w:sz w:val="24"/>
        </w:rPr>
        <w:t>provide generalist advice to clients in welfare benefits, money advice, housing, employment, consumer, immigration and nationality, family and personal matters, taxes, health and education;</w:t>
      </w:r>
    </w:p>
    <w:p w:rsidR="00C7511F" w:rsidRPr="001C0AF0" w:rsidRDefault="00C7511F" w:rsidP="0061403C">
      <w:pPr>
        <w:numPr>
          <w:ilvl w:val="0"/>
          <w:numId w:val="11"/>
        </w:numPr>
        <w:tabs>
          <w:tab w:val="left" w:pos="567"/>
        </w:tabs>
        <w:jc w:val="both"/>
        <w:rPr>
          <w:rFonts w:ascii="Calibri" w:hAnsi="Calibri"/>
          <w:sz w:val="24"/>
        </w:rPr>
      </w:pPr>
      <w:r w:rsidRPr="001C0AF0">
        <w:rPr>
          <w:rFonts w:ascii="Calibri" w:hAnsi="Calibri"/>
          <w:sz w:val="24"/>
        </w:rPr>
        <w:t xml:space="preserve">  provide generalist advice to clients on discrimination across all subjects.</w:t>
      </w:r>
    </w:p>
    <w:p w:rsidR="00C7511F" w:rsidRPr="001C0AF0" w:rsidRDefault="00C7511F" w:rsidP="004475C3">
      <w:pPr>
        <w:tabs>
          <w:tab w:val="left" w:pos="567"/>
        </w:tabs>
        <w:jc w:val="both"/>
        <w:rPr>
          <w:rFonts w:ascii="Calibri" w:hAnsi="Calibri"/>
          <w:sz w:val="24"/>
        </w:rPr>
      </w:pPr>
      <w:r w:rsidRPr="001C0AF0">
        <w:rPr>
          <w:rFonts w:ascii="Calibri" w:hAnsi="Calibri"/>
          <w:sz w:val="24"/>
        </w:rPr>
        <w:t>We also aim to ensure that clients in need of casework in money advice and welfare benefits are able to get this and where it is appropriate provide self-help information services as long as it is clear to clients that they have access to an advisor during specified hours whether by phone or face to face.</w:t>
      </w:r>
    </w:p>
    <w:p w:rsidR="00C7511F" w:rsidRPr="001C0AF0" w:rsidRDefault="00C7511F">
      <w:pPr>
        <w:spacing w:before="0"/>
        <w:rPr>
          <w:rFonts w:ascii="Calibri" w:hAnsi="Calibri"/>
          <w:sz w:val="24"/>
        </w:rPr>
      </w:pPr>
      <w:r w:rsidRPr="001C0AF0">
        <w:rPr>
          <w:rFonts w:ascii="Calibri" w:hAnsi="Calibri"/>
          <w:sz w:val="24"/>
        </w:rPr>
        <w:br w:type="page"/>
      </w:r>
    </w:p>
    <w:p w:rsidR="00C7511F" w:rsidRPr="001C0AF0" w:rsidRDefault="00C7511F" w:rsidP="0044333F">
      <w:pPr>
        <w:jc w:val="both"/>
        <w:rPr>
          <w:rFonts w:ascii="Calibri" w:hAnsi="Calibri"/>
          <w:sz w:val="24"/>
        </w:rPr>
      </w:pPr>
      <w:r w:rsidRPr="001C0AF0">
        <w:rPr>
          <w:rFonts w:ascii="Calibri" w:hAnsi="Calibri"/>
          <w:sz w:val="24"/>
        </w:rPr>
        <w:lastRenderedPageBreak/>
        <w:t>A typical “day in the life” of CAB is outlined below:</w:t>
      </w:r>
    </w:p>
    <w:p w:rsidR="00C7511F" w:rsidRPr="001C0AF0" w:rsidRDefault="00C7511F" w:rsidP="0044333F">
      <w:pPr>
        <w:jc w:val="both"/>
        <w:rPr>
          <w:rFonts w:ascii="Calibri" w:hAnsi="Calibri"/>
          <w:b/>
          <w:sz w:val="24"/>
        </w:rPr>
      </w:pPr>
      <w:r w:rsidRPr="001C0AF0">
        <w:rPr>
          <w:rFonts w:ascii="Calibri" w:hAnsi="Calibri"/>
          <w:b/>
          <w:sz w:val="24"/>
        </w:rPr>
        <w:t>Figure 1.1 “A day in the Life”</w:t>
      </w:r>
    </w:p>
    <w:p w:rsidR="00C7511F" w:rsidRDefault="009C4D1F" w:rsidP="0044333F">
      <w:pPr>
        <w:jc w:val="both"/>
        <w:rPr>
          <w:noProof/>
          <w:lang w:val="en-US"/>
        </w:rPr>
      </w:pPr>
      <w:r>
        <w:rPr>
          <w:noProof/>
          <w:lang w:eastAsia="en-GB"/>
        </w:rPr>
        <w:drawing>
          <wp:inline distT="0" distB="0" distL="0" distR="0">
            <wp:extent cx="5476875"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3962400"/>
                    </a:xfrm>
                    <a:prstGeom prst="rect">
                      <a:avLst/>
                    </a:prstGeom>
                    <a:noFill/>
                    <a:ln>
                      <a:noFill/>
                    </a:ln>
                  </pic:spPr>
                </pic:pic>
              </a:graphicData>
            </a:graphic>
          </wp:inline>
        </w:drawing>
      </w:r>
    </w:p>
    <w:p w:rsidR="00C7511F" w:rsidRDefault="00C7511F" w:rsidP="0044333F">
      <w:pPr>
        <w:jc w:val="both"/>
        <w:rPr>
          <w:rFonts w:ascii="Calibri" w:hAnsi="Calibri"/>
          <w:sz w:val="24"/>
        </w:rPr>
      </w:pPr>
      <w:r w:rsidRPr="001C0AF0">
        <w:rPr>
          <w:rFonts w:ascii="Calibri" w:hAnsi="Calibri"/>
          <w:sz w:val="24"/>
        </w:rPr>
        <w:t xml:space="preserve">There are a number of ways in which CAB advisors can help people to resolve a problem.  </w:t>
      </w:r>
    </w:p>
    <w:p w:rsidR="00C7511F" w:rsidRPr="001C0AF0" w:rsidRDefault="00C7511F" w:rsidP="0044333F">
      <w:pPr>
        <w:jc w:val="both"/>
        <w:rPr>
          <w:rFonts w:ascii="Calibri" w:hAnsi="Calibri"/>
          <w:sz w:val="24"/>
        </w:rPr>
      </w:pPr>
      <w:r w:rsidRPr="001C0AF0">
        <w:rPr>
          <w:rFonts w:ascii="Calibri" w:hAnsi="Calibri"/>
          <w:sz w:val="24"/>
        </w:rPr>
        <w:t>Advisors do not tell clients what to do, but explain their options and the possible outcomes of different courses of action.  Clients are encouraged to make their own decisions and act on their own behalf.  This enables clients to manage their own problems by focusing on their needs as individuals.</w:t>
      </w:r>
    </w:p>
    <w:p w:rsidR="00C7511F" w:rsidRPr="001C0AF0" w:rsidRDefault="00C7511F" w:rsidP="0044333F">
      <w:pPr>
        <w:jc w:val="both"/>
        <w:rPr>
          <w:rFonts w:ascii="Calibri" w:hAnsi="Calibri"/>
          <w:sz w:val="24"/>
        </w:rPr>
      </w:pPr>
      <w:r w:rsidRPr="001C0AF0">
        <w:rPr>
          <w:rFonts w:ascii="Calibri" w:hAnsi="Calibri"/>
          <w:sz w:val="24"/>
        </w:rPr>
        <w:t>CAB Advisors (both paid and volunteer), all of whom are trained to a formal level (known as the “Advisor Training Programme”, or ATP), can:</w:t>
      </w:r>
    </w:p>
    <w:p w:rsidR="00C7511F" w:rsidRPr="001C0AF0" w:rsidRDefault="00C7511F" w:rsidP="0044333F">
      <w:pPr>
        <w:numPr>
          <w:ilvl w:val="0"/>
          <w:numId w:val="5"/>
        </w:numPr>
        <w:jc w:val="both"/>
        <w:rPr>
          <w:rFonts w:ascii="Calibri" w:hAnsi="Calibri"/>
          <w:sz w:val="24"/>
        </w:rPr>
      </w:pPr>
      <w:r w:rsidRPr="001C0AF0">
        <w:rPr>
          <w:rFonts w:ascii="Calibri" w:hAnsi="Calibri"/>
          <w:sz w:val="24"/>
        </w:rPr>
        <w:t>Interview clients to find out their problems;</w:t>
      </w:r>
    </w:p>
    <w:p w:rsidR="00C7511F" w:rsidRPr="001C0AF0" w:rsidRDefault="00C7511F" w:rsidP="0044333F">
      <w:pPr>
        <w:numPr>
          <w:ilvl w:val="0"/>
          <w:numId w:val="5"/>
        </w:numPr>
        <w:jc w:val="both"/>
        <w:rPr>
          <w:rFonts w:ascii="Calibri" w:hAnsi="Calibri"/>
          <w:sz w:val="24"/>
        </w:rPr>
      </w:pPr>
      <w:r w:rsidRPr="001C0AF0">
        <w:rPr>
          <w:rFonts w:ascii="Calibri" w:hAnsi="Calibri"/>
          <w:sz w:val="24"/>
        </w:rPr>
        <w:t xml:space="preserve">Access </w:t>
      </w:r>
      <w:proofErr w:type="spellStart"/>
      <w:r w:rsidRPr="001C0AF0">
        <w:rPr>
          <w:rFonts w:ascii="Calibri" w:hAnsi="Calibri"/>
          <w:sz w:val="24"/>
        </w:rPr>
        <w:t>Advisernet</w:t>
      </w:r>
      <w:proofErr w:type="spellEnd"/>
      <w:r w:rsidRPr="001C0AF0">
        <w:rPr>
          <w:rFonts w:ascii="Calibri" w:hAnsi="Calibri"/>
          <w:sz w:val="24"/>
        </w:rPr>
        <w:t xml:space="preserve"> for up to the minute information;</w:t>
      </w:r>
    </w:p>
    <w:p w:rsidR="00C7511F" w:rsidRPr="001C0AF0" w:rsidRDefault="00C7511F" w:rsidP="0044333F">
      <w:pPr>
        <w:numPr>
          <w:ilvl w:val="0"/>
          <w:numId w:val="5"/>
        </w:numPr>
        <w:ind w:left="709"/>
        <w:jc w:val="both"/>
        <w:rPr>
          <w:rFonts w:ascii="Calibri" w:hAnsi="Calibri"/>
          <w:sz w:val="24"/>
        </w:rPr>
      </w:pPr>
      <w:r w:rsidRPr="001C0AF0">
        <w:rPr>
          <w:rFonts w:ascii="Calibri" w:hAnsi="Calibri"/>
          <w:sz w:val="24"/>
        </w:rPr>
        <w:t>Help clients to negotiate with companies or service providers such as creditors or to appeal against decisions, for example, social security benefit claims;</w:t>
      </w:r>
    </w:p>
    <w:p w:rsidR="00C7511F" w:rsidRPr="001C0AF0" w:rsidRDefault="00C7511F" w:rsidP="0044333F">
      <w:pPr>
        <w:numPr>
          <w:ilvl w:val="0"/>
          <w:numId w:val="5"/>
        </w:numPr>
        <w:jc w:val="both"/>
        <w:rPr>
          <w:rFonts w:ascii="Calibri" w:hAnsi="Calibri"/>
          <w:sz w:val="24"/>
        </w:rPr>
      </w:pPr>
      <w:r w:rsidRPr="001C0AF0">
        <w:rPr>
          <w:rFonts w:ascii="Calibri" w:hAnsi="Calibri"/>
          <w:sz w:val="24"/>
        </w:rPr>
        <w:t>Write letters or phone companies and service providers on behalf of clients;</w:t>
      </w:r>
    </w:p>
    <w:p w:rsidR="00C7511F" w:rsidRPr="001C0AF0" w:rsidRDefault="00C7511F" w:rsidP="0044333F">
      <w:pPr>
        <w:numPr>
          <w:ilvl w:val="0"/>
          <w:numId w:val="5"/>
        </w:numPr>
        <w:jc w:val="both"/>
        <w:rPr>
          <w:rFonts w:ascii="Calibri" w:hAnsi="Calibri"/>
          <w:sz w:val="24"/>
        </w:rPr>
      </w:pPr>
      <w:r w:rsidRPr="001C0AF0">
        <w:rPr>
          <w:rFonts w:ascii="Calibri" w:hAnsi="Calibri"/>
          <w:sz w:val="24"/>
        </w:rPr>
        <w:t>Help clients to prioritise their problems, for example, to sort out benefit issues and creditors;</w:t>
      </w:r>
    </w:p>
    <w:p w:rsidR="00C7511F" w:rsidRPr="001C0AF0" w:rsidRDefault="00C7511F" w:rsidP="0044333F">
      <w:pPr>
        <w:numPr>
          <w:ilvl w:val="0"/>
          <w:numId w:val="5"/>
        </w:numPr>
        <w:jc w:val="both"/>
        <w:rPr>
          <w:rFonts w:ascii="Calibri" w:hAnsi="Calibri"/>
          <w:sz w:val="24"/>
        </w:rPr>
      </w:pPr>
      <w:r w:rsidRPr="001C0AF0">
        <w:rPr>
          <w:rFonts w:ascii="Calibri" w:hAnsi="Calibri"/>
          <w:sz w:val="24"/>
        </w:rPr>
        <w:lastRenderedPageBreak/>
        <w:t>Help clients with form filling, for example, to claim social security benefits;</w:t>
      </w:r>
    </w:p>
    <w:p w:rsidR="00C7511F" w:rsidRPr="001C0AF0" w:rsidRDefault="00C7511F" w:rsidP="0044333F">
      <w:pPr>
        <w:numPr>
          <w:ilvl w:val="0"/>
          <w:numId w:val="5"/>
        </w:numPr>
        <w:jc w:val="both"/>
        <w:rPr>
          <w:rFonts w:ascii="Calibri" w:hAnsi="Calibri"/>
          <w:sz w:val="24"/>
        </w:rPr>
      </w:pPr>
      <w:r w:rsidRPr="001C0AF0">
        <w:rPr>
          <w:rFonts w:ascii="Calibri" w:hAnsi="Calibri"/>
          <w:sz w:val="24"/>
        </w:rPr>
        <w:t>Represent clients at tribunals; and</w:t>
      </w:r>
    </w:p>
    <w:p w:rsidR="00C7511F" w:rsidRPr="001C0AF0" w:rsidRDefault="00C7511F" w:rsidP="008236EB">
      <w:pPr>
        <w:numPr>
          <w:ilvl w:val="0"/>
          <w:numId w:val="5"/>
        </w:numPr>
        <w:jc w:val="both"/>
        <w:rPr>
          <w:rFonts w:ascii="Calibri" w:hAnsi="Calibri"/>
          <w:sz w:val="24"/>
        </w:rPr>
      </w:pPr>
      <w:r w:rsidRPr="001C0AF0">
        <w:rPr>
          <w:rFonts w:ascii="Calibri" w:hAnsi="Calibri"/>
          <w:sz w:val="24"/>
        </w:rPr>
        <w:t>Refer clients to specialist caseworkers for complex problems or to other agencies when appropriate.</w:t>
      </w:r>
    </w:p>
    <w:p w:rsidR="00C7511F" w:rsidRPr="001C0AF0" w:rsidRDefault="00C7511F" w:rsidP="0044333F">
      <w:pPr>
        <w:rPr>
          <w:rFonts w:ascii="Calibri" w:hAnsi="Calibri"/>
          <w:noProof/>
          <w:lang w:val="en-US"/>
        </w:rPr>
      </w:pPr>
    </w:p>
    <w:p w:rsidR="00C7511F" w:rsidRPr="001C0AF0" w:rsidRDefault="00C7511F" w:rsidP="0044333F">
      <w:pPr>
        <w:pStyle w:val="Heading2"/>
        <w:numPr>
          <w:ilvl w:val="0"/>
          <w:numId w:val="0"/>
        </w:numPr>
        <w:ind w:left="798" w:hanging="798"/>
        <w:rPr>
          <w:rFonts w:ascii="Calibri" w:hAnsi="Calibri"/>
          <w:sz w:val="24"/>
        </w:rPr>
      </w:pPr>
      <w:bookmarkStart w:id="8" w:name="_Toc192142271"/>
      <w:r w:rsidRPr="001C0AF0">
        <w:rPr>
          <w:rFonts w:ascii="Calibri" w:hAnsi="Calibri"/>
          <w:sz w:val="24"/>
        </w:rPr>
        <w:t>Location of services</w:t>
      </w:r>
      <w:bookmarkEnd w:id="8"/>
    </w:p>
    <w:p w:rsidR="00C7511F" w:rsidRPr="001C0AF0" w:rsidRDefault="00C7511F" w:rsidP="0044333F">
      <w:pPr>
        <w:jc w:val="both"/>
        <w:rPr>
          <w:rFonts w:ascii="Calibri" w:hAnsi="Calibri"/>
          <w:sz w:val="24"/>
        </w:rPr>
      </w:pPr>
      <w:r w:rsidRPr="001C0AF0">
        <w:rPr>
          <w:rFonts w:ascii="Calibri" w:hAnsi="Calibri"/>
          <w:sz w:val="24"/>
        </w:rPr>
        <w:t xml:space="preserve">CAB has six advice offices in </w:t>
      </w:r>
      <w:smartTag w:uri="urn:schemas-microsoft-com:office:smarttags" w:element="place">
        <w:smartTag w:uri="urn:schemas-microsoft-com:office:smarttags" w:element="City">
          <w:r w:rsidRPr="001C0AF0">
            <w:rPr>
              <w:rFonts w:ascii="Calibri" w:hAnsi="Calibri"/>
              <w:sz w:val="24"/>
            </w:rPr>
            <w:t>Belfast</w:t>
          </w:r>
        </w:smartTag>
      </w:smartTag>
      <w:r w:rsidRPr="001C0AF0">
        <w:rPr>
          <w:rFonts w:ascii="Calibri" w:hAnsi="Calibri"/>
          <w:sz w:val="24"/>
        </w:rPr>
        <w:t>, located in the following areas:</w:t>
      </w:r>
    </w:p>
    <w:p w:rsidR="00C7511F" w:rsidRPr="001C0AF0" w:rsidRDefault="00C7511F" w:rsidP="0044333F">
      <w:pPr>
        <w:numPr>
          <w:ilvl w:val="0"/>
          <w:numId w:val="6"/>
        </w:numPr>
        <w:jc w:val="both"/>
        <w:rPr>
          <w:rFonts w:ascii="Calibri" w:hAnsi="Calibri"/>
          <w:sz w:val="24"/>
        </w:rPr>
      </w:pPr>
      <w:r w:rsidRPr="001C0AF0">
        <w:rPr>
          <w:rFonts w:ascii="Calibri" w:hAnsi="Calibri"/>
          <w:sz w:val="24"/>
        </w:rPr>
        <w:t xml:space="preserve">North Belfast – </w:t>
      </w:r>
      <w:proofErr w:type="spellStart"/>
      <w:smartTag w:uri="urn:schemas-microsoft-com:office:smarttags" w:element="place">
        <w:smartTag w:uri="urn:schemas-microsoft-com:office:smarttags" w:element="PlaceName">
          <w:r w:rsidRPr="001C0AF0">
            <w:rPr>
              <w:rFonts w:ascii="Calibri" w:hAnsi="Calibri"/>
              <w:sz w:val="24"/>
            </w:rPr>
            <w:t>Duncairn</w:t>
          </w:r>
        </w:smartTag>
        <w:proofErr w:type="spellEnd"/>
        <w:r w:rsidRPr="001C0AF0">
          <w:rPr>
            <w:rFonts w:ascii="Calibri" w:hAnsi="Calibri"/>
            <w:sz w:val="24"/>
          </w:rPr>
          <w:t xml:space="preserve"> </w:t>
        </w:r>
        <w:smartTag w:uri="urn:schemas-microsoft-com:office:smarttags" w:element="PlaceType">
          <w:r w:rsidRPr="001C0AF0">
            <w:rPr>
              <w:rFonts w:ascii="Calibri" w:hAnsi="Calibri"/>
              <w:sz w:val="24"/>
            </w:rPr>
            <w:t>Gardens</w:t>
          </w:r>
        </w:smartTag>
      </w:smartTag>
      <w:r w:rsidRPr="001C0AF0">
        <w:rPr>
          <w:rFonts w:ascii="Calibri" w:hAnsi="Calibri"/>
          <w:sz w:val="24"/>
        </w:rPr>
        <w:t>;</w:t>
      </w:r>
    </w:p>
    <w:p w:rsidR="00C7511F" w:rsidRPr="001C0AF0" w:rsidRDefault="00C7511F" w:rsidP="0044333F">
      <w:pPr>
        <w:numPr>
          <w:ilvl w:val="0"/>
          <w:numId w:val="6"/>
        </w:numPr>
        <w:jc w:val="both"/>
        <w:rPr>
          <w:rFonts w:ascii="Calibri" w:hAnsi="Calibri"/>
          <w:sz w:val="24"/>
        </w:rPr>
      </w:pPr>
      <w:smartTag w:uri="urn:schemas-microsoft-com:office:smarttags" w:element="place">
        <w:r w:rsidRPr="001C0AF0">
          <w:rPr>
            <w:rFonts w:ascii="Calibri" w:hAnsi="Calibri"/>
            <w:sz w:val="24"/>
          </w:rPr>
          <w:t>East Belfast</w:t>
        </w:r>
      </w:smartTag>
      <w:r w:rsidRPr="001C0AF0">
        <w:rPr>
          <w:rFonts w:ascii="Calibri" w:hAnsi="Calibri"/>
          <w:sz w:val="24"/>
        </w:rPr>
        <w:t xml:space="preserve"> – </w:t>
      </w:r>
      <w:proofErr w:type="spellStart"/>
      <w:r w:rsidRPr="001C0AF0">
        <w:rPr>
          <w:rFonts w:ascii="Calibri" w:hAnsi="Calibri"/>
          <w:sz w:val="24"/>
        </w:rPr>
        <w:t>Holywood</w:t>
      </w:r>
      <w:proofErr w:type="spellEnd"/>
      <w:r w:rsidRPr="001C0AF0">
        <w:rPr>
          <w:rFonts w:ascii="Calibri" w:hAnsi="Calibri"/>
          <w:sz w:val="24"/>
        </w:rPr>
        <w:t xml:space="preserve"> Arches Medical Centre;</w:t>
      </w:r>
    </w:p>
    <w:p w:rsidR="00C7511F" w:rsidRPr="001C0AF0" w:rsidRDefault="00C7511F" w:rsidP="0044333F">
      <w:pPr>
        <w:numPr>
          <w:ilvl w:val="0"/>
          <w:numId w:val="6"/>
        </w:numPr>
        <w:jc w:val="both"/>
        <w:rPr>
          <w:rFonts w:ascii="Calibri" w:hAnsi="Calibri"/>
          <w:sz w:val="24"/>
        </w:rPr>
      </w:pPr>
      <w:smartTag w:uri="urn:schemas-microsoft-com:office:smarttags" w:element="place">
        <w:r w:rsidRPr="001C0AF0">
          <w:rPr>
            <w:rFonts w:ascii="Calibri" w:hAnsi="Calibri"/>
            <w:sz w:val="24"/>
          </w:rPr>
          <w:t>West Belfast</w:t>
        </w:r>
      </w:smartTag>
      <w:r w:rsidRPr="001C0AF0">
        <w:rPr>
          <w:rFonts w:ascii="Calibri" w:hAnsi="Calibri"/>
          <w:sz w:val="24"/>
        </w:rPr>
        <w:t xml:space="preserve"> – </w:t>
      </w:r>
      <w:smartTag w:uri="urn:schemas-microsoft-com:office:smarttags" w:element="address">
        <w:smartTag w:uri="urn:schemas-microsoft-com:office:smarttags" w:element="Street">
          <w:r w:rsidRPr="001C0AF0">
            <w:rPr>
              <w:rFonts w:ascii="Calibri" w:hAnsi="Calibri"/>
              <w:sz w:val="24"/>
            </w:rPr>
            <w:t>Springfield Road</w:t>
          </w:r>
        </w:smartTag>
        <w:r w:rsidRPr="001C0AF0">
          <w:rPr>
            <w:rFonts w:ascii="Calibri" w:hAnsi="Calibri"/>
            <w:sz w:val="24"/>
          </w:rPr>
          <w:t xml:space="preserve">, </w:t>
        </w:r>
        <w:smartTag w:uri="urn:schemas-microsoft-com:office:smarttags" w:element="City">
          <w:r w:rsidRPr="001C0AF0">
            <w:rPr>
              <w:rFonts w:ascii="Calibri" w:hAnsi="Calibri"/>
              <w:sz w:val="24"/>
            </w:rPr>
            <w:t>Suffolk</w:t>
          </w:r>
        </w:smartTag>
      </w:smartTag>
      <w:r w:rsidRPr="001C0AF0">
        <w:rPr>
          <w:rFonts w:ascii="Calibri" w:hAnsi="Calibri"/>
          <w:sz w:val="24"/>
        </w:rPr>
        <w:t xml:space="preserve"> and </w:t>
      </w:r>
      <w:proofErr w:type="spellStart"/>
      <w:r w:rsidRPr="001C0AF0">
        <w:rPr>
          <w:rFonts w:ascii="Calibri" w:hAnsi="Calibri"/>
          <w:sz w:val="24"/>
        </w:rPr>
        <w:t>Andersonstown</w:t>
      </w:r>
      <w:proofErr w:type="spellEnd"/>
      <w:r w:rsidRPr="001C0AF0">
        <w:rPr>
          <w:rFonts w:ascii="Calibri" w:hAnsi="Calibri"/>
          <w:sz w:val="24"/>
        </w:rPr>
        <w:t xml:space="preserve"> and </w:t>
      </w:r>
      <w:smartTag w:uri="urn:schemas-microsoft-com:office:smarttags" w:element="address">
        <w:smartTag w:uri="urn:schemas-microsoft-com:office:smarttags" w:element="Street">
          <w:r w:rsidRPr="001C0AF0">
            <w:rPr>
              <w:rFonts w:ascii="Calibri" w:hAnsi="Calibri"/>
              <w:sz w:val="24"/>
            </w:rPr>
            <w:t>Shankill Road</w:t>
          </w:r>
        </w:smartTag>
      </w:smartTag>
      <w:r w:rsidRPr="001C0AF0">
        <w:rPr>
          <w:rFonts w:ascii="Calibri" w:hAnsi="Calibri"/>
          <w:sz w:val="24"/>
        </w:rPr>
        <w:t>; and</w:t>
      </w:r>
    </w:p>
    <w:p w:rsidR="00C7511F" w:rsidRPr="001C0AF0" w:rsidRDefault="00C7511F" w:rsidP="0044333F">
      <w:pPr>
        <w:numPr>
          <w:ilvl w:val="0"/>
          <w:numId w:val="6"/>
        </w:numPr>
        <w:jc w:val="both"/>
        <w:rPr>
          <w:rFonts w:ascii="Calibri" w:hAnsi="Calibri"/>
          <w:sz w:val="24"/>
        </w:rPr>
      </w:pPr>
      <w:smartTag w:uri="urn:schemas-microsoft-com:office:smarttags" w:element="place">
        <w:r w:rsidRPr="001C0AF0">
          <w:rPr>
            <w:rFonts w:ascii="Calibri" w:hAnsi="Calibri"/>
            <w:sz w:val="24"/>
          </w:rPr>
          <w:t>Central Belfast</w:t>
        </w:r>
      </w:smartTag>
      <w:r w:rsidRPr="001C0AF0">
        <w:rPr>
          <w:rFonts w:ascii="Calibri" w:hAnsi="Calibri"/>
          <w:sz w:val="24"/>
        </w:rPr>
        <w:t xml:space="preserve"> – </w:t>
      </w:r>
      <w:proofErr w:type="spellStart"/>
      <w:r w:rsidRPr="001C0AF0">
        <w:rPr>
          <w:rFonts w:ascii="Calibri" w:hAnsi="Calibri"/>
          <w:sz w:val="24"/>
        </w:rPr>
        <w:t>Merrion</w:t>
      </w:r>
      <w:proofErr w:type="spellEnd"/>
      <w:r w:rsidRPr="001C0AF0">
        <w:rPr>
          <w:rFonts w:ascii="Calibri" w:hAnsi="Calibri"/>
          <w:sz w:val="24"/>
        </w:rPr>
        <w:t xml:space="preserve"> Centre, </w:t>
      </w:r>
      <w:smartTag w:uri="urn:schemas-microsoft-com:office:smarttags" w:element="address">
        <w:smartTag w:uri="urn:schemas-microsoft-com:office:smarttags" w:element="Street">
          <w:r w:rsidRPr="001C0AF0">
            <w:rPr>
              <w:rFonts w:ascii="Calibri" w:hAnsi="Calibri"/>
              <w:sz w:val="24"/>
            </w:rPr>
            <w:t>Howard Street</w:t>
          </w:r>
        </w:smartTag>
      </w:smartTag>
      <w:r w:rsidRPr="001C0AF0">
        <w:rPr>
          <w:rFonts w:ascii="Calibri" w:hAnsi="Calibri"/>
          <w:sz w:val="24"/>
        </w:rPr>
        <w:t>.</w:t>
      </w:r>
    </w:p>
    <w:p w:rsidR="00C7511F" w:rsidRPr="001C0AF0" w:rsidRDefault="00C7511F" w:rsidP="0044333F">
      <w:pPr>
        <w:rPr>
          <w:rFonts w:ascii="Calibri" w:hAnsi="Calibri"/>
          <w:b/>
          <w:sz w:val="24"/>
        </w:rPr>
      </w:pPr>
    </w:p>
    <w:p w:rsidR="00C7511F" w:rsidRPr="001C0AF0" w:rsidRDefault="00C7511F" w:rsidP="00CE3E22">
      <w:pPr>
        <w:pStyle w:val="Heading2"/>
        <w:numPr>
          <w:ilvl w:val="0"/>
          <w:numId w:val="0"/>
        </w:numPr>
        <w:rPr>
          <w:rFonts w:ascii="Calibri" w:hAnsi="Calibri"/>
          <w:sz w:val="24"/>
          <w:szCs w:val="24"/>
        </w:rPr>
      </w:pPr>
      <w:bookmarkStart w:id="9" w:name="_Toc192142273"/>
      <w:r w:rsidRPr="001C0AF0">
        <w:rPr>
          <w:rFonts w:ascii="Calibri" w:hAnsi="Calibri"/>
          <w:sz w:val="24"/>
          <w:szCs w:val="24"/>
        </w:rPr>
        <w:t>operating model</w:t>
      </w:r>
      <w:bookmarkEnd w:id="9"/>
    </w:p>
    <w:p w:rsidR="00C7511F" w:rsidRDefault="00C7511F" w:rsidP="0044333F">
      <w:pPr>
        <w:jc w:val="both"/>
        <w:rPr>
          <w:rFonts w:ascii="Calibri" w:hAnsi="Calibri"/>
          <w:noProof/>
          <w:sz w:val="24"/>
          <w:lang w:val="en-US"/>
        </w:rPr>
      </w:pPr>
      <w:r w:rsidRPr="001C0AF0">
        <w:rPr>
          <w:rFonts w:ascii="Calibri" w:hAnsi="Calibri"/>
          <w:sz w:val="24"/>
          <w:szCs w:val="24"/>
        </w:rPr>
        <w:t xml:space="preserve">The current operating model is one which involves the primacy of phone advice.   This has had a marked impact on the ability of offices to manage high levels of advice demand. </w:t>
      </w:r>
      <w:r w:rsidRPr="001C0AF0">
        <w:rPr>
          <w:rFonts w:ascii="Calibri" w:hAnsi="Calibri"/>
          <w:noProof/>
          <w:sz w:val="24"/>
          <w:lang w:val="en-US"/>
        </w:rPr>
        <w:t xml:space="preserve">CA Belfast </w:t>
      </w:r>
      <w:r>
        <w:rPr>
          <w:rFonts w:ascii="Calibri" w:hAnsi="Calibri"/>
          <w:noProof/>
          <w:sz w:val="24"/>
          <w:lang w:val="en-US"/>
        </w:rPr>
        <w:t>moved all it’s offices o</w:t>
      </w:r>
      <w:r w:rsidRPr="001C0AF0">
        <w:rPr>
          <w:rFonts w:ascii="Calibri" w:hAnsi="Calibri"/>
          <w:noProof/>
          <w:sz w:val="24"/>
          <w:lang w:val="en-US"/>
        </w:rPr>
        <w:t xml:space="preserve">nto a single number for the provision of advice - 0300 1 233 233.  </w:t>
      </w:r>
    </w:p>
    <w:p w:rsidR="00C7511F" w:rsidRPr="001C0AF0" w:rsidRDefault="00C7511F" w:rsidP="0044333F">
      <w:pPr>
        <w:jc w:val="both"/>
        <w:rPr>
          <w:rFonts w:ascii="Calibri" w:hAnsi="Calibri"/>
          <w:noProof/>
          <w:sz w:val="24"/>
          <w:lang w:val="en-US"/>
        </w:rPr>
      </w:pPr>
      <w:r w:rsidRPr="001C0AF0">
        <w:rPr>
          <w:rFonts w:ascii="Calibri" w:hAnsi="Calibri"/>
          <w:noProof/>
          <w:sz w:val="24"/>
          <w:lang w:val="en-US"/>
        </w:rPr>
        <w:t xml:space="preserve">We are </w:t>
      </w:r>
      <w:r>
        <w:rPr>
          <w:rFonts w:ascii="Calibri" w:hAnsi="Calibri"/>
          <w:noProof/>
          <w:sz w:val="24"/>
          <w:lang w:val="en-US"/>
        </w:rPr>
        <w:t xml:space="preserve">currenlty </w:t>
      </w:r>
      <w:r w:rsidRPr="001C0AF0">
        <w:rPr>
          <w:rFonts w:ascii="Calibri" w:hAnsi="Calibri"/>
          <w:noProof/>
          <w:sz w:val="24"/>
          <w:lang w:val="en-US"/>
        </w:rPr>
        <w:t xml:space="preserve">expanding our operating channels and </w:t>
      </w:r>
      <w:r>
        <w:rPr>
          <w:rFonts w:ascii="Calibri" w:hAnsi="Calibri"/>
          <w:noProof/>
          <w:sz w:val="24"/>
          <w:lang w:val="en-US"/>
        </w:rPr>
        <w:t xml:space="preserve">whilst </w:t>
      </w:r>
      <w:r w:rsidRPr="001C0AF0">
        <w:rPr>
          <w:rFonts w:ascii="Calibri" w:hAnsi="Calibri"/>
          <w:noProof/>
          <w:sz w:val="24"/>
          <w:lang w:val="en-US"/>
        </w:rPr>
        <w:t>retaining face to face services, we are now offering email advice and a webchat facility.</w:t>
      </w:r>
    </w:p>
    <w:p w:rsidR="00C7511F" w:rsidRPr="001C0AF0" w:rsidRDefault="00C7511F" w:rsidP="0044333F">
      <w:pPr>
        <w:jc w:val="both"/>
        <w:rPr>
          <w:rFonts w:ascii="Calibri" w:hAnsi="Calibri"/>
          <w:b/>
          <w:noProof/>
          <w:sz w:val="24"/>
          <w:lang w:val="en-US"/>
        </w:rPr>
      </w:pPr>
      <w:r w:rsidRPr="001C0AF0">
        <w:rPr>
          <w:rFonts w:ascii="Calibri" w:hAnsi="Calibri"/>
          <w:noProof/>
          <w:sz w:val="24"/>
          <w:lang w:val="en-US"/>
        </w:rPr>
        <w:t>This operating model enables CA to respond better to demand, provide clients with a range of ways in which they can access advice services and deliver a more consistent level of service. It also ensures that the needs of clients match the method of advice they are given, as outlined below:</w:t>
      </w:r>
    </w:p>
    <w:p w:rsidR="00C7511F" w:rsidRPr="001C0AF0" w:rsidRDefault="00C7511F" w:rsidP="0044333F">
      <w:pPr>
        <w:jc w:val="both"/>
        <w:rPr>
          <w:rFonts w:ascii="Calibri" w:hAnsi="Calibri"/>
          <w:b/>
          <w:noProof/>
          <w:sz w:val="24"/>
          <w:lang w:val="en-US"/>
        </w:rPr>
      </w:pPr>
    </w:p>
    <w:p w:rsidR="00C7511F" w:rsidRPr="001C0AF0" w:rsidRDefault="00C7511F" w:rsidP="0044333F">
      <w:pPr>
        <w:jc w:val="both"/>
        <w:rPr>
          <w:rFonts w:ascii="Calibri" w:hAnsi="Calibri"/>
          <w:b/>
          <w:noProof/>
          <w:sz w:val="24"/>
          <w:lang w:val="en-US"/>
        </w:rPr>
      </w:pPr>
    </w:p>
    <w:p w:rsidR="00C7511F" w:rsidRPr="001C0AF0" w:rsidRDefault="00C7511F" w:rsidP="0044333F">
      <w:pPr>
        <w:jc w:val="both"/>
        <w:rPr>
          <w:rFonts w:ascii="Calibri" w:hAnsi="Calibri"/>
          <w:b/>
          <w:noProof/>
          <w:sz w:val="24"/>
          <w:lang w:val="en-US"/>
        </w:rPr>
      </w:pPr>
    </w:p>
    <w:p w:rsidR="00C7511F" w:rsidRPr="001C0AF0" w:rsidRDefault="00C7511F" w:rsidP="0044333F">
      <w:pPr>
        <w:jc w:val="both"/>
        <w:rPr>
          <w:rFonts w:ascii="Calibri" w:hAnsi="Calibri"/>
          <w:b/>
          <w:noProof/>
          <w:sz w:val="24"/>
          <w:lang w:val="en-US"/>
        </w:rPr>
      </w:pPr>
    </w:p>
    <w:p w:rsidR="00C7511F" w:rsidRPr="001C0AF0" w:rsidRDefault="00C7511F" w:rsidP="0044333F">
      <w:pPr>
        <w:jc w:val="both"/>
        <w:rPr>
          <w:rFonts w:ascii="Calibri" w:hAnsi="Calibri"/>
          <w:b/>
          <w:noProof/>
          <w:sz w:val="24"/>
          <w:lang w:val="en-US"/>
        </w:rPr>
      </w:pPr>
    </w:p>
    <w:p w:rsidR="00C7511F" w:rsidRPr="001C0AF0" w:rsidRDefault="00C7511F" w:rsidP="0044333F">
      <w:pPr>
        <w:jc w:val="both"/>
        <w:rPr>
          <w:rFonts w:ascii="Calibri" w:hAnsi="Calibri"/>
          <w:b/>
          <w:noProof/>
          <w:sz w:val="24"/>
          <w:lang w:val="en-US"/>
        </w:rPr>
      </w:pPr>
    </w:p>
    <w:p w:rsidR="00C7511F" w:rsidRPr="001C0AF0" w:rsidRDefault="00C7511F" w:rsidP="0044333F">
      <w:pPr>
        <w:jc w:val="both"/>
        <w:rPr>
          <w:rFonts w:ascii="Calibri" w:hAnsi="Calibri"/>
          <w:b/>
          <w:noProof/>
          <w:sz w:val="24"/>
          <w:lang w:val="en-US"/>
        </w:rPr>
      </w:pPr>
      <w:r w:rsidRPr="001C0AF0">
        <w:rPr>
          <w:rFonts w:ascii="Calibri" w:hAnsi="Calibri"/>
          <w:b/>
          <w:noProof/>
          <w:sz w:val="24"/>
          <w:lang w:val="en-US"/>
        </w:rPr>
        <w:lastRenderedPageBreak/>
        <w:t>Figure 1.3 Tailored model of intervention to meet client need and advice type</w:t>
      </w:r>
    </w:p>
    <w:p w:rsidR="00C7511F" w:rsidRDefault="009C4D1F" w:rsidP="0044333F">
      <w:pPr>
        <w:jc w:val="both"/>
        <w:rPr>
          <w:noProof/>
          <w:sz w:val="24"/>
          <w:lang w:val="en-US"/>
        </w:rPr>
      </w:pPr>
      <w:r>
        <w:rPr>
          <w:b/>
          <w:noProof/>
          <w:szCs w:val="22"/>
          <w:lang w:eastAsia="en-GB"/>
        </w:rPr>
        <w:drawing>
          <wp:inline distT="0" distB="0" distL="0" distR="0">
            <wp:extent cx="3914775" cy="26479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2647950"/>
                    </a:xfrm>
                    <a:prstGeom prst="rect">
                      <a:avLst/>
                    </a:prstGeom>
                    <a:noFill/>
                    <a:ln>
                      <a:noFill/>
                    </a:ln>
                  </pic:spPr>
                </pic:pic>
              </a:graphicData>
            </a:graphic>
          </wp:inline>
        </w:drawing>
      </w:r>
    </w:p>
    <w:p w:rsidR="00C7511F" w:rsidRDefault="00C7511F">
      <w:pPr>
        <w:spacing w:before="0"/>
        <w:rPr>
          <w:noProof/>
          <w:sz w:val="24"/>
          <w:lang w:val="en-US"/>
        </w:rPr>
      </w:pPr>
      <w:r>
        <w:rPr>
          <w:noProof/>
          <w:sz w:val="24"/>
          <w:lang w:val="en-US"/>
        </w:rPr>
        <w:br w:type="page"/>
      </w:r>
    </w:p>
    <w:sectPr w:rsidR="00C7511F" w:rsidSect="00CE3F7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1B47"/>
    <w:multiLevelType w:val="hybridMultilevel"/>
    <w:tmpl w:val="34FA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0C08"/>
    <w:multiLevelType w:val="hybridMultilevel"/>
    <w:tmpl w:val="8BF82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3514E1"/>
    <w:multiLevelType w:val="hybridMultilevel"/>
    <w:tmpl w:val="CC6861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17E63FC"/>
    <w:multiLevelType w:val="multilevel"/>
    <w:tmpl w:val="C47EAF80"/>
    <w:lvl w:ilvl="0">
      <w:start w:val="1"/>
      <w:numFmt w:val="decimal"/>
      <w:pStyle w:val="Heading1"/>
      <w:lvlText w:val="%1."/>
      <w:lvlJc w:val="left"/>
      <w:pPr>
        <w:tabs>
          <w:tab w:val="num" w:pos="798"/>
        </w:tabs>
        <w:ind w:left="798" w:hanging="798"/>
      </w:pPr>
      <w:rPr>
        <w:rFonts w:cs="Times New Roman"/>
      </w:rPr>
    </w:lvl>
    <w:lvl w:ilvl="1">
      <w:start w:val="1"/>
      <w:numFmt w:val="decimal"/>
      <w:pStyle w:val="Heading2"/>
      <w:lvlText w:val="%1.%2"/>
      <w:lvlJc w:val="left"/>
      <w:pPr>
        <w:tabs>
          <w:tab w:val="num" w:pos="798"/>
        </w:tabs>
        <w:ind w:left="798" w:hanging="798"/>
      </w:pPr>
      <w:rPr>
        <w:rFonts w:cs="Times New Roman"/>
        <w:sz w:val="24"/>
      </w:rPr>
    </w:lvl>
    <w:lvl w:ilvl="2">
      <w:start w:val="1"/>
      <w:numFmt w:val="decimal"/>
      <w:pStyle w:val="Heading3"/>
      <w:lvlText w:val="%1.%2.%3"/>
      <w:lvlJc w:val="left"/>
      <w:pPr>
        <w:tabs>
          <w:tab w:val="num" w:pos="798"/>
        </w:tabs>
        <w:ind w:left="798" w:hanging="798"/>
      </w:pPr>
      <w:rPr>
        <w:rFonts w:cs="Times New Roman"/>
      </w:rPr>
    </w:lvl>
    <w:lvl w:ilvl="3">
      <w:start w:val="1"/>
      <w:numFmt w:val="lowerLetter"/>
      <w:pStyle w:val="Heading4"/>
      <w:lvlText w:val="%4."/>
      <w:lvlJc w:val="left"/>
      <w:pPr>
        <w:tabs>
          <w:tab w:val="num" w:pos="798"/>
        </w:tabs>
        <w:ind w:left="798" w:hanging="798"/>
      </w:pPr>
      <w:rPr>
        <w:rFonts w:cs="Times New Roman"/>
      </w:rPr>
    </w:lvl>
    <w:lvl w:ilvl="4">
      <w:start w:val="1"/>
      <w:numFmt w:val="lowerRoman"/>
      <w:pStyle w:val="Heading5"/>
      <w:lvlText w:val="%5."/>
      <w:lvlJc w:val="left"/>
      <w:pPr>
        <w:tabs>
          <w:tab w:val="num" w:pos="798"/>
        </w:tabs>
        <w:ind w:left="798" w:hanging="798"/>
      </w:pPr>
      <w:rPr>
        <w:rFonts w:cs="Times New Roman"/>
      </w:rPr>
    </w:lvl>
    <w:lvl w:ilvl="5">
      <w:start w:val="1"/>
      <w:numFmt w:val="upperLetter"/>
      <w:pStyle w:val="Heading6"/>
      <w:lvlText w:val="APPENDIX %6:"/>
      <w:lvlJc w:val="left"/>
      <w:pPr>
        <w:tabs>
          <w:tab w:val="num" w:pos="1440"/>
        </w:tabs>
        <w:ind w:left="1440" w:hanging="1440"/>
      </w:pPr>
      <w:rPr>
        <w:rFonts w:cs="Times New Roman"/>
        <w:caps w:val="0"/>
      </w:rPr>
    </w:lvl>
    <w:lvl w:ilvl="6">
      <w:start w:val="1"/>
      <w:numFmt w:val="decimal"/>
      <w:pStyle w:val="Heading7"/>
      <w:lvlText w:val="%6.%7"/>
      <w:lvlJc w:val="left"/>
      <w:pPr>
        <w:tabs>
          <w:tab w:val="num" w:pos="798"/>
        </w:tabs>
        <w:ind w:left="798" w:hanging="798"/>
      </w:pPr>
      <w:rPr>
        <w:rFonts w:cs="Times New Roman"/>
      </w:rPr>
    </w:lvl>
    <w:lvl w:ilvl="7">
      <w:start w:val="1"/>
      <w:numFmt w:val="decimal"/>
      <w:pStyle w:val="Heading8"/>
      <w:lvlText w:val="%6.%7.%8"/>
      <w:lvlJc w:val="left"/>
      <w:pPr>
        <w:tabs>
          <w:tab w:val="num" w:pos="798"/>
        </w:tabs>
        <w:ind w:left="798" w:hanging="798"/>
      </w:pPr>
      <w:rPr>
        <w:rFonts w:cs="Times New Roman"/>
      </w:rPr>
    </w:lvl>
    <w:lvl w:ilvl="8">
      <w:start w:val="1"/>
      <w:numFmt w:val="lowerLetter"/>
      <w:pStyle w:val="Heading9"/>
      <w:lvlText w:val="%9."/>
      <w:lvlJc w:val="left"/>
      <w:pPr>
        <w:tabs>
          <w:tab w:val="num" w:pos="798"/>
        </w:tabs>
        <w:ind w:left="798" w:hanging="798"/>
      </w:pPr>
      <w:rPr>
        <w:rFonts w:cs="Times New Roman"/>
        <w:caps w:val="0"/>
      </w:rPr>
    </w:lvl>
  </w:abstractNum>
  <w:abstractNum w:abstractNumId="4" w15:restartNumberingAfterBreak="0">
    <w:nsid w:val="3B266FF5"/>
    <w:multiLevelType w:val="hybridMultilevel"/>
    <w:tmpl w:val="AD40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07DE6"/>
    <w:multiLevelType w:val="hybridMultilevel"/>
    <w:tmpl w:val="7DDC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A5422"/>
    <w:multiLevelType w:val="hybridMultilevel"/>
    <w:tmpl w:val="ABC898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3EE23BB"/>
    <w:multiLevelType w:val="hybridMultilevel"/>
    <w:tmpl w:val="F62A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9374F3"/>
    <w:multiLevelType w:val="hybridMultilevel"/>
    <w:tmpl w:val="A2AE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016FD"/>
    <w:multiLevelType w:val="hybridMultilevel"/>
    <w:tmpl w:val="234A27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C1C19C6"/>
    <w:multiLevelType w:val="hybridMultilevel"/>
    <w:tmpl w:val="F52A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9"/>
  </w:num>
  <w:num w:numId="5">
    <w:abstractNumId w:val="4"/>
  </w:num>
  <w:num w:numId="6">
    <w:abstractNumId w:val="8"/>
  </w:num>
  <w:num w:numId="7">
    <w:abstractNumId w:val="7"/>
  </w:num>
  <w:num w:numId="8">
    <w:abstractNumId w:val="6"/>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3F"/>
    <w:rsid w:val="000022FD"/>
    <w:rsid w:val="00057008"/>
    <w:rsid w:val="000D08FE"/>
    <w:rsid w:val="0012119B"/>
    <w:rsid w:val="0017451E"/>
    <w:rsid w:val="00191415"/>
    <w:rsid w:val="00193F6E"/>
    <w:rsid w:val="00197633"/>
    <w:rsid w:val="001B51B0"/>
    <w:rsid w:val="001C0AF0"/>
    <w:rsid w:val="001D3496"/>
    <w:rsid w:val="0024023F"/>
    <w:rsid w:val="00266D29"/>
    <w:rsid w:val="002D2AB4"/>
    <w:rsid w:val="002F78AC"/>
    <w:rsid w:val="003B0862"/>
    <w:rsid w:val="003D21B3"/>
    <w:rsid w:val="0044333F"/>
    <w:rsid w:val="004475C3"/>
    <w:rsid w:val="004E1770"/>
    <w:rsid w:val="00525D7C"/>
    <w:rsid w:val="00536E22"/>
    <w:rsid w:val="005D1F48"/>
    <w:rsid w:val="005E4CAF"/>
    <w:rsid w:val="005E5483"/>
    <w:rsid w:val="0061403C"/>
    <w:rsid w:val="00672C4E"/>
    <w:rsid w:val="006F4D1D"/>
    <w:rsid w:val="00701D07"/>
    <w:rsid w:val="007F0F18"/>
    <w:rsid w:val="00800840"/>
    <w:rsid w:val="008104CB"/>
    <w:rsid w:val="008236EB"/>
    <w:rsid w:val="00857809"/>
    <w:rsid w:val="00887CAF"/>
    <w:rsid w:val="008973C2"/>
    <w:rsid w:val="008B2013"/>
    <w:rsid w:val="008E0E74"/>
    <w:rsid w:val="00900D16"/>
    <w:rsid w:val="00942785"/>
    <w:rsid w:val="009A55D3"/>
    <w:rsid w:val="009C4D1F"/>
    <w:rsid w:val="009C5882"/>
    <w:rsid w:val="009D6FCF"/>
    <w:rsid w:val="00A0442C"/>
    <w:rsid w:val="00A56CD0"/>
    <w:rsid w:val="00AB53DC"/>
    <w:rsid w:val="00B81E3C"/>
    <w:rsid w:val="00BA61C8"/>
    <w:rsid w:val="00BB2DA7"/>
    <w:rsid w:val="00BF4173"/>
    <w:rsid w:val="00C20298"/>
    <w:rsid w:val="00C4497D"/>
    <w:rsid w:val="00C7511F"/>
    <w:rsid w:val="00C81058"/>
    <w:rsid w:val="00CD791A"/>
    <w:rsid w:val="00CE3E22"/>
    <w:rsid w:val="00CE3F7E"/>
    <w:rsid w:val="00D157B1"/>
    <w:rsid w:val="00DA00FF"/>
    <w:rsid w:val="00DD0E59"/>
    <w:rsid w:val="00E155CD"/>
    <w:rsid w:val="00E31B3D"/>
    <w:rsid w:val="00E3571B"/>
    <w:rsid w:val="00F20841"/>
    <w:rsid w:val="00F2665F"/>
    <w:rsid w:val="00F27EDD"/>
    <w:rsid w:val="00F770EE"/>
    <w:rsid w:val="00FB7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19215D11-1D8C-4EA5-B126-F3D15400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33F"/>
    <w:pPr>
      <w:spacing w:before="240"/>
    </w:pPr>
    <w:rPr>
      <w:rFonts w:ascii="Arial" w:hAnsi="Arial"/>
      <w:szCs w:val="20"/>
      <w:lang w:eastAsia="en-US"/>
    </w:rPr>
  </w:style>
  <w:style w:type="paragraph" w:styleId="Heading1">
    <w:name w:val="heading 1"/>
    <w:basedOn w:val="Normal"/>
    <w:next w:val="Normal"/>
    <w:link w:val="Heading1Char"/>
    <w:uiPriority w:val="99"/>
    <w:qFormat/>
    <w:rsid w:val="0044333F"/>
    <w:pPr>
      <w:keepNext/>
      <w:pageBreakBefore/>
      <w:numPr>
        <w:numId w:val="1"/>
      </w:numPr>
      <w:pBdr>
        <w:bottom w:val="single" w:sz="12" w:space="1" w:color="auto"/>
      </w:pBdr>
      <w:spacing w:before="0" w:after="120"/>
      <w:outlineLvl w:val="0"/>
    </w:pPr>
    <w:rPr>
      <w:b/>
      <w:i/>
      <w:caps/>
      <w:kern w:val="28"/>
      <w:sz w:val="20"/>
      <w:lang w:eastAsia="en-GB"/>
    </w:rPr>
  </w:style>
  <w:style w:type="paragraph" w:styleId="Heading2">
    <w:name w:val="heading 2"/>
    <w:basedOn w:val="Normal"/>
    <w:next w:val="Normal"/>
    <w:link w:val="Heading2Char"/>
    <w:uiPriority w:val="99"/>
    <w:qFormat/>
    <w:rsid w:val="0044333F"/>
    <w:pPr>
      <w:keepNext/>
      <w:numPr>
        <w:ilvl w:val="1"/>
        <w:numId w:val="1"/>
      </w:numPr>
      <w:spacing w:before="280"/>
      <w:outlineLvl w:val="1"/>
    </w:pPr>
    <w:rPr>
      <w:b/>
      <w:caps/>
      <w:kern w:val="28"/>
      <w:sz w:val="20"/>
      <w:lang w:eastAsia="en-GB"/>
    </w:rPr>
  </w:style>
  <w:style w:type="paragraph" w:styleId="Heading3">
    <w:name w:val="heading 3"/>
    <w:basedOn w:val="Normal"/>
    <w:next w:val="Normal"/>
    <w:link w:val="Heading3Char"/>
    <w:uiPriority w:val="99"/>
    <w:qFormat/>
    <w:rsid w:val="0044333F"/>
    <w:pPr>
      <w:keepNext/>
      <w:numPr>
        <w:ilvl w:val="2"/>
        <w:numId w:val="1"/>
      </w:numPr>
      <w:spacing w:before="260"/>
      <w:outlineLvl w:val="2"/>
    </w:pPr>
    <w:rPr>
      <w:b/>
      <w:kern w:val="28"/>
      <w:sz w:val="20"/>
      <w:lang w:eastAsia="en-GB"/>
    </w:rPr>
  </w:style>
  <w:style w:type="paragraph" w:styleId="Heading4">
    <w:name w:val="heading 4"/>
    <w:basedOn w:val="Normal"/>
    <w:next w:val="Normal"/>
    <w:link w:val="Heading4Char"/>
    <w:uiPriority w:val="99"/>
    <w:qFormat/>
    <w:rsid w:val="0044333F"/>
    <w:pPr>
      <w:keepNext/>
      <w:numPr>
        <w:ilvl w:val="3"/>
        <w:numId w:val="1"/>
      </w:numPr>
      <w:outlineLvl w:val="3"/>
    </w:pPr>
    <w:rPr>
      <w:i/>
      <w:caps/>
      <w:kern w:val="28"/>
      <w:sz w:val="20"/>
      <w:lang w:eastAsia="en-GB"/>
    </w:rPr>
  </w:style>
  <w:style w:type="paragraph" w:styleId="Heading5">
    <w:name w:val="heading 5"/>
    <w:basedOn w:val="Normal"/>
    <w:next w:val="Normal"/>
    <w:link w:val="Heading5Char"/>
    <w:uiPriority w:val="99"/>
    <w:qFormat/>
    <w:rsid w:val="0044333F"/>
    <w:pPr>
      <w:keepNext/>
      <w:numPr>
        <w:ilvl w:val="4"/>
        <w:numId w:val="1"/>
      </w:numPr>
      <w:outlineLvl w:val="4"/>
    </w:pPr>
    <w:rPr>
      <w:i/>
      <w:kern w:val="28"/>
      <w:sz w:val="20"/>
      <w:lang w:eastAsia="en-GB"/>
    </w:rPr>
  </w:style>
  <w:style w:type="paragraph" w:styleId="Heading6">
    <w:name w:val="heading 6"/>
    <w:basedOn w:val="Normal"/>
    <w:next w:val="Normal"/>
    <w:link w:val="Heading6Char"/>
    <w:uiPriority w:val="99"/>
    <w:qFormat/>
    <w:rsid w:val="0044333F"/>
    <w:pPr>
      <w:keepNext/>
      <w:pageBreakBefore/>
      <w:numPr>
        <w:ilvl w:val="5"/>
        <w:numId w:val="1"/>
      </w:numPr>
      <w:pBdr>
        <w:bottom w:val="single" w:sz="12" w:space="1" w:color="auto"/>
      </w:pBdr>
      <w:spacing w:before="0" w:after="120"/>
      <w:outlineLvl w:val="5"/>
    </w:pPr>
    <w:rPr>
      <w:b/>
      <w:i/>
      <w:caps/>
      <w:kern w:val="28"/>
      <w:sz w:val="20"/>
      <w:lang w:eastAsia="en-GB"/>
    </w:rPr>
  </w:style>
  <w:style w:type="paragraph" w:styleId="Heading7">
    <w:name w:val="heading 7"/>
    <w:basedOn w:val="Normal"/>
    <w:next w:val="Normal"/>
    <w:link w:val="Heading7Char"/>
    <w:uiPriority w:val="99"/>
    <w:qFormat/>
    <w:rsid w:val="0044333F"/>
    <w:pPr>
      <w:keepNext/>
      <w:numPr>
        <w:ilvl w:val="6"/>
        <w:numId w:val="1"/>
      </w:numPr>
      <w:spacing w:before="280"/>
      <w:outlineLvl w:val="6"/>
    </w:pPr>
    <w:rPr>
      <w:b/>
      <w:caps/>
      <w:kern w:val="28"/>
      <w:sz w:val="20"/>
      <w:lang w:eastAsia="en-GB"/>
    </w:rPr>
  </w:style>
  <w:style w:type="paragraph" w:styleId="Heading8">
    <w:name w:val="heading 8"/>
    <w:basedOn w:val="Normal"/>
    <w:next w:val="Normal"/>
    <w:link w:val="Heading8Char"/>
    <w:uiPriority w:val="99"/>
    <w:qFormat/>
    <w:rsid w:val="0044333F"/>
    <w:pPr>
      <w:keepNext/>
      <w:numPr>
        <w:ilvl w:val="7"/>
        <w:numId w:val="1"/>
      </w:numPr>
      <w:spacing w:before="260"/>
      <w:outlineLvl w:val="7"/>
    </w:pPr>
    <w:rPr>
      <w:b/>
      <w:kern w:val="28"/>
      <w:sz w:val="20"/>
      <w:lang w:eastAsia="en-GB"/>
    </w:rPr>
  </w:style>
  <w:style w:type="paragraph" w:styleId="Heading9">
    <w:name w:val="heading 9"/>
    <w:basedOn w:val="Normal"/>
    <w:next w:val="Normal"/>
    <w:link w:val="Heading9Char"/>
    <w:uiPriority w:val="99"/>
    <w:qFormat/>
    <w:rsid w:val="0044333F"/>
    <w:pPr>
      <w:keepNext/>
      <w:numPr>
        <w:ilvl w:val="8"/>
        <w:numId w:val="1"/>
      </w:numPr>
      <w:outlineLvl w:val="8"/>
    </w:pPr>
    <w:rPr>
      <w:i/>
      <w:caps/>
      <w:kern w:val="28"/>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333F"/>
    <w:rPr>
      <w:rFonts w:ascii="Arial" w:hAnsi="Arial" w:cs="Times New Roman"/>
      <w:b/>
      <w:i/>
      <w:caps/>
      <w:kern w:val="28"/>
      <w:sz w:val="20"/>
      <w:lang w:val="en-GB"/>
    </w:rPr>
  </w:style>
  <w:style w:type="character" w:customStyle="1" w:styleId="Heading2Char">
    <w:name w:val="Heading 2 Char"/>
    <w:basedOn w:val="DefaultParagraphFont"/>
    <w:link w:val="Heading2"/>
    <w:uiPriority w:val="99"/>
    <w:locked/>
    <w:rsid w:val="0044333F"/>
    <w:rPr>
      <w:rFonts w:ascii="Arial" w:hAnsi="Arial" w:cs="Times New Roman"/>
      <w:b/>
      <w:caps/>
      <w:kern w:val="28"/>
      <w:sz w:val="20"/>
      <w:lang w:val="en-GB"/>
    </w:rPr>
  </w:style>
  <w:style w:type="character" w:customStyle="1" w:styleId="Heading3Char">
    <w:name w:val="Heading 3 Char"/>
    <w:basedOn w:val="DefaultParagraphFont"/>
    <w:link w:val="Heading3"/>
    <w:uiPriority w:val="99"/>
    <w:locked/>
    <w:rsid w:val="0044333F"/>
    <w:rPr>
      <w:rFonts w:ascii="Arial" w:hAnsi="Arial" w:cs="Times New Roman"/>
      <w:b/>
      <w:kern w:val="28"/>
      <w:sz w:val="20"/>
      <w:lang w:val="en-GB"/>
    </w:rPr>
  </w:style>
  <w:style w:type="character" w:customStyle="1" w:styleId="Heading4Char">
    <w:name w:val="Heading 4 Char"/>
    <w:basedOn w:val="DefaultParagraphFont"/>
    <w:link w:val="Heading4"/>
    <w:uiPriority w:val="99"/>
    <w:locked/>
    <w:rsid w:val="0044333F"/>
    <w:rPr>
      <w:rFonts w:ascii="Arial" w:hAnsi="Arial" w:cs="Times New Roman"/>
      <w:i/>
      <w:caps/>
      <w:kern w:val="28"/>
      <w:sz w:val="20"/>
      <w:lang w:val="en-GB"/>
    </w:rPr>
  </w:style>
  <w:style w:type="character" w:customStyle="1" w:styleId="Heading5Char">
    <w:name w:val="Heading 5 Char"/>
    <w:basedOn w:val="DefaultParagraphFont"/>
    <w:link w:val="Heading5"/>
    <w:uiPriority w:val="99"/>
    <w:locked/>
    <w:rsid w:val="0044333F"/>
    <w:rPr>
      <w:rFonts w:ascii="Arial" w:hAnsi="Arial" w:cs="Times New Roman"/>
      <w:i/>
      <w:kern w:val="28"/>
      <w:sz w:val="20"/>
      <w:lang w:val="en-GB"/>
    </w:rPr>
  </w:style>
  <w:style w:type="character" w:customStyle="1" w:styleId="Heading6Char">
    <w:name w:val="Heading 6 Char"/>
    <w:basedOn w:val="DefaultParagraphFont"/>
    <w:link w:val="Heading6"/>
    <w:uiPriority w:val="99"/>
    <w:locked/>
    <w:rsid w:val="0044333F"/>
    <w:rPr>
      <w:rFonts w:ascii="Arial" w:hAnsi="Arial" w:cs="Times New Roman"/>
      <w:b/>
      <w:i/>
      <w:caps/>
      <w:kern w:val="28"/>
      <w:sz w:val="20"/>
      <w:lang w:val="en-GB"/>
    </w:rPr>
  </w:style>
  <w:style w:type="character" w:customStyle="1" w:styleId="Heading7Char">
    <w:name w:val="Heading 7 Char"/>
    <w:basedOn w:val="DefaultParagraphFont"/>
    <w:link w:val="Heading7"/>
    <w:uiPriority w:val="99"/>
    <w:locked/>
    <w:rsid w:val="0044333F"/>
    <w:rPr>
      <w:rFonts w:ascii="Arial" w:hAnsi="Arial" w:cs="Times New Roman"/>
      <w:b/>
      <w:caps/>
      <w:kern w:val="28"/>
      <w:sz w:val="20"/>
      <w:lang w:val="en-GB"/>
    </w:rPr>
  </w:style>
  <w:style w:type="character" w:customStyle="1" w:styleId="Heading8Char">
    <w:name w:val="Heading 8 Char"/>
    <w:basedOn w:val="DefaultParagraphFont"/>
    <w:link w:val="Heading8"/>
    <w:uiPriority w:val="99"/>
    <w:locked/>
    <w:rsid w:val="0044333F"/>
    <w:rPr>
      <w:rFonts w:ascii="Arial" w:hAnsi="Arial" w:cs="Times New Roman"/>
      <w:b/>
      <w:kern w:val="28"/>
      <w:sz w:val="20"/>
      <w:lang w:val="en-GB"/>
    </w:rPr>
  </w:style>
  <w:style w:type="character" w:customStyle="1" w:styleId="Heading9Char">
    <w:name w:val="Heading 9 Char"/>
    <w:basedOn w:val="DefaultParagraphFont"/>
    <w:link w:val="Heading9"/>
    <w:uiPriority w:val="99"/>
    <w:locked/>
    <w:rsid w:val="0044333F"/>
    <w:rPr>
      <w:rFonts w:ascii="Arial" w:hAnsi="Arial" w:cs="Times New Roman"/>
      <w:i/>
      <w:caps/>
      <w:kern w:val="28"/>
      <w:sz w:val="20"/>
      <w:lang w:val="en-GB"/>
    </w:rPr>
  </w:style>
  <w:style w:type="paragraph" w:styleId="BalloonText">
    <w:name w:val="Balloon Text"/>
    <w:basedOn w:val="Normal"/>
    <w:link w:val="BalloonTextChar"/>
    <w:uiPriority w:val="99"/>
    <w:semiHidden/>
    <w:rsid w:val="0044333F"/>
    <w:pPr>
      <w:spacing w:before="0"/>
    </w:pPr>
    <w:rPr>
      <w:rFonts w:ascii="Lucida Grande" w:hAnsi="Lucida Grande"/>
      <w:sz w:val="18"/>
      <w:szCs w:val="18"/>
      <w:lang w:eastAsia="en-GB"/>
    </w:rPr>
  </w:style>
  <w:style w:type="character" w:customStyle="1" w:styleId="BalloonTextChar">
    <w:name w:val="Balloon Text Char"/>
    <w:basedOn w:val="DefaultParagraphFont"/>
    <w:link w:val="BalloonText"/>
    <w:uiPriority w:val="99"/>
    <w:semiHidden/>
    <w:locked/>
    <w:rsid w:val="0044333F"/>
    <w:rPr>
      <w:rFonts w:ascii="Lucida Grande" w:hAnsi="Lucida Grande" w:cs="Times New Roman"/>
      <w:sz w:val="18"/>
      <w:lang w:val="en-GB"/>
    </w:rPr>
  </w:style>
  <w:style w:type="paragraph" w:styleId="ListParagraph">
    <w:name w:val="List Paragraph"/>
    <w:basedOn w:val="Normal"/>
    <w:uiPriority w:val="99"/>
    <w:qFormat/>
    <w:rsid w:val="00F27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CITIZEN’S ADVICE BELFAST</vt:lpstr>
    </vt:vector>
  </TitlesOfParts>
  <Company>CDS Development Consultancy</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 ADVICE BELFAST</dc:title>
  <dc:subject/>
  <dc:creator>Ian Savage</dc:creator>
  <cp:keywords/>
  <dc:description/>
  <cp:lastModifiedBy>Pat Colton</cp:lastModifiedBy>
  <cp:revision>2</cp:revision>
  <dcterms:created xsi:type="dcterms:W3CDTF">2017-07-28T14:05:00Z</dcterms:created>
  <dcterms:modified xsi:type="dcterms:W3CDTF">2017-07-28T14:05:00Z</dcterms:modified>
</cp:coreProperties>
</file>