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A455" w14:textId="77777777" w:rsidR="00185D21" w:rsidRPr="002A345B" w:rsidRDefault="00185D21" w:rsidP="00937C2B">
      <w:pPr>
        <w:pStyle w:val="Boldandblue"/>
        <w:spacing w:after="0"/>
        <w:rPr>
          <w:rFonts w:asciiTheme="minorHAnsi" w:hAnsiTheme="minorHAnsi"/>
          <w:color w:val="auto"/>
          <w:sz w:val="22"/>
        </w:rPr>
      </w:pPr>
      <w:r>
        <w:rPr>
          <w:b w:val="0"/>
          <w:noProof/>
          <w:spacing w:val="-3"/>
          <w:sz w:val="22"/>
          <w:lang w:eastAsia="en-GB"/>
        </w:rPr>
        <w:drawing>
          <wp:inline distT="0" distB="0" distL="0" distR="0" wp14:anchorId="2C01945B" wp14:editId="53A52519">
            <wp:extent cx="17145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80D33" w14:textId="77777777" w:rsidR="00937C2B" w:rsidRPr="002A345B" w:rsidRDefault="00937C2B" w:rsidP="00937C2B">
      <w:pPr>
        <w:pStyle w:val="Boldandblue"/>
        <w:spacing w:after="0"/>
        <w:rPr>
          <w:rFonts w:asciiTheme="minorHAnsi" w:hAnsiTheme="minorHAnsi"/>
          <w:color w:val="auto"/>
          <w:sz w:val="22"/>
        </w:rPr>
      </w:pPr>
    </w:p>
    <w:p w14:paraId="1ACF1979" w14:textId="77777777" w:rsidR="00185D21" w:rsidRPr="002A345B" w:rsidRDefault="00185D21" w:rsidP="00185D21">
      <w:pPr>
        <w:pStyle w:val="Boldandbl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/>
        <w:jc w:val="center"/>
        <w:rPr>
          <w:rFonts w:asciiTheme="minorHAnsi" w:hAnsiTheme="minorHAnsi"/>
          <w:color w:val="auto"/>
          <w:sz w:val="22"/>
        </w:rPr>
      </w:pPr>
      <w:r w:rsidRPr="002A345B">
        <w:rPr>
          <w:rFonts w:asciiTheme="minorHAnsi" w:hAnsiTheme="minorHAnsi"/>
          <w:color w:val="auto"/>
          <w:sz w:val="22"/>
        </w:rPr>
        <w:t>ADDITIONAL INFORMATION SHEET</w:t>
      </w:r>
    </w:p>
    <w:p w14:paraId="1610F66D" w14:textId="77777777" w:rsidR="00185D21" w:rsidRPr="002A345B" w:rsidRDefault="00185D21" w:rsidP="00997971">
      <w:pPr>
        <w:rPr>
          <w:rFonts w:asciiTheme="minorHAnsi" w:hAnsiTheme="minorHAnsi"/>
          <w:b/>
          <w:sz w:val="22"/>
          <w:szCs w:val="22"/>
        </w:rPr>
      </w:pPr>
    </w:p>
    <w:p w14:paraId="23CA614E" w14:textId="275892FA" w:rsidR="00997971" w:rsidRPr="002A345B" w:rsidRDefault="00997971" w:rsidP="002A345B">
      <w:pPr>
        <w:jc w:val="center"/>
        <w:rPr>
          <w:rFonts w:asciiTheme="minorHAnsi" w:hAnsiTheme="minorHAnsi"/>
          <w:b/>
          <w:sz w:val="22"/>
          <w:szCs w:val="22"/>
        </w:rPr>
      </w:pPr>
      <w:r w:rsidRPr="002A345B">
        <w:rPr>
          <w:rFonts w:asciiTheme="minorHAnsi" w:hAnsiTheme="minorHAnsi"/>
          <w:b/>
          <w:sz w:val="22"/>
          <w:szCs w:val="22"/>
        </w:rPr>
        <w:t xml:space="preserve">Additional Information for </w:t>
      </w:r>
      <w:r w:rsidR="002C796C">
        <w:rPr>
          <w:rFonts w:asciiTheme="minorHAnsi" w:hAnsiTheme="minorHAnsi"/>
          <w:b/>
          <w:sz w:val="22"/>
          <w:szCs w:val="22"/>
        </w:rPr>
        <w:t>P</w:t>
      </w:r>
      <w:r w:rsidR="00582D25" w:rsidRPr="002A345B">
        <w:rPr>
          <w:rFonts w:asciiTheme="minorHAnsi" w:hAnsiTheme="minorHAnsi"/>
          <w:b/>
          <w:sz w:val="22"/>
          <w:szCs w:val="22"/>
        </w:rPr>
        <w:t>roject Worker</w:t>
      </w:r>
      <w:r w:rsidRPr="002A345B">
        <w:rPr>
          <w:rFonts w:asciiTheme="minorHAnsi" w:hAnsiTheme="minorHAnsi"/>
          <w:b/>
          <w:sz w:val="22"/>
          <w:szCs w:val="22"/>
        </w:rPr>
        <w:t xml:space="preserve"> </w:t>
      </w:r>
      <w:r w:rsidR="008B51CB">
        <w:rPr>
          <w:rFonts w:asciiTheme="minorHAnsi" w:hAnsiTheme="minorHAnsi"/>
          <w:b/>
          <w:sz w:val="22"/>
          <w:szCs w:val="22"/>
        </w:rPr>
        <w:t xml:space="preserve">(TIS) </w:t>
      </w:r>
      <w:r w:rsidR="00F301EC" w:rsidRPr="002A345B">
        <w:rPr>
          <w:rFonts w:asciiTheme="minorHAnsi" w:hAnsiTheme="minorHAnsi"/>
          <w:b/>
          <w:sz w:val="22"/>
          <w:szCs w:val="22"/>
        </w:rPr>
        <w:t>post</w:t>
      </w:r>
    </w:p>
    <w:p w14:paraId="2603BF89" w14:textId="77777777" w:rsidR="00997971" w:rsidRPr="002A345B" w:rsidRDefault="00997971" w:rsidP="002A345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D7A835" w14:textId="49A5DB24" w:rsidR="00AF7B99" w:rsidRPr="002A345B" w:rsidRDefault="00997971" w:rsidP="002A345B">
      <w:pPr>
        <w:jc w:val="center"/>
        <w:rPr>
          <w:rFonts w:asciiTheme="minorHAnsi" w:hAnsiTheme="minorHAnsi"/>
          <w:sz w:val="22"/>
          <w:szCs w:val="22"/>
        </w:rPr>
      </w:pPr>
      <w:r w:rsidRPr="002A345B">
        <w:rPr>
          <w:rFonts w:asciiTheme="minorHAnsi" w:hAnsiTheme="minorHAnsi"/>
          <w:sz w:val="22"/>
          <w:szCs w:val="22"/>
        </w:rPr>
        <w:t xml:space="preserve">You will have received a </w:t>
      </w:r>
      <w:r w:rsidR="002C796C">
        <w:rPr>
          <w:rFonts w:asciiTheme="minorHAnsi" w:hAnsiTheme="minorHAnsi"/>
          <w:sz w:val="22"/>
          <w:szCs w:val="22"/>
        </w:rPr>
        <w:t xml:space="preserve">Project Worker 1 </w:t>
      </w:r>
      <w:r w:rsidR="001E3C8B" w:rsidRPr="002A345B">
        <w:rPr>
          <w:rFonts w:asciiTheme="minorHAnsi" w:hAnsiTheme="minorHAnsi"/>
          <w:sz w:val="22"/>
          <w:szCs w:val="22"/>
        </w:rPr>
        <w:t>(PW</w:t>
      </w:r>
      <w:r w:rsidR="000459A5">
        <w:rPr>
          <w:rFonts w:asciiTheme="minorHAnsi" w:hAnsiTheme="minorHAnsi"/>
          <w:sz w:val="22"/>
          <w:szCs w:val="22"/>
        </w:rPr>
        <w:t>1</w:t>
      </w:r>
      <w:r w:rsidR="001E3C8B" w:rsidRPr="002A345B">
        <w:rPr>
          <w:rFonts w:asciiTheme="minorHAnsi" w:hAnsiTheme="minorHAnsi"/>
          <w:sz w:val="22"/>
          <w:szCs w:val="22"/>
        </w:rPr>
        <w:t>)</w:t>
      </w:r>
      <w:r w:rsidRPr="002A345B">
        <w:rPr>
          <w:rFonts w:asciiTheme="minorHAnsi" w:hAnsiTheme="minorHAnsi"/>
          <w:sz w:val="22"/>
          <w:szCs w:val="22"/>
        </w:rPr>
        <w:t xml:space="preserve"> job description and </w:t>
      </w:r>
      <w:r w:rsidR="00F301EC" w:rsidRPr="002A345B">
        <w:rPr>
          <w:rFonts w:asciiTheme="minorHAnsi" w:hAnsiTheme="minorHAnsi"/>
          <w:sz w:val="22"/>
          <w:szCs w:val="22"/>
        </w:rPr>
        <w:t>person</w:t>
      </w:r>
      <w:r w:rsidRPr="002A345B">
        <w:rPr>
          <w:rFonts w:asciiTheme="minorHAnsi" w:hAnsiTheme="minorHAnsi"/>
          <w:sz w:val="22"/>
          <w:szCs w:val="22"/>
        </w:rPr>
        <w:t xml:space="preserve"> specification.  </w:t>
      </w:r>
      <w:r w:rsidRPr="002A345B">
        <w:rPr>
          <w:rFonts w:asciiTheme="minorHAnsi" w:hAnsiTheme="minorHAnsi"/>
          <w:i/>
          <w:sz w:val="22"/>
          <w:szCs w:val="22"/>
        </w:rPr>
        <w:t>This is a generic role in use throughout the organisation</w:t>
      </w:r>
      <w:r w:rsidR="00AF7B99" w:rsidRPr="002A345B">
        <w:rPr>
          <w:rFonts w:asciiTheme="minorHAnsi" w:hAnsiTheme="minorHAnsi"/>
          <w:i/>
          <w:sz w:val="22"/>
          <w:szCs w:val="22"/>
        </w:rPr>
        <w:t xml:space="preserve"> and therefore Barnardo’s uses generic job </w:t>
      </w:r>
      <w:r w:rsidR="00B14212" w:rsidRPr="002A345B">
        <w:rPr>
          <w:rFonts w:asciiTheme="minorHAnsi" w:hAnsiTheme="minorHAnsi"/>
          <w:i/>
          <w:sz w:val="22"/>
          <w:szCs w:val="22"/>
        </w:rPr>
        <w:t xml:space="preserve">descriptions </w:t>
      </w:r>
      <w:r w:rsidR="00AF7B99" w:rsidRPr="002A345B">
        <w:rPr>
          <w:rFonts w:asciiTheme="minorHAnsi" w:hAnsiTheme="minorHAnsi"/>
          <w:i/>
          <w:sz w:val="22"/>
          <w:szCs w:val="22"/>
        </w:rPr>
        <w:t xml:space="preserve">and person </w:t>
      </w:r>
      <w:r w:rsidR="00B14212" w:rsidRPr="002A345B">
        <w:rPr>
          <w:rFonts w:asciiTheme="minorHAnsi" w:hAnsiTheme="minorHAnsi"/>
          <w:i/>
          <w:sz w:val="22"/>
          <w:szCs w:val="22"/>
        </w:rPr>
        <w:t>specifications</w:t>
      </w:r>
      <w:r w:rsidR="00AF7B99" w:rsidRPr="002A345B">
        <w:rPr>
          <w:rFonts w:asciiTheme="minorHAnsi" w:hAnsiTheme="minorHAnsi"/>
          <w:i/>
          <w:sz w:val="22"/>
          <w:szCs w:val="22"/>
        </w:rPr>
        <w:t xml:space="preserve"> when advertising for such roles </w:t>
      </w:r>
      <w:r w:rsidR="00BF0103" w:rsidRPr="002A345B">
        <w:rPr>
          <w:rFonts w:asciiTheme="minorHAnsi" w:hAnsiTheme="minorHAnsi"/>
          <w:b/>
          <w:sz w:val="22"/>
          <w:szCs w:val="22"/>
        </w:rPr>
        <w:br/>
      </w:r>
    </w:p>
    <w:p w14:paraId="045CF75D" w14:textId="77777777" w:rsidR="00056C2B" w:rsidRPr="002A345B" w:rsidRDefault="00056C2B" w:rsidP="002A345B">
      <w:pPr>
        <w:jc w:val="center"/>
        <w:rPr>
          <w:rFonts w:asciiTheme="minorHAnsi" w:hAnsiTheme="minorHAnsi" w:cs="Arial"/>
          <w:sz w:val="22"/>
          <w:szCs w:val="22"/>
        </w:rPr>
      </w:pPr>
      <w:r w:rsidRPr="002A345B">
        <w:rPr>
          <w:rFonts w:asciiTheme="minorHAnsi" w:hAnsiTheme="minorHAnsi" w:cs="Arial"/>
          <w:sz w:val="22"/>
          <w:szCs w:val="22"/>
        </w:rPr>
        <w:t>When completing your application form</w:t>
      </w:r>
      <w:r w:rsidR="008E2D21" w:rsidRPr="002A345B">
        <w:rPr>
          <w:rFonts w:asciiTheme="minorHAnsi" w:hAnsiTheme="minorHAnsi" w:cs="Arial"/>
          <w:sz w:val="22"/>
          <w:szCs w:val="22"/>
        </w:rPr>
        <w:t>,</w:t>
      </w:r>
      <w:r w:rsidR="00B14212" w:rsidRPr="002A345B">
        <w:rPr>
          <w:rFonts w:asciiTheme="minorHAnsi" w:hAnsiTheme="minorHAnsi" w:cs="Arial"/>
          <w:sz w:val="22"/>
          <w:szCs w:val="22"/>
        </w:rPr>
        <w:t xml:space="preserve"> please refer to the</w:t>
      </w:r>
      <w:r w:rsidRPr="002A345B">
        <w:rPr>
          <w:rFonts w:asciiTheme="minorHAnsi" w:hAnsiTheme="minorHAnsi" w:cs="Arial"/>
          <w:sz w:val="22"/>
          <w:szCs w:val="22"/>
        </w:rPr>
        <w:t xml:space="preserve"> skills</w:t>
      </w:r>
      <w:r w:rsidR="008E2D21" w:rsidRPr="002A345B">
        <w:rPr>
          <w:rFonts w:asciiTheme="minorHAnsi" w:hAnsiTheme="minorHAnsi" w:cs="Arial"/>
          <w:sz w:val="22"/>
          <w:szCs w:val="22"/>
        </w:rPr>
        <w:t>,</w:t>
      </w:r>
      <w:r w:rsidRPr="002A345B">
        <w:rPr>
          <w:rFonts w:asciiTheme="minorHAnsi" w:hAnsiTheme="minorHAnsi" w:cs="Arial"/>
          <w:sz w:val="22"/>
          <w:szCs w:val="22"/>
        </w:rPr>
        <w:t xml:space="preserve"> knowledge an</w:t>
      </w:r>
      <w:r w:rsidR="00E33076" w:rsidRPr="002A345B">
        <w:rPr>
          <w:rFonts w:asciiTheme="minorHAnsi" w:hAnsiTheme="minorHAnsi" w:cs="Arial"/>
          <w:sz w:val="22"/>
          <w:szCs w:val="22"/>
        </w:rPr>
        <w:t xml:space="preserve">d experience </w:t>
      </w:r>
      <w:r w:rsidR="008E2D21" w:rsidRPr="002A345B">
        <w:rPr>
          <w:rFonts w:asciiTheme="minorHAnsi" w:hAnsiTheme="minorHAnsi" w:cs="Arial"/>
          <w:sz w:val="22"/>
          <w:szCs w:val="22"/>
        </w:rPr>
        <w:t xml:space="preserve">required as detailed in the </w:t>
      </w:r>
      <w:r w:rsidR="00E33076" w:rsidRPr="002A345B">
        <w:rPr>
          <w:rFonts w:asciiTheme="minorHAnsi" w:hAnsiTheme="minorHAnsi" w:cs="Arial"/>
          <w:b/>
          <w:sz w:val="22"/>
          <w:szCs w:val="22"/>
        </w:rPr>
        <w:t>Person Specification</w:t>
      </w:r>
      <w:r w:rsidR="00E33076" w:rsidRPr="002A345B">
        <w:rPr>
          <w:rFonts w:asciiTheme="minorHAnsi" w:hAnsiTheme="minorHAnsi" w:cs="Arial"/>
          <w:sz w:val="22"/>
          <w:szCs w:val="22"/>
        </w:rPr>
        <w:t xml:space="preserve"> and </w:t>
      </w:r>
      <w:r w:rsidR="00BF0103" w:rsidRPr="002A345B">
        <w:rPr>
          <w:rFonts w:asciiTheme="minorHAnsi" w:hAnsiTheme="minorHAnsi" w:cs="Arial"/>
          <w:sz w:val="22"/>
          <w:szCs w:val="22"/>
        </w:rPr>
        <w:t>also any fur</w:t>
      </w:r>
      <w:r w:rsidR="00582D25" w:rsidRPr="002A345B">
        <w:rPr>
          <w:rFonts w:asciiTheme="minorHAnsi" w:hAnsiTheme="minorHAnsi" w:cs="Arial"/>
          <w:sz w:val="22"/>
          <w:szCs w:val="22"/>
        </w:rPr>
        <w:t>ther information included in this</w:t>
      </w:r>
      <w:r w:rsidR="00BF0103" w:rsidRPr="002A345B">
        <w:rPr>
          <w:rFonts w:asciiTheme="minorHAnsi" w:hAnsiTheme="minorHAnsi" w:cs="Arial"/>
          <w:sz w:val="22"/>
          <w:szCs w:val="22"/>
        </w:rPr>
        <w:t xml:space="preserve"> </w:t>
      </w:r>
      <w:r w:rsidR="008E03C3" w:rsidRPr="002A345B">
        <w:rPr>
          <w:rFonts w:asciiTheme="minorHAnsi" w:hAnsiTheme="minorHAnsi" w:cs="Arial"/>
          <w:b/>
          <w:sz w:val="22"/>
          <w:szCs w:val="22"/>
        </w:rPr>
        <w:t>Additional Information Sheet</w:t>
      </w:r>
      <w:r w:rsidR="00E33076" w:rsidRPr="002A345B">
        <w:rPr>
          <w:rFonts w:asciiTheme="minorHAnsi" w:hAnsiTheme="minorHAnsi" w:cs="Arial"/>
          <w:sz w:val="22"/>
          <w:szCs w:val="22"/>
        </w:rPr>
        <w:t>. This should be done with an understanding of the context of the service described.</w:t>
      </w:r>
    </w:p>
    <w:p w14:paraId="7D8A52DE" w14:textId="77777777" w:rsidR="002A345B" w:rsidRDefault="002A345B" w:rsidP="0081795D">
      <w:pP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14:paraId="4516896B" w14:textId="77777777" w:rsidR="008B51CB" w:rsidRDefault="008B51CB" w:rsidP="0081795D">
      <w:pP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14:paraId="383E2740" w14:textId="50B8C36C" w:rsidR="0081795D" w:rsidRPr="003A717D" w:rsidRDefault="008B51CB" w:rsidP="0081795D">
      <w:pPr>
        <w:rPr>
          <w:rFonts w:asciiTheme="minorHAnsi" w:hAnsiTheme="minorHAnsi"/>
          <w:color w:val="000000"/>
          <w:sz w:val="22"/>
          <w:szCs w:val="22"/>
          <w:u w:val="single"/>
          <w:lang w:eastAsia="en-GB"/>
        </w:rPr>
      </w:pPr>
      <w:r w:rsidRPr="003A717D">
        <w:rPr>
          <w:rFonts w:asciiTheme="minorHAnsi" w:hAnsiTheme="minorHAnsi"/>
          <w:b/>
          <w:bCs/>
          <w:color w:val="000000"/>
          <w:sz w:val="22"/>
          <w:szCs w:val="22"/>
          <w:u w:val="single"/>
          <w:lang w:eastAsia="en-GB"/>
        </w:rPr>
        <w:t xml:space="preserve">This post is based within </w:t>
      </w:r>
      <w:r w:rsidR="00CD040A">
        <w:rPr>
          <w:rFonts w:asciiTheme="minorHAnsi" w:hAnsiTheme="minorHAnsi"/>
          <w:b/>
          <w:bCs/>
          <w:color w:val="000000"/>
          <w:sz w:val="22"/>
          <w:szCs w:val="22"/>
          <w:u w:val="single"/>
          <w:lang w:eastAsia="en-GB"/>
        </w:rPr>
        <w:t>PosAbility</w:t>
      </w:r>
      <w:r w:rsidR="0081795D" w:rsidRPr="003A717D">
        <w:rPr>
          <w:rFonts w:asciiTheme="minorHAnsi" w:hAnsiTheme="minorHAnsi"/>
          <w:b/>
          <w:bCs/>
          <w:color w:val="000000"/>
          <w:sz w:val="22"/>
          <w:szCs w:val="22"/>
          <w:u w:val="single"/>
          <w:lang w:eastAsia="en-GB"/>
        </w:rPr>
        <w:t>:</w:t>
      </w:r>
    </w:p>
    <w:p w14:paraId="43748BD4" w14:textId="77777777" w:rsidR="0081795D" w:rsidRPr="002A345B" w:rsidRDefault="0081795D" w:rsidP="0081795D">
      <w:pPr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2A345B">
        <w:rPr>
          <w:rFonts w:asciiTheme="minorHAnsi" w:hAnsiTheme="minorHAnsi"/>
          <w:color w:val="000000"/>
          <w:sz w:val="22"/>
          <w:szCs w:val="22"/>
          <w:lang w:eastAsia="en-GB"/>
        </w:rPr>
        <w:t> </w:t>
      </w:r>
    </w:p>
    <w:p w14:paraId="6EDF175F" w14:textId="5153539F" w:rsidR="008B51CB" w:rsidRPr="002A345B" w:rsidRDefault="00985B3A" w:rsidP="00582D25">
      <w:pPr>
        <w:rPr>
          <w:rFonts w:asciiTheme="minorHAnsi" w:hAnsi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</w:rPr>
        <w:t>PosAbility</w:t>
      </w:r>
      <w:r w:rsidR="00937C2B" w:rsidRPr="002A345B">
        <w:rPr>
          <w:rFonts w:asciiTheme="minorHAnsi" w:hAnsiTheme="minorHAnsi"/>
          <w:sz w:val="22"/>
          <w:szCs w:val="22"/>
        </w:rPr>
        <w:t xml:space="preserve"> has </w:t>
      </w:r>
      <w:r w:rsidR="002C796C">
        <w:rPr>
          <w:rFonts w:asciiTheme="minorHAnsi" w:hAnsiTheme="minorHAnsi"/>
          <w:sz w:val="22"/>
          <w:szCs w:val="22"/>
        </w:rPr>
        <w:t xml:space="preserve">been </w:t>
      </w:r>
      <w:r w:rsidR="00937C2B" w:rsidRPr="002A345B">
        <w:rPr>
          <w:rFonts w:asciiTheme="minorHAnsi" w:hAnsiTheme="minorHAnsi"/>
          <w:sz w:val="22"/>
          <w:szCs w:val="22"/>
        </w:rPr>
        <w:t xml:space="preserve">operating in the Southern Health and Social Care Trust since 2002. </w:t>
      </w:r>
      <w:r w:rsidR="00582D25" w:rsidRPr="002A345B">
        <w:rPr>
          <w:rFonts w:asciiTheme="minorHAnsi" w:hAnsiTheme="minorHAnsi"/>
          <w:color w:val="000000"/>
          <w:sz w:val="22"/>
          <w:szCs w:val="22"/>
          <w:lang w:eastAsia="en-GB"/>
        </w:rPr>
        <w:t>We deliver a wide range of capacity building programs to help increase disabled</w:t>
      </w:r>
      <w:r w:rsidR="00D2088F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children and</w:t>
      </w:r>
      <w:r w:rsidR="00582D25" w:rsidRPr="002A345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young people’s ability to share their views on disability issues and facilitate their involvement in local and regional children’s services planning processes. The project provides a safe and stimulating environment to young people who have a range of conditions that enables them to speak out about issues that impact on their lives.  </w:t>
      </w:r>
    </w:p>
    <w:p w14:paraId="186514FA" w14:textId="5DB7E3AD" w:rsidR="0081795D" w:rsidRPr="002A345B" w:rsidRDefault="00582D25" w:rsidP="00582D25">
      <w:pPr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2A345B">
        <w:rPr>
          <w:rFonts w:asciiTheme="minorHAnsi" w:hAnsiTheme="minorHAnsi"/>
          <w:color w:val="000000"/>
          <w:sz w:val="22"/>
          <w:szCs w:val="22"/>
          <w:lang w:eastAsia="en-GB"/>
        </w:rPr>
        <w:t>Young people are facilitated to exercise their rights to have their say by being supported to attend and participate in influencing forums and meetings with policy makers and service providers.</w:t>
      </w:r>
      <w:r w:rsidR="003A717D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</w:t>
      </w:r>
      <w:r w:rsidR="005C7D92">
        <w:rPr>
          <w:rFonts w:asciiTheme="minorHAnsi" w:hAnsiTheme="minorHAnsi"/>
          <w:color w:val="000000"/>
          <w:sz w:val="22"/>
          <w:szCs w:val="22"/>
          <w:lang w:eastAsia="en-GB"/>
        </w:rPr>
        <w:t>PosAbility</w:t>
      </w:r>
      <w:r w:rsidR="003A717D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operate</w:t>
      </w:r>
      <w:r w:rsidR="005C7D92">
        <w:rPr>
          <w:rFonts w:asciiTheme="minorHAnsi" w:hAnsiTheme="minorHAnsi"/>
          <w:color w:val="000000"/>
          <w:sz w:val="22"/>
          <w:szCs w:val="22"/>
          <w:lang w:eastAsia="en-GB"/>
        </w:rPr>
        <w:t>s</w:t>
      </w:r>
      <w:r w:rsidR="003A717D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a Peer Coaching Programme, a Young Pe</w:t>
      </w:r>
      <w:r w:rsidR="005C7D92">
        <w:rPr>
          <w:rFonts w:asciiTheme="minorHAnsi" w:hAnsiTheme="minorHAnsi"/>
          <w:color w:val="000000"/>
          <w:sz w:val="22"/>
          <w:szCs w:val="22"/>
          <w:lang w:eastAsia="en-GB"/>
        </w:rPr>
        <w:t>rson</w:t>
      </w:r>
      <w:r w:rsidR="003A717D">
        <w:rPr>
          <w:rFonts w:asciiTheme="minorHAnsi" w:hAnsiTheme="minorHAnsi"/>
          <w:color w:val="000000"/>
          <w:sz w:val="22"/>
          <w:szCs w:val="22"/>
          <w:lang w:eastAsia="en-GB"/>
        </w:rPr>
        <w:t>’s Regional Group, a Rig</w:t>
      </w:r>
      <w:r w:rsidR="00150766">
        <w:rPr>
          <w:rFonts w:asciiTheme="minorHAnsi" w:hAnsiTheme="minorHAnsi"/>
          <w:color w:val="000000"/>
          <w:sz w:val="22"/>
          <w:szCs w:val="22"/>
          <w:lang w:eastAsia="en-GB"/>
        </w:rPr>
        <w:t>ht</w:t>
      </w:r>
      <w:r w:rsidR="003A717D">
        <w:rPr>
          <w:rFonts w:asciiTheme="minorHAnsi" w:hAnsiTheme="minorHAnsi"/>
          <w:color w:val="000000"/>
          <w:sz w:val="22"/>
          <w:szCs w:val="22"/>
          <w:lang w:eastAsia="en-GB"/>
        </w:rPr>
        <w:t xml:space="preserve">s-Based School’s Programme, and Advocacy Groups. In 2021 we launched the Transition and Inclusion Service (TIS) as a response to unmet needs shared by our young people in the Southern Trust Area. </w:t>
      </w:r>
    </w:p>
    <w:p w14:paraId="78E27FFA" w14:textId="5C91FC0C" w:rsidR="00582D25" w:rsidRDefault="00582D25" w:rsidP="00582D25">
      <w:pPr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2F4178E6" w14:textId="067D57A4" w:rsidR="008B51CB" w:rsidRPr="003A717D" w:rsidRDefault="008B51CB" w:rsidP="0081795D">
      <w:pPr>
        <w:rPr>
          <w:rFonts w:asciiTheme="minorHAnsi" w:hAnsiTheme="minorHAnsi"/>
          <w:b/>
          <w:bCs/>
          <w:color w:val="000000"/>
          <w:sz w:val="22"/>
          <w:szCs w:val="22"/>
          <w:u w:val="single"/>
          <w:lang w:eastAsia="en-GB"/>
        </w:rPr>
      </w:pPr>
      <w:r w:rsidRPr="003A717D">
        <w:rPr>
          <w:rFonts w:asciiTheme="minorHAnsi" w:hAnsiTheme="minorHAnsi"/>
          <w:b/>
          <w:bCs/>
          <w:color w:val="000000"/>
          <w:sz w:val="22"/>
          <w:szCs w:val="22"/>
          <w:u w:val="single"/>
          <w:lang w:eastAsia="en-GB"/>
        </w:rPr>
        <w:t>Transition and Inclusion Service (TIS)</w:t>
      </w:r>
    </w:p>
    <w:p w14:paraId="0E7DADB3" w14:textId="77777777" w:rsidR="008B51CB" w:rsidRDefault="008B51CB" w:rsidP="0081795D">
      <w:pP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14:paraId="1F691D69" w14:textId="25E5FF4F" w:rsidR="008B51CB" w:rsidRP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>Th</w:t>
      </w:r>
      <w:r>
        <w:rPr>
          <w:rFonts w:asciiTheme="minorHAnsi" w:hAnsiTheme="minorHAnsi"/>
          <w:color w:val="000000"/>
          <w:sz w:val="22"/>
          <w:szCs w:val="22"/>
          <w:lang w:eastAsia="en-GB"/>
        </w:rPr>
        <w:t xml:space="preserve">e project worker 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post will be </w:t>
      </w:r>
      <w:r>
        <w:rPr>
          <w:rFonts w:asciiTheme="minorHAnsi" w:hAnsiTheme="minorHAnsi"/>
          <w:color w:val="000000"/>
          <w:sz w:val="22"/>
          <w:szCs w:val="22"/>
          <w:lang w:eastAsia="en-GB"/>
        </w:rPr>
        <w:t>part of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our Transition and Inclusion Service (TIS). TIS support</w:t>
      </w:r>
      <w:r>
        <w:rPr>
          <w:rFonts w:asciiTheme="minorHAnsi" w:hAnsiTheme="minorHAnsi"/>
          <w:color w:val="000000"/>
          <w:sz w:val="22"/>
          <w:szCs w:val="22"/>
          <w:lang w:eastAsia="en-GB"/>
        </w:rPr>
        <w:t>s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young people aged 16-21 with a </w:t>
      </w:r>
      <w:r w:rsidR="001215CD">
        <w:rPr>
          <w:rFonts w:asciiTheme="minorHAnsi" w:hAnsiTheme="minorHAnsi"/>
          <w:color w:val="000000"/>
          <w:sz w:val="22"/>
          <w:szCs w:val="22"/>
          <w:lang w:eastAsia="en-GB"/>
        </w:rPr>
        <w:t>disability/special need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as they transition into adult disability services. It </w:t>
      </w:r>
      <w:r>
        <w:rPr>
          <w:rFonts w:asciiTheme="minorHAnsi" w:hAnsiTheme="minorHAnsi"/>
          <w:color w:val="000000"/>
          <w:sz w:val="22"/>
          <w:szCs w:val="22"/>
          <w:lang w:eastAsia="en-GB"/>
        </w:rPr>
        <w:t>works with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young people living in the Southern Health and Social Care Trust. It is a wraparound service and support existing services engaged in transition work with young people with disabilities by bridging any gaps and providing additional support not currently being provided by statutory services.</w:t>
      </w:r>
    </w:p>
    <w:p w14:paraId="1E9A024A" w14:textId="77777777" w:rsidR="008B51CB" w:rsidRP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15568CC1" w14:textId="481D829A" w:rsidR="008B51CB" w:rsidRP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>The project also seek</w:t>
      </w:r>
      <w:r>
        <w:rPr>
          <w:rFonts w:asciiTheme="minorHAnsi" w:hAnsiTheme="minorHAnsi"/>
          <w:color w:val="000000"/>
          <w:sz w:val="22"/>
          <w:szCs w:val="22"/>
          <w:lang w:eastAsia="en-GB"/>
        </w:rPr>
        <w:t>s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to increase young people’s involvement in the planning of adult disability services.</w:t>
      </w:r>
    </w:p>
    <w:p w14:paraId="3462809C" w14:textId="14EC6941" w:rsid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41ECB8DD" w14:textId="77777777" w:rsidR="008B51CB" w:rsidRPr="003A717D" w:rsidRDefault="008B51CB" w:rsidP="008B51CB">
      <w:pPr>
        <w:rPr>
          <w:rFonts w:asciiTheme="minorHAnsi" w:hAnsiTheme="minorHAnsi"/>
          <w:b/>
          <w:bCs/>
          <w:color w:val="000000"/>
          <w:sz w:val="22"/>
          <w:szCs w:val="22"/>
          <w:u w:val="single"/>
          <w:lang w:eastAsia="en-GB"/>
        </w:rPr>
      </w:pPr>
      <w:r w:rsidRPr="003A717D">
        <w:rPr>
          <w:rFonts w:asciiTheme="minorHAnsi" w:hAnsiTheme="minorHAnsi"/>
          <w:b/>
          <w:bCs/>
          <w:color w:val="000000"/>
          <w:sz w:val="22"/>
          <w:szCs w:val="22"/>
          <w:u w:val="single"/>
          <w:lang w:eastAsia="en-GB"/>
        </w:rPr>
        <w:t xml:space="preserve">Initial Specific Responsibilities </w:t>
      </w:r>
    </w:p>
    <w:p w14:paraId="317CC81C" w14:textId="77777777" w:rsidR="008B51CB" w:rsidRP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1B159B23" w14:textId="2CAAF11E" w:rsidR="008B51CB" w:rsidRP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>The project worker will manage a caseload. The</w:t>
      </w:r>
      <w:r>
        <w:rPr>
          <w:rFonts w:asciiTheme="minorHAnsi" w:hAnsiTheme="minorHAnsi"/>
          <w:color w:val="000000"/>
          <w:sz w:val="22"/>
          <w:szCs w:val="22"/>
          <w:lang w:eastAsia="en-GB"/>
        </w:rPr>
        <w:t xml:space="preserve">y 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will help young people to increase their independence, negotiate their own transition to adult services and integrate into their community.  </w:t>
      </w:r>
    </w:p>
    <w:p w14:paraId="26ED53B3" w14:textId="6C899248" w:rsid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lastRenderedPageBreak/>
        <w:t>The worker will support young people on a 1:1 basis providing home visits and community-based support on a regular basis</w:t>
      </w:r>
      <w:r>
        <w:rPr>
          <w:rFonts w:asciiTheme="minorHAnsi" w:hAnsiTheme="minorHAnsi"/>
          <w:color w:val="000000"/>
          <w:sz w:val="22"/>
          <w:szCs w:val="22"/>
          <w:lang w:eastAsia="en-GB"/>
        </w:rPr>
        <w:t>.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The support provided will reflect the individuals' own needs e.g. advice on benefits/entitlements, learning to cook, socialising, </w:t>
      </w:r>
      <w:r w:rsidR="00C86F0C">
        <w:rPr>
          <w:rFonts w:asciiTheme="minorHAnsi" w:hAnsiTheme="minorHAnsi"/>
          <w:color w:val="000000"/>
          <w:sz w:val="22"/>
          <w:szCs w:val="22"/>
          <w:lang w:eastAsia="en-GB"/>
        </w:rPr>
        <w:t xml:space="preserve">learning to travel independently, 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>learning to advocate on their own behalf, learning to manage emotions etc. The young people will set their own goals using a pathway plan. The project worker will be required to log progress against the agreed evaluation tool to track progress on a sessional basis and measures changes important to the individual.</w:t>
      </w:r>
    </w:p>
    <w:p w14:paraId="157CD9EF" w14:textId="77777777" w:rsidR="008B51CB" w:rsidRP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79B0C687" w14:textId="55C06B94" w:rsidR="008B51CB" w:rsidRP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The workers will also facilitate regular group work opportunities, social outings and </w:t>
      </w:r>
      <w:r w:rsidR="00B40368">
        <w:rPr>
          <w:rFonts w:asciiTheme="minorHAnsi" w:hAnsiTheme="minorHAnsi"/>
          <w:color w:val="000000"/>
          <w:sz w:val="22"/>
          <w:szCs w:val="22"/>
          <w:lang w:eastAsia="en-GB"/>
        </w:rPr>
        <w:t xml:space="preserve">two 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>residential</w:t>
      </w:r>
      <w:r w:rsidR="00DF2428">
        <w:rPr>
          <w:rFonts w:asciiTheme="minorHAnsi" w:hAnsiTheme="minorHAnsi"/>
          <w:color w:val="000000"/>
          <w:sz w:val="22"/>
          <w:szCs w:val="22"/>
          <w:lang w:eastAsia="en-GB"/>
        </w:rPr>
        <w:t>s -</w:t>
      </w:r>
      <w:r w:rsidR="003145F3">
        <w:rPr>
          <w:rFonts w:asciiTheme="minorHAnsi" w:hAnsiTheme="minorHAnsi"/>
          <w:color w:val="000000"/>
          <w:sz w:val="22"/>
          <w:szCs w:val="22"/>
          <w:lang w:eastAsia="en-GB"/>
        </w:rPr>
        <w:t xml:space="preserve">all </w:t>
      </w:r>
      <w:r w:rsidR="005F1162">
        <w:rPr>
          <w:rFonts w:asciiTheme="minorHAnsi" w:hAnsiTheme="minorHAnsi"/>
          <w:color w:val="000000"/>
          <w:sz w:val="22"/>
          <w:szCs w:val="22"/>
          <w:lang w:eastAsia="en-GB"/>
        </w:rPr>
        <w:t>offering</w:t>
      </w:r>
      <w:r w:rsidR="003145F3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>opportunit</w:t>
      </w:r>
      <w:r w:rsidR="005F1162">
        <w:rPr>
          <w:rFonts w:asciiTheme="minorHAnsi" w:hAnsiTheme="minorHAnsi"/>
          <w:color w:val="000000"/>
          <w:sz w:val="22"/>
          <w:szCs w:val="22"/>
          <w:lang w:eastAsia="en-GB"/>
        </w:rPr>
        <w:t>ies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for young people to experience independence and develop their teamwork skills. </w:t>
      </w:r>
    </w:p>
    <w:p w14:paraId="0DBD1458" w14:textId="77777777" w:rsidR="008B51CB" w:rsidRP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>If agreed by the young person; the outreach workers will provide advice to the young people’s parents or a significant adult in their life to support the young person in achieving the goals they have set.</w:t>
      </w:r>
    </w:p>
    <w:p w14:paraId="29C22BA4" w14:textId="77777777" w:rsidR="008B51CB" w:rsidRPr="008B51CB" w:rsidRDefault="008B51CB" w:rsidP="008B51CB">
      <w:pPr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1230B8B5" w14:textId="6BDCAF0F" w:rsidR="008B51CB" w:rsidRDefault="008B51CB" w:rsidP="0081795D">
      <w:pP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color w:val="000000"/>
          <w:sz w:val="22"/>
          <w:szCs w:val="22"/>
          <w:lang w:eastAsia="en-GB"/>
        </w:rPr>
        <w:t xml:space="preserve">To meet the needs of our young people the project worker will be required to work some 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>evening</w:t>
      </w:r>
      <w:r>
        <w:rPr>
          <w:rFonts w:asciiTheme="minorHAnsi" w:hAnsiTheme="minorHAnsi"/>
          <w:color w:val="000000"/>
          <w:sz w:val="22"/>
          <w:szCs w:val="22"/>
          <w:lang w:eastAsia="en-GB"/>
        </w:rPr>
        <w:t>s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and </w:t>
      </w:r>
      <w:r>
        <w:rPr>
          <w:rFonts w:asciiTheme="minorHAnsi" w:hAnsiTheme="minorHAnsi"/>
          <w:color w:val="000000"/>
          <w:sz w:val="22"/>
          <w:szCs w:val="22"/>
          <w:lang w:eastAsia="en-GB"/>
        </w:rPr>
        <w:t xml:space="preserve">occasional </w:t>
      </w:r>
      <w:r w:rsidRPr="008B51CB">
        <w:rPr>
          <w:rFonts w:asciiTheme="minorHAnsi" w:hAnsiTheme="minorHAnsi"/>
          <w:color w:val="000000"/>
          <w:sz w:val="22"/>
          <w:szCs w:val="22"/>
          <w:lang w:eastAsia="en-GB"/>
        </w:rPr>
        <w:t>weekend</w:t>
      </w:r>
      <w:r>
        <w:rPr>
          <w:rFonts w:asciiTheme="minorHAnsi" w:hAnsiTheme="minorHAnsi"/>
          <w:color w:val="000000"/>
          <w:sz w:val="22"/>
          <w:szCs w:val="22"/>
          <w:lang w:eastAsia="en-GB"/>
        </w:rPr>
        <w:t>s.</w:t>
      </w:r>
    </w:p>
    <w:p w14:paraId="688218EA" w14:textId="77777777" w:rsidR="008B51CB" w:rsidRDefault="008B51CB" w:rsidP="0081795D">
      <w:pP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14:paraId="216DC5EB" w14:textId="722AA17C" w:rsidR="0081795D" w:rsidRPr="003A717D" w:rsidRDefault="0081795D" w:rsidP="0081795D">
      <w:pPr>
        <w:rPr>
          <w:rFonts w:asciiTheme="minorHAnsi" w:hAnsiTheme="minorHAnsi"/>
          <w:color w:val="000000"/>
          <w:sz w:val="22"/>
          <w:szCs w:val="22"/>
          <w:u w:val="single"/>
          <w:lang w:eastAsia="en-GB"/>
        </w:rPr>
      </w:pPr>
      <w:r w:rsidRPr="003A717D">
        <w:rPr>
          <w:rFonts w:asciiTheme="minorHAnsi" w:hAnsiTheme="minorHAnsi"/>
          <w:b/>
          <w:bCs/>
          <w:color w:val="000000"/>
          <w:sz w:val="22"/>
          <w:szCs w:val="22"/>
          <w:u w:val="single"/>
          <w:lang w:eastAsia="en-GB"/>
        </w:rPr>
        <w:t>Location of Service/Support Offered:</w:t>
      </w:r>
      <w:r w:rsidRPr="003A717D">
        <w:rPr>
          <w:rFonts w:asciiTheme="minorHAnsi" w:hAnsiTheme="minorHAnsi"/>
          <w:color w:val="000000"/>
          <w:sz w:val="22"/>
          <w:szCs w:val="22"/>
          <w:u w:val="single"/>
          <w:lang w:eastAsia="en-GB"/>
        </w:rPr>
        <w:t xml:space="preserve"> </w:t>
      </w:r>
    </w:p>
    <w:p w14:paraId="0B4E8990" w14:textId="77777777" w:rsidR="0081795D" w:rsidRPr="002A345B" w:rsidRDefault="0081795D" w:rsidP="0081795D">
      <w:pPr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5F000DD6" w14:textId="77777777" w:rsidR="0081795D" w:rsidRPr="002A345B" w:rsidRDefault="00582D25" w:rsidP="0081795D">
      <w:pPr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2A345B">
        <w:rPr>
          <w:rFonts w:asciiTheme="minorHAnsi" w:hAnsiTheme="minorHAnsi"/>
          <w:sz w:val="22"/>
          <w:szCs w:val="22"/>
        </w:rPr>
        <w:t>Grange B</w:t>
      </w:r>
      <w:r w:rsidR="0066082D">
        <w:rPr>
          <w:rFonts w:asciiTheme="minorHAnsi" w:hAnsiTheme="minorHAnsi"/>
          <w:sz w:val="22"/>
          <w:szCs w:val="22"/>
        </w:rPr>
        <w:t>uilding, Tower Hill, Armagh, BT6</w:t>
      </w:r>
      <w:r w:rsidRPr="002A345B">
        <w:rPr>
          <w:rFonts w:asciiTheme="minorHAnsi" w:hAnsiTheme="minorHAnsi"/>
          <w:sz w:val="22"/>
          <w:szCs w:val="22"/>
        </w:rPr>
        <w:t>1 9DR</w:t>
      </w:r>
      <w:r w:rsidR="00937C2B" w:rsidRPr="002A345B">
        <w:rPr>
          <w:rFonts w:asciiTheme="minorHAnsi" w:hAnsiTheme="minorHAnsi"/>
          <w:sz w:val="22"/>
          <w:szCs w:val="22"/>
        </w:rPr>
        <w:t>.</w:t>
      </w:r>
    </w:p>
    <w:p w14:paraId="201FB13F" w14:textId="77777777" w:rsidR="0081795D" w:rsidRPr="002A345B" w:rsidRDefault="0081795D" w:rsidP="0081795D">
      <w:pPr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7ADF83F1" w14:textId="01773C96" w:rsidR="0081795D" w:rsidRPr="002A345B" w:rsidRDefault="005F1162" w:rsidP="008179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PosAbility</w:t>
      </w:r>
      <w:r w:rsidR="00582D25" w:rsidRPr="002A345B">
        <w:rPr>
          <w:rFonts w:asciiTheme="minorHAnsi" w:hAnsiTheme="minorHAnsi"/>
          <w:sz w:val="22"/>
          <w:szCs w:val="22"/>
        </w:rPr>
        <w:t xml:space="preserve"> has its office</w:t>
      </w:r>
      <w:r w:rsidR="00937C2B" w:rsidRPr="002A345B">
        <w:rPr>
          <w:rFonts w:asciiTheme="minorHAnsi" w:hAnsiTheme="minorHAnsi"/>
          <w:sz w:val="22"/>
          <w:szCs w:val="22"/>
        </w:rPr>
        <w:t>s</w:t>
      </w:r>
      <w:r w:rsidR="00582D25" w:rsidRPr="002A345B">
        <w:rPr>
          <w:rFonts w:asciiTheme="minorHAnsi" w:hAnsiTheme="minorHAnsi"/>
          <w:sz w:val="22"/>
          <w:szCs w:val="22"/>
        </w:rPr>
        <w:t xml:space="preserve"> based in Armagh, </w:t>
      </w:r>
      <w:r w:rsidR="0081795D" w:rsidRPr="002A345B">
        <w:rPr>
          <w:rFonts w:asciiTheme="minorHAnsi" w:hAnsiTheme="minorHAnsi"/>
          <w:sz w:val="22"/>
          <w:szCs w:val="22"/>
        </w:rPr>
        <w:t xml:space="preserve">from where </w:t>
      </w:r>
      <w:r w:rsidR="00582D25" w:rsidRPr="002A345B">
        <w:rPr>
          <w:rFonts w:asciiTheme="minorHAnsi" w:hAnsiTheme="minorHAnsi"/>
          <w:sz w:val="22"/>
          <w:szCs w:val="22"/>
        </w:rPr>
        <w:t xml:space="preserve">individual and group </w:t>
      </w:r>
      <w:r w:rsidR="0081795D" w:rsidRPr="002A345B">
        <w:rPr>
          <w:rFonts w:asciiTheme="minorHAnsi" w:hAnsiTheme="minorHAnsi"/>
          <w:sz w:val="22"/>
          <w:szCs w:val="22"/>
        </w:rPr>
        <w:t xml:space="preserve">sessions </w:t>
      </w:r>
      <w:r w:rsidR="00582D25" w:rsidRPr="002A345B">
        <w:rPr>
          <w:rFonts w:asciiTheme="minorHAnsi" w:hAnsiTheme="minorHAnsi"/>
          <w:sz w:val="22"/>
          <w:szCs w:val="22"/>
        </w:rPr>
        <w:t>are delivered.</w:t>
      </w:r>
      <w:r w:rsidR="0081795D" w:rsidRPr="002A345B">
        <w:rPr>
          <w:rFonts w:asciiTheme="minorHAnsi" w:hAnsiTheme="minorHAnsi"/>
          <w:sz w:val="22"/>
          <w:szCs w:val="22"/>
        </w:rPr>
        <w:t xml:space="preserve"> T</w:t>
      </w:r>
      <w:r w:rsidR="008B51CB">
        <w:rPr>
          <w:rFonts w:asciiTheme="minorHAnsi" w:hAnsiTheme="minorHAnsi"/>
          <w:sz w:val="22"/>
          <w:szCs w:val="22"/>
        </w:rPr>
        <w:t xml:space="preserve">IS is provided as an outreach service and </w:t>
      </w:r>
      <w:r w:rsidR="003A717D">
        <w:rPr>
          <w:rFonts w:asciiTheme="minorHAnsi" w:hAnsiTheme="minorHAnsi"/>
          <w:sz w:val="22"/>
          <w:szCs w:val="22"/>
        </w:rPr>
        <w:t>most of</w:t>
      </w:r>
      <w:r w:rsidR="008B51CB">
        <w:rPr>
          <w:rFonts w:asciiTheme="minorHAnsi" w:hAnsiTheme="minorHAnsi"/>
          <w:sz w:val="22"/>
          <w:szCs w:val="22"/>
        </w:rPr>
        <w:t xml:space="preserve"> the work will take place in the community throughout the Southern Health and Social Care Trust. </w:t>
      </w:r>
      <w:r w:rsidR="0081795D" w:rsidRPr="002A345B">
        <w:rPr>
          <w:rFonts w:asciiTheme="minorHAnsi" w:hAnsiTheme="minorHAnsi"/>
          <w:sz w:val="22"/>
          <w:szCs w:val="22"/>
        </w:rPr>
        <w:t xml:space="preserve"> </w:t>
      </w:r>
      <w:r w:rsidR="00582D25" w:rsidRPr="002A345B">
        <w:rPr>
          <w:rFonts w:asciiTheme="minorHAnsi" w:hAnsiTheme="minorHAnsi"/>
          <w:sz w:val="22"/>
          <w:szCs w:val="22"/>
        </w:rPr>
        <w:t>The worke</w:t>
      </w:r>
      <w:r w:rsidR="0081795D" w:rsidRPr="002A345B">
        <w:rPr>
          <w:rFonts w:asciiTheme="minorHAnsi" w:hAnsiTheme="minorHAnsi"/>
          <w:sz w:val="22"/>
          <w:szCs w:val="22"/>
        </w:rPr>
        <w:t>r will be asked to travel within the Southern Trust area and to work flexibly to meet the needs of children and families.</w:t>
      </w:r>
    </w:p>
    <w:p w14:paraId="6BD5AE62" w14:textId="77777777" w:rsidR="00BC1FF6" w:rsidRPr="002A345B" w:rsidRDefault="00BC1FF6" w:rsidP="00372F43">
      <w:pPr>
        <w:rPr>
          <w:rFonts w:asciiTheme="minorHAnsi" w:hAnsiTheme="minorHAnsi"/>
          <w:sz w:val="22"/>
          <w:szCs w:val="22"/>
        </w:rPr>
      </w:pPr>
    </w:p>
    <w:p w14:paraId="7F8FCCED" w14:textId="77777777" w:rsidR="004400CA" w:rsidRPr="002A345B" w:rsidRDefault="00574480" w:rsidP="008E2D2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Criteria</w:t>
      </w:r>
      <w:r w:rsidR="008E2D21" w:rsidRPr="002A345B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AB58C85" w14:textId="77777777" w:rsidR="003D7CEC" w:rsidRPr="002A345B" w:rsidRDefault="003D7CEC" w:rsidP="008E2D21">
      <w:pPr>
        <w:rPr>
          <w:rFonts w:asciiTheme="minorHAnsi" w:hAnsiTheme="minorHAnsi"/>
          <w:b/>
          <w:sz w:val="22"/>
          <w:szCs w:val="22"/>
        </w:rPr>
      </w:pPr>
    </w:p>
    <w:p w14:paraId="31DC9DDD" w14:textId="2DD05B8B" w:rsidR="0081795D" w:rsidRPr="002A345B" w:rsidRDefault="0081795D" w:rsidP="00DE7A15">
      <w:pPr>
        <w:rPr>
          <w:rFonts w:asciiTheme="minorHAnsi" w:hAnsiTheme="minorHAnsi"/>
          <w:sz w:val="22"/>
          <w:szCs w:val="22"/>
        </w:rPr>
      </w:pPr>
      <w:r w:rsidRPr="002A345B">
        <w:rPr>
          <w:rFonts w:asciiTheme="minorHAnsi" w:hAnsiTheme="minorHAnsi"/>
          <w:sz w:val="22"/>
          <w:szCs w:val="22"/>
        </w:rPr>
        <w:t xml:space="preserve">The </w:t>
      </w:r>
      <w:r w:rsidR="0066082D">
        <w:rPr>
          <w:rFonts w:asciiTheme="minorHAnsi" w:hAnsiTheme="minorHAnsi"/>
          <w:sz w:val="22"/>
          <w:szCs w:val="22"/>
        </w:rPr>
        <w:t>P</w:t>
      </w:r>
      <w:r w:rsidR="00D2088F">
        <w:rPr>
          <w:rFonts w:asciiTheme="minorHAnsi" w:hAnsiTheme="minorHAnsi"/>
          <w:sz w:val="22"/>
          <w:szCs w:val="22"/>
        </w:rPr>
        <w:t>roject Worker</w:t>
      </w:r>
      <w:r w:rsidR="00582D25" w:rsidRPr="002A345B">
        <w:rPr>
          <w:rFonts w:asciiTheme="minorHAnsi" w:hAnsiTheme="minorHAnsi"/>
          <w:sz w:val="22"/>
          <w:szCs w:val="22"/>
        </w:rPr>
        <w:t xml:space="preserve"> </w:t>
      </w:r>
      <w:r w:rsidRPr="002A345B">
        <w:rPr>
          <w:rFonts w:asciiTheme="minorHAnsi" w:hAnsiTheme="minorHAnsi"/>
          <w:sz w:val="22"/>
          <w:szCs w:val="22"/>
        </w:rPr>
        <w:t>will have: -</w:t>
      </w:r>
    </w:p>
    <w:p w14:paraId="74003976" w14:textId="77777777" w:rsidR="0042335A" w:rsidRDefault="0066082D" w:rsidP="00DE7A1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582D25" w:rsidRPr="002A345B">
        <w:rPr>
          <w:rFonts w:asciiTheme="minorHAnsi" w:hAnsiTheme="minorHAnsi"/>
          <w:sz w:val="22"/>
          <w:szCs w:val="22"/>
        </w:rPr>
        <w:t>xperience</w:t>
      </w:r>
      <w:r>
        <w:rPr>
          <w:rFonts w:asciiTheme="minorHAnsi" w:hAnsiTheme="minorHAnsi"/>
          <w:sz w:val="22"/>
          <w:szCs w:val="22"/>
        </w:rPr>
        <w:t xml:space="preserve"> either in a paid or voluntary capacity of working </w:t>
      </w:r>
      <w:r w:rsidR="00582D25" w:rsidRPr="002A345B">
        <w:rPr>
          <w:rFonts w:asciiTheme="minorHAnsi" w:hAnsiTheme="minorHAnsi"/>
          <w:sz w:val="22"/>
          <w:szCs w:val="22"/>
        </w:rPr>
        <w:t>with children and young people with disab</w:t>
      </w:r>
      <w:r>
        <w:rPr>
          <w:rFonts w:asciiTheme="minorHAnsi" w:hAnsiTheme="minorHAnsi"/>
          <w:sz w:val="22"/>
          <w:szCs w:val="22"/>
        </w:rPr>
        <w:t>ilities.</w:t>
      </w:r>
      <w:r w:rsidR="00C509C9">
        <w:rPr>
          <w:rFonts w:asciiTheme="minorHAnsi" w:hAnsiTheme="minorHAnsi"/>
          <w:sz w:val="22"/>
          <w:szCs w:val="22"/>
        </w:rPr>
        <w:t xml:space="preserve"> </w:t>
      </w:r>
      <w:r w:rsidR="00F00ABF" w:rsidRPr="00574480">
        <w:rPr>
          <w:rFonts w:asciiTheme="minorHAnsi" w:hAnsiTheme="minorHAnsi"/>
          <w:b/>
          <w:sz w:val="22"/>
          <w:szCs w:val="22"/>
        </w:rPr>
        <w:t>(Essential)</w:t>
      </w:r>
    </w:p>
    <w:p w14:paraId="47A95F6C" w14:textId="77777777" w:rsidR="002A345B" w:rsidRPr="002A345B" w:rsidRDefault="0081795D" w:rsidP="0081795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2A345B">
        <w:rPr>
          <w:rFonts w:asciiTheme="minorHAnsi" w:hAnsiTheme="minorHAnsi"/>
          <w:sz w:val="22"/>
          <w:szCs w:val="22"/>
        </w:rPr>
        <w:t xml:space="preserve">Experience of </w:t>
      </w:r>
      <w:r w:rsidR="0066082D">
        <w:rPr>
          <w:rFonts w:asciiTheme="minorHAnsi" w:hAnsiTheme="minorHAnsi"/>
          <w:sz w:val="22"/>
          <w:szCs w:val="22"/>
        </w:rPr>
        <w:t>working to</w:t>
      </w:r>
      <w:r w:rsidRPr="002A345B">
        <w:rPr>
          <w:rFonts w:asciiTheme="minorHAnsi" w:hAnsiTheme="minorHAnsi"/>
          <w:sz w:val="22"/>
          <w:szCs w:val="22"/>
        </w:rPr>
        <w:t xml:space="preserve"> safeguarding and child protection policies and procedures</w:t>
      </w:r>
      <w:r w:rsidR="0066082D">
        <w:rPr>
          <w:rFonts w:asciiTheme="minorHAnsi" w:hAnsiTheme="minorHAnsi"/>
          <w:sz w:val="22"/>
          <w:szCs w:val="22"/>
        </w:rPr>
        <w:t>.</w:t>
      </w:r>
      <w:r w:rsidR="00F00ABF">
        <w:rPr>
          <w:rFonts w:asciiTheme="minorHAnsi" w:hAnsiTheme="minorHAnsi"/>
          <w:sz w:val="22"/>
          <w:szCs w:val="22"/>
        </w:rPr>
        <w:t xml:space="preserve"> </w:t>
      </w:r>
      <w:r w:rsidR="00F00ABF" w:rsidRPr="00574480">
        <w:rPr>
          <w:rFonts w:asciiTheme="minorHAnsi" w:hAnsiTheme="minorHAnsi"/>
          <w:b/>
          <w:sz w:val="22"/>
          <w:szCs w:val="22"/>
        </w:rPr>
        <w:t>(Essential)</w:t>
      </w:r>
    </w:p>
    <w:p w14:paraId="47BEA04E" w14:textId="77777777" w:rsidR="00C509C9" w:rsidRDefault="002A345B" w:rsidP="00C509C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A345B">
        <w:rPr>
          <w:rFonts w:asciiTheme="minorHAnsi" w:hAnsiTheme="minorHAnsi"/>
          <w:sz w:val="22"/>
          <w:szCs w:val="22"/>
        </w:rPr>
        <w:t xml:space="preserve">Full driving licence and access to a car or be able to demonstrate ability to meet the mobility requirements of the post.  If appointed must have appropriate business insurance. </w:t>
      </w:r>
      <w:r w:rsidR="00F00ABF">
        <w:rPr>
          <w:rFonts w:asciiTheme="minorHAnsi" w:hAnsiTheme="minorHAnsi"/>
          <w:sz w:val="22"/>
          <w:szCs w:val="22"/>
        </w:rPr>
        <w:t xml:space="preserve"> </w:t>
      </w:r>
      <w:r w:rsidR="00F00ABF" w:rsidRPr="00574480">
        <w:rPr>
          <w:rFonts w:asciiTheme="minorHAnsi" w:hAnsiTheme="minorHAnsi"/>
          <w:b/>
          <w:sz w:val="22"/>
          <w:szCs w:val="22"/>
        </w:rPr>
        <w:t>(Essential)</w:t>
      </w:r>
    </w:p>
    <w:p w14:paraId="074B3D46" w14:textId="11D6CC15" w:rsidR="00C509C9" w:rsidRPr="00701157" w:rsidRDefault="00C509C9" w:rsidP="0070115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of work with groups of young people. </w:t>
      </w:r>
      <w:r w:rsidRPr="00574480">
        <w:rPr>
          <w:rFonts w:asciiTheme="minorHAnsi" w:hAnsiTheme="minorHAnsi"/>
          <w:b/>
          <w:sz w:val="22"/>
          <w:szCs w:val="22"/>
        </w:rPr>
        <w:t>(Desirable)</w:t>
      </w:r>
    </w:p>
    <w:p w14:paraId="6C7A66CA" w14:textId="77777777" w:rsidR="002A345B" w:rsidRPr="002A345B" w:rsidRDefault="002A345B" w:rsidP="00C509C9">
      <w:pPr>
        <w:pStyle w:val="ListParagraph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2EC654B6" w14:textId="77777777" w:rsidR="0081795D" w:rsidRPr="003A717D" w:rsidRDefault="0081795D" w:rsidP="002A345B">
      <w:p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u w:val="single"/>
          <w:lang w:eastAsia="en-GB"/>
        </w:rPr>
      </w:pPr>
      <w:r w:rsidRPr="003A717D">
        <w:rPr>
          <w:rFonts w:asciiTheme="minorHAnsi" w:hAnsiTheme="minorHAnsi"/>
          <w:b/>
          <w:bCs/>
          <w:color w:val="000000"/>
          <w:sz w:val="22"/>
          <w:szCs w:val="22"/>
          <w:u w:val="single"/>
          <w:lang w:eastAsia="en-GB"/>
        </w:rPr>
        <w:t>Hours of Work:</w:t>
      </w:r>
    </w:p>
    <w:p w14:paraId="4EBB01EC" w14:textId="77777777" w:rsidR="008B51CB" w:rsidRDefault="008B51CB" w:rsidP="00937C2B">
      <w:p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color w:val="000000"/>
          <w:sz w:val="22"/>
          <w:szCs w:val="22"/>
          <w:lang w:eastAsia="en-GB"/>
        </w:rPr>
        <w:t>30</w:t>
      </w:r>
      <w:r w:rsidR="0081795D" w:rsidRPr="002A345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hours per week. The service operates from Monday to Friday.</w:t>
      </w:r>
      <w:r w:rsidR="00AE07BA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Due to the needs of the children and young people, afternoon and early evening work will be required</w:t>
      </w:r>
      <w:r w:rsidR="0066082D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and commitment to one Saturday day per month is required.</w:t>
      </w:r>
      <w:r w:rsidR="00AE07BA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The service operates flexible working.</w:t>
      </w:r>
    </w:p>
    <w:p w14:paraId="3C51DFC0" w14:textId="317E20BF" w:rsidR="003D7CEC" w:rsidRPr="002A345B" w:rsidRDefault="0081795D" w:rsidP="00937C2B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345B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Waiting </w:t>
      </w:r>
      <w:r w:rsidR="00937C2B" w:rsidRPr="002A345B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List: </w:t>
      </w:r>
      <w:r w:rsidRPr="002A345B">
        <w:rPr>
          <w:rFonts w:asciiTheme="minorHAnsi" w:hAnsiTheme="minorHAnsi"/>
          <w:color w:val="000000"/>
          <w:sz w:val="22"/>
          <w:szCs w:val="22"/>
          <w:lang w:eastAsia="en-GB"/>
        </w:rPr>
        <w:t>A waiting list of applicants will be compiled</w:t>
      </w:r>
      <w:r w:rsidR="00937C2B" w:rsidRPr="002A345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for any similar posts arising in the next </w:t>
      </w:r>
      <w:r w:rsidR="00574480">
        <w:rPr>
          <w:rFonts w:asciiTheme="minorHAnsi" w:hAnsiTheme="minorHAnsi"/>
          <w:color w:val="000000"/>
          <w:sz w:val="22"/>
          <w:szCs w:val="22"/>
          <w:lang w:eastAsia="en-GB"/>
        </w:rPr>
        <w:t>12</w:t>
      </w:r>
      <w:r w:rsidR="00937C2B" w:rsidRPr="002A345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months. </w:t>
      </w:r>
    </w:p>
    <w:sectPr w:rsidR="003D7CEC" w:rsidRPr="002A345B" w:rsidSect="00937C2B">
      <w:pgSz w:w="12240" w:h="15840"/>
      <w:pgMar w:top="1440" w:right="1440" w:bottom="1440" w:left="1440" w:header="709" w:footer="709" w:gutter="0"/>
      <w:pgBorders w:offsetFrom="page">
        <w:top w:val="single" w:sz="18" w:space="24" w:color="99CC00"/>
        <w:left w:val="single" w:sz="18" w:space="24" w:color="99CC00"/>
        <w:bottom w:val="single" w:sz="18" w:space="24" w:color="99CC00"/>
        <w:right w:val="single" w:sz="18" w:space="24" w:color="99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37CB" w14:textId="77777777" w:rsidR="00FF5250" w:rsidRDefault="00FF5250" w:rsidP="00937C2B">
      <w:r>
        <w:separator/>
      </w:r>
    </w:p>
  </w:endnote>
  <w:endnote w:type="continuationSeparator" w:id="0">
    <w:p w14:paraId="711446BB" w14:textId="77777777" w:rsidR="00FF5250" w:rsidRDefault="00FF5250" w:rsidP="009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1936" w14:textId="77777777" w:rsidR="00FF5250" w:rsidRDefault="00FF5250" w:rsidP="00937C2B">
      <w:r>
        <w:separator/>
      </w:r>
    </w:p>
  </w:footnote>
  <w:footnote w:type="continuationSeparator" w:id="0">
    <w:p w14:paraId="1114F4DF" w14:textId="77777777" w:rsidR="00FF5250" w:rsidRDefault="00FF5250" w:rsidP="0093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651A"/>
    <w:multiLevelType w:val="hybridMultilevel"/>
    <w:tmpl w:val="4A4A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035"/>
    <w:multiLevelType w:val="hybridMultilevel"/>
    <w:tmpl w:val="27C06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33327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94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15"/>
    <w:rsid w:val="00016C63"/>
    <w:rsid w:val="000179A2"/>
    <w:rsid w:val="000459A5"/>
    <w:rsid w:val="00056C2B"/>
    <w:rsid w:val="000A3CA7"/>
    <w:rsid w:val="000A4CFE"/>
    <w:rsid w:val="000B7746"/>
    <w:rsid w:val="001215CD"/>
    <w:rsid w:val="00132DC7"/>
    <w:rsid w:val="00150766"/>
    <w:rsid w:val="00185D21"/>
    <w:rsid w:val="001E3C8B"/>
    <w:rsid w:val="0025138C"/>
    <w:rsid w:val="0027310D"/>
    <w:rsid w:val="002A345B"/>
    <w:rsid w:val="002C796C"/>
    <w:rsid w:val="003145F3"/>
    <w:rsid w:val="00346BC2"/>
    <w:rsid w:val="00372F43"/>
    <w:rsid w:val="003A717D"/>
    <w:rsid w:val="003D7CEC"/>
    <w:rsid w:val="00406D71"/>
    <w:rsid w:val="0042335A"/>
    <w:rsid w:val="004400CA"/>
    <w:rsid w:val="00511425"/>
    <w:rsid w:val="00535890"/>
    <w:rsid w:val="00574480"/>
    <w:rsid w:val="00582D25"/>
    <w:rsid w:val="005A77F3"/>
    <w:rsid w:val="005C48AE"/>
    <w:rsid w:val="005C7D92"/>
    <w:rsid w:val="005F1162"/>
    <w:rsid w:val="005F6C62"/>
    <w:rsid w:val="0066082D"/>
    <w:rsid w:val="00660BA3"/>
    <w:rsid w:val="006F567E"/>
    <w:rsid w:val="00701157"/>
    <w:rsid w:val="0074333B"/>
    <w:rsid w:val="00744AB3"/>
    <w:rsid w:val="007C00DC"/>
    <w:rsid w:val="007E5A0D"/>
    <w:rsid w:val="007F5C46"/>
    <w:rsid w:val="007F7E1D"/>
    <w:rsid w:val="0081795D"/>
    <w:rsid w:val="00841375"/>
    <w:rsid w:val="0086774B"/>
    <w:rsid w:val="00875D0C"/>
    <w:rsid w:val="008B175B"/>
    <w:rsid w:val="008B51CB"/>
    <w:rsid w:val="008D3321"/>
    <w:rsid w:val="008E03C3"/>
    <w:rsid w:val="008E2D21"/>
    <w:rsid w:val="00911999"/>
    <w:rsid w:val="00914BD4"/>
    <w:rsid w:val="00931A8A"/>
    <w:rsid w:val="00937C2B"/>
    <w:rsid w:val="00944EDE"/>
    <w:rsid w:val="00985B3A"/>
    <w:rsid w:val="00997971"/>
    <w:rsid w:val="009D5B89"/>
    <w:rsid w:val="009E01E5"/>
    <w:rsid w:val="00A12AEA"/>
    <w:rsid w:val="00A15550"/>
    <w:rsid w:val="00A853D5"/>
    <w:rsid w:val="00AC2F26"/>
    <w:rsid w:val="00AE07BA"/>
    <w:rsid w:val="00AF7B99"/>
    <w:rsid w:val="00AF7D11"/>
    <w:rsid w:val="00B12282"/>
    <w:rsid w:val="00B14212"/>
    <w:rsid w:val="00B24688"/>
    <w:rsid w:val="00B40368"/>
    <w:rsid w:val="00B433A1"/>
    <w:rsid w:val="00BC1FF6"/>
    <w:rsid w:val="00BC74E1"/>
    <w:rsid w:val="00BF0103"/>
    <w:rsid w:val="00C315CB"/>
    <w:rsid w:val="00C509C9"/>
    <w:rsid w:val="00C63761"/>
    <w:rsid w:val="00C754CA"/>
    <w:rsid w:val="00C85DDD"/>
    <w:rsid w:val="00C86F0C"/>
    <w:rsid w:val="00CA4CE3"/>
    <w:rsid w:val="00CD040A"/>
    <w:rsid w:val="00CE4D65"/>
    <w:rsid w:val="00D2088F"/>
    <w:rsid w:val="00D31C32"/>
    <w:rsid w:val="00D45457"/>
    <w:rsid w:val="00D61764"/>
    <w:rsid w:val="00D67B27"/>
    <w:rsid w:val="00D76ED6"/>
    <w:rsid w:val="00D80D92"/>
    <w:rsid w:val="00D86BF5"/>
    <w:rsid w:val="00D95EFF"/>
    <w:rsid w:val="00DA03C5"/>
    <w:rsid w:val="00DE6098"/>
    <w:rsid w:val="00DE7A15"/>
    <w:rsid w:val="00DF2428"/>
    <w:rsid w:val="00E03E96"/>
    <w:rsid w:val="00E33076"/>
    <w:rsid w:val="00E97470"/>
    <w:rsid w:val="00F00ABF"/>
    <w:rsid w:val="00F301EC"/>
    <w:rsid w:val="00FA1525"/>
    <w:rsid w:val="00FD6488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1B84BD5"/>
  <w15:docId w15:val="{62727560-8D00-4DBD-8203-2BD8FF1C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A15"/>
    <w:rPr>
      <w:rFonts w:ascii="Gill Alt One MT" w:hAnsi="Gill Alt One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1525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paragraph" w:styleId="BalloonText">
    <w:name w:val="Balloon Text"/>
    <w:basedOn w:val="Normal"/>
    <w:link w:val="BalloonTextChar"/>
    <w:rsid w:val="00B1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282"/>
    <w:rPr>
      <w:rFonts w:ascii="Tahoma" w:hAnsi="Tahoma" w:cs="Tahoma"/>
      <w:sz w:val="16"/>
      <w:szCs w:val="16"/>
      <w:lang w:eastAsia="en-US"/>
    </w:rPr>
  </w:style>
  <w:style w:type="paragraph" w:customStyle="1" w:styleId="Boldandblue">
    <w:name w:val="Bold and blue"/>
    <w:basedOn w:val="Normal"/>
    <w:rsid w:val="00185D21"/>
    <w:pPr>
      <w:spacing w:after="240"/>
    </w:pPr>
    <w:rPr>
      <w:rFonts w:ascii="Verdana" w:hAnsi="Verdana" w:cs="Arial"/>
      <w:b/>
      <w:bCs/>
      <w:color w:val="0000FF"/>
      <w:sz w:val="20"/>
      <w:szCs w:val="22"/>
    </w:rPr>
  </w:style>
  <w:style w:type="paragraph" w:styleId="ListParagraph">
    <w:name w:val="List Paragraph"/>
    <w:basedOn w:val="Normal"/>
    <w:uiPriority w:val="34"/>
    <w:qFormat/>
    <w:rsid w:val="008179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795D"/>
    <w:rPr>
      <w:b/>
      <w:bCs/>
    </w:rPr>
  </w:style>
  <w:style w:type="character" w:customStyle="1" w:styleId="feminine">
    <w:name w:val="feminine"/>
    <w:basedOn w:val="DefaultParagraphFont"/>
    <w:rsid w:val="0081795D"/>
  </w:style>
  <w:style w:type="character" w:customStyle="1" w:styleId="bigword">
    <w:name w:val="bigword"/>
    <w:basedOn w:val="DefaultParagraphFont"/>
    <w:rsid w:val="0081795D"/>
  </w:style>
  <w:style w:type="paragraph" w:styleId="Header">
    <w:name w:val="header"/>
    <w:basedOn w:val="Normal"/>
    <w:link w:val="HeaderChar"/>
    <w:rsid w:val="00937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7C2B"/>
    <w:rPr>
      <w:rFonts w:ascii="Gill Alt One MT" w:hAnsi="Gill Alt One MT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37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7C2B"/>
    <w:rPr>
      <w:rFonts w:ascii="Gill Alt One MT" w:hAnsi="Gill Alt One M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Redland and Calne Children’s Centres</vt:lpstr>
    </vt:vector>
  </TitlesOfParts>
  <Company>Barnardos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Redland and Calne Children’s Centres</dc:title>
  <dc:creator>Administrator</dc:creator>
  <cp:lastModifiedBy>Nuala Shaw</cp:lastModifiedBy>
  <cp:revision>2</cp:revision>
  <cp:lastPrinted>2019-02-05T12:02:00Z</cp:lastPrinted>
  <dcterms:created xsi:type="dcterms:W3CDTF">2024-04-22T15:44:00Z</dcterms:created>
  <dcterms:modified xsi:type="dcterms:W3CDTF">2024-04-22T15:44:00Z</dcterms:modified>
</cp:coreProperties>
</file>