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02196B" w:rsidRDefault="0002196B" w:rsidP="0002196B">
      <w:pPr>
        <w:pStyle w:val="NoSpacing"/>
        <w:jc w:val="center"/>
        <w:rPr>
          <w:rFonts w:cs="Calibri"/>
          <w:b/>
          <w:noProof/>
          <w:lang w:eastAsia="en-GB"/>
        </w:rPr>
      </w:pPr>
      <w:bookmarkStart w:id="0" w:name="_GoBack"/>
      <w:bookmarkEnd w:id="0"/>
      <w:r>
        <w:rPr>
          <w:rFonts w:cs="Calibri"/>
          <w:b/>
          <w:noProof/>
          <w:lang w:eastAsia="en-GB"/>
        </w:rPr>
        <w:drawing>
          <wp:inline distT="0" distB="0" distL="0" distR="0" wp14:anchorId="7A0E3248" wp14:editId="07777777">
            <wp:extent cx="2486025" cy="1600200"/>
            <wp:effectExtent l="0" t="0" r="9525" b="0"/>
            <wp:docPr id="1" name="Picture 1" descr="Bright Spa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Spark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6025" cy="1600200"/>
                    </a:xfrm>
                    <a:prstGeom prst="rect">
                      <a:avLst/>
                    </a:prstGeom>
                    <a:noFill/>
                    <a:ln>
                      <a:noFill/>
                    </a:ln>
                  </pic:spPr>
                </pic:pic>
              </a:graphicData>
            </a:graphic>
          </wp:inline>
        </w:drawing>
      </w:r>
    </w:p>
    <w:p w14:paraId="32A1FE89" w14:textId="7930EBC2" w:rsidR="0002196B" w:rsidRDefault="0002196B" w:rsidP="0002196B">
      <w:pPr>
        <w:pStyle w:val="NoSpacing"/>
        <w:ind w:left="2160" w:hanging="2160"/>
        <w:jc w:val="both"/>
        <w:rPr>
          <w:rFonts w:cs="Calibri"/>
          <w:b/>
        </w:rPr>
      </w:pPr>
      <w:r>
        <w:rPr>
          <w:rFonts w:cs="Calibri"/>
          <w:b/>
        </w:rPr>
        <w:t>Job Title:</w:t>
      </w:r>
      <w:r w:rsidR="00252C03">
        <w:rPr>
          <w:rFonts w:cs="Calibri"/>
        </w:rPr>
        <w:t xml:space="preserve"> </w:t>
      </w:r>
      <w:r w:rsidR="00252C03">
        <w:rPr>
          <w:rFonts w:cs="Calibri"/>
        </w:rPr>
        <w:tab/>
        <w:t>Childcare Assistant</w:t>
      </w:r>
    </w:p>
    <w:p w14:paraId="1BA7A6C9" w14:textId="77777777" w:rsidR="0002196B" w:rsidRDefault="0002196B" w:rsidP="0002196B">
      <w:pPr>
        <w:pStyle w:val="NoSpacing"/>
      </w:pPr>
      <w:r>
        <w:rPr>
          <w:b/>
          <w:bCs/>
        </w:rPr>
        <w:t xml:space="preserve">Reports To: </w:t>
      </w:r>
      <w:r>
        <w:rPr>
          <w:b/>
          <w:bCs/>
        </w:rPr>
        <w:tab/>
      </w:r>
      <w:r>
        <w:rPr>
          <w:b/>
          <w:bCs/>
        </w:rPr>
        <w:tab/>
      </w:r>
      <w:r>
        <w:t>Childcare Manager</w:t>
      </w:r>
    </w:p>
    <w:p w14:paraId="7C28E64B" w14:textId="77777777" w:rsidR="0002196B" w:rsidRDefault="0002196B" w:rsidP="0002196B">
      <w:pPr>
        <w:pStyle w:val="NoSpacing"/>
        <w:rPr>
          <w:b/>
          <w:bCs/>
        </w:rPr>
      </w:pPr>
      <w:r>
        <w:rPr>
          <w:b/>
          <w:bCs/>
        </w:rPr>
        <w:t xml:space="preserve">Salary: </w:t>
      </w:r>
      <w:r>
        <w:rPr>
          <w:b/>
          <w:bCs/>
        </w:rPr>
        <w:tab/>
      </w:r>
      <w:r>
        <w:rPr>
          <w:b/>
          <w:bCs/>
        </w:rPr>
        <w:tab/>
      </w:r>
      <w:r>
        <w:rPr>
          <w:b/>
          <w:bCs/>
        </w:rPr>
        <w:tab/>
      </w:r>
      <w:r w:rsidR="00CE01B6">
        <w:rPr>
          <w:bCs/>
        </w:rPr>
        <w:t xml:space="preserve">£16,286.40 </w:t>
      </w:r>
      <w:r w:rsidR="00392AEE">
        <w:rPr>
          <w:bCs/>
        </w:rPr>
        <w:t>p.a.</w:t>
      </w:r>
    </w:p>
    <w:p w14:paraId="2F642E5A" w14:textId="77777777" w:rsidR="0002196B" w:rsidRDefault="0002196B" w:rsidP="0002196B">
      <w:pPr>
        <w:pStyle w:val="NoSpacing"/>
        <w:rPr>
          <w:rFonts w:cs="Calibri"/>
        </w:rPr>
      </w:pPr>
      <w:r>
        <w:rPr>
          <w:rFonts w:cs="Calibri"/>
          <w:b/>
        </w:rPr>
        <w:t>Location:</w:t>
      </w:r>
      <w:r>
        <w:rPr>
          <w:rFonts w:cs="Calibri"/>
        </w:rPr>
        <w:tab/>
      </w:r>
      <w:r>
        <w:rPr>
          <w:rFonts w:cs="Calibri"/>
        </w:rPr>
        <w:tab/>
        <w:t>Skainos Square, 239 Newtownards Road, Belfast BT4 1AF</w:t>
      </w:r>
    </w:p>
    <w:p w14:paraId="5C8F8F50" w14:textId="77777777" w:rsidR="0002196B" w:rsidRDefault="0002196B" w:rsidP="0002196B">
      <w:pPr>
        <w:pStyle w:val="NoSpacing"/>
        <w:ind w:left="2160" w:hanging="2160"/>
        <w:rPr>
          <w:rFonts w:cs="Calibri"/>
        </w:rPr>
      </w:pPr>
      <w:r>
        <w:rPr>
          <w:b/>
          <w:bCs/>
        </w:rPr>
        <w:t xml:space="preserve">Hours: </w:t>
      </w:r>
      <w:r>
        <w:rPr>
          <w:b/>
          <w:bCs/>
        </w:rPr>
        <w:tab/>
      </w:r>
      <w:r w:rsidR="00392AEE">
        <w:t>4</w:t>
      </w:r>
      <w:r>
        <w:t>0 hours per week</w:t>
      </w:r>
    </w:p>
    <w:p w14:paraId="50E23F83" w14:textId="4C88381D" w:rsidR="0002196B" w:rsidRDefault="0002196B" w:rsidP="0002196B">
      <w:pPr>
        <w:pStyle w:val="NoSpacing"/>
        <w:rPr>
          <w:rFonts w:cs="Calibri"/>
        </w:rPr>
      </w:pPr>
      <w:r>
        <w:rPr>
          <w:rFonts w:cs="Calibri"/>
          <w:b/>
          <w:bCs/>
        </w:rPr>
        <w:t xml:space="preserve">Leave: </w:t>
      </w:r>
      <w:r>
        <w:rPr>
          <w:rFonts w:cs="Calibri"/>
          <w:b/>
          <w:bCs/>
        </w:rPr>
        <w:tab/>
      </w:r>
      <w:r>
        <w:rPr>
          <w:rFonts w:cs="Calibri"/>
          <w:b/>
          <w:bCs/>
        </w:rPr>
        <w:tab/>
      </w:r>
      <w:r>
        <w:rPr>
          <w:rFonts w:cs="Calibri"/>
          <w:b/>
          <w:bCs/>
        </w:rPr>
        <w:tab/>
      </w:r>
      <w:r w:rsidR="0056333C">
        <w:rPr>
          <w:rFonts w:cs="Calibri"/>
        </w:rPr>
        <w:t>34</w:t>
      </w:r>
      <w:r>
        <w:rPr>
          <w:rFonts w:cs="Calibri"/>
        </w:rPr>
        <w:t xml:space="preserve"> days including 12 statutory days </w:t>
      </w:r>
      <w:r w:rsidR="00CE01B6">
        <w:rPr>
          <w:rFonts w:cs="Calibri"/>
        </w:rPr>
        <w:t>p.a.</w:t>
      </w:r>
    </w:p>
    <w:p w14:paraId="61B05631" w14:textId="77777777" w:rsidR="0002196B" w:rsidRDefault="0002196B" w:rsidP="0002196B">
      <w:pPr>
        <w:pStyle w:val="NoSpacing"/>
        <w:rPr>
          <w:rFonts w:cs="Calibri"/>
        </w:rPr>
      </w:pPr>
      <w:r>
        <w:rPr>
          <w:rFonts w:cs="Calibri"/>
          <w:b/>
        </w:rPr>
        <w:t>Pension:</w:t>
      </w:r>
      <w:r>
        <w:rPr>
          <w:rFonts w:cs="Calibri"/>
        </w:rPr>
        <w:t xml:space="preserve"> </w:t>
      </w:r>
      <w:r>
        <w:rPr>
          <w:rFonts w:cs="Calibri"/>
        </w:rPr>
        <w:tab/>
      </w:r>
      <w:r>
        <w:rPr>
          <w:rFonts w:cs="Calibri"/>
        </w:rPr>
        <w:tab/>
        <w:t>National Employment Savings Trust (NEST)</w:t>
      </w:r>
    </w:p>
    <w:p w14:paraId="65A25F8E" w14:textId="77777777" w:rsidR="0002196B" w:rsidRDefault="0002196B" w:rsidP="0002196B">
      <w:pPr>
        <w:pStyle w:val="NoSpacing"/>
        <w:ind w:left="2160" w:hanging="2160"/>
        <w:rPr>
          <w:rFonts w:cs="Calibri"/>
        </w:rPr>
      </w:pPr>
      <w:r>
        <w:rPr>
          <w:rFonts w:cs="Calibri"/>
          <w:b/>
        </w:rPr>
        <w:t>Health Care:</w:t>
      </w:r>
      <w:r>
        <w:rPr>
          <w:rFonts w:cs="Calibri"/>
        </w:rPr>
        <w:tab/>
        <w:t>An employee health care plan is available after successful completion of probationary period</w:t>
      </w:r>
    </w:p>
    <w:p w14:paraId="535F34A2" w14:textId="77777777" w:rsidR="0002196B" w:rsidRDefault="0002196B" w:rsidP="0002196B">
      <w:pPr>
        <w:pStyle w:val="NoSpacing"/>
        <w:rPr>
          <w:rFonts w:cs="Calibri"/>
        </w:rPr>
      </w:pPr>
      <w:r>
        <w:rPr>
          <w:rFonts w:cs="Calibri"/>
          <w:b/>
        </w:rPr>
        <w:t xml:space="preserve">Probation: </w:t>
      </w:r>
      <w:r>
        <w:rPr>
          <w:rFonts w:cs="Calibri"/>
          <w:b/>
        </w:rPr>
        <w:tab/>
      </w:r>
      <w:r>
        <w:rPr>
          <w:rFonts w:cs="Calibri"/>
          <w:b/>
        </w:rPr>
        <w:tab/>
      </w:r>
      <w:r>
        <w:rPr>
          <w:rFonts w:cs="Calibri"/>
        </w:rPr>
        <w:t>This post is subject to a 6 month probationary period</w:t>
      </w:r>
    </w:p>
    <w:p w14:paraId="0A37501D" w14:textId="77777777" w:rsidR="0002196B" w:rsidRDefault="0002196B" w:rsidP="0002196B">
      <w:pPr>
        <w:jc w:val="both"/>
        <w:rPr>
          <w:rFonts w:ascii="Calibri" w:hAnsi="Calibri" w:cs="Calibri"/>
          <w:sz w:val="22"/>
          <w:szCs w:val="22"/>
        </w:rPr>
      </w:pPr>
    </w:p>
    <w:p w14:paraId="39B0800E" w14:textId="77777777" w:rsidR="0002196B" w:rsidRDefault="0002196B" w:rsidP="0002196B">
      <w:pPr>
        <w:jc w:val="both"/>
        <w:rPr>
          <w:rFonts w:ascii="Calibri" w:hAnsi="Calibri" w:cs="Calibri"/>
          <w:sz w:val="22"/>
          <w:szCs w:val="22"/>
        </w:rPr>
      </w:pPr>
      <w:r>
        <w:rPr>
          <w:rFonts w:ascii="Calibri" w:hAnsi="Calibri" w:cs="Calibri"/>
          <w:sz w:val="22"/>
          <w:szCs w:val="22"/>
        </w:rPr>
        <w:t xml:space="preserve">Bright Sparks offers a full day care service for 87 children up to </w:t>
      </w:r>
      <w:r w:rsidR="00561E03">
        <w:rPr>
          <w:rFonts w:ascii="Calibri" w:hAnsi="Calibri" w:cs="Calibri"/>
          <w:sz w:val="22"/>
          <w:szCs w:val="22"/>
        </w:rPr>
        <w:t>the age of 12 years in day care</w:t>
      </w:r>
      <w:r>
        <w:rPr>
          <w:rFonts w:ascii="Calibri" w:hAnsi="Calibri" w:cs="Calibri"/>
          <w:sz w:val="22"/>
          <w:szCs w:val="22"/>
        </w:rPr>
        <w:t xml:space="preserve"> and afterschool’s settings.   </w:t>
      </w:r>
      <w:r>
        <w:rPr>
          <w:rFonts w:ascii="Calibri" w:eastAsia="Calibri" w:hAnsi="Calibri" w:cs="Calibri"/>
          <w:sz w:val="22"/>
          <w:szCs w:val="22"/>
        </w:rPr>
        <w:t xml:space="preserve"> Bright Sparks provides an environment where children are happy, stimulated and kept safe and healthy.  We aim to ensure children have plenty of opportunities to grow and develop to allow them to reach their full potential.  </w:t>
      </w:r>
    </w:p>
    <w:p w14:paraId="5DAB6C7B" w14:textId="77777777" w:rsidR="0002196B" w:rsidRDefault="0002196B" w:rsidP="0002196B">
      <w:pPr>
        <w:pStyle w:val="Header"/>
        <w:jc w:val="both"/>
        <w:rPr>
          <w:rFonts w:ascii="Calibri" w:hAnsi="Calibri" w:cs="Calibri"/>
          <w:sz w:val="22"/>
          <w:szCs w:val="22"/>
          <w:lang w:val="en-GB"/>
        </w:rPr>
      </w:pPr>
    </w:p>
    <w:p w14:paraId="02EB378F" w14:textId="77777777" w:rsidR="0002196B" w:rsidRDefault="0002196B" w:rsidP="0002196B">
      <w:pPr>
        <w:jc w:val="both"/>
        <w:rPr>
          <w:rFonts w:ascii="Calibri" w:hAnsi="Calibri" w:cs="Calibri"/>
          <w:sz w:val="22"/>
          <w:szCs w:val="22"/>
        </w:rPr>
      </w:pPr>
    </w:p>
    <w:p w14:paraId="77C62609" w14:textId="77777777" w:rsidR="0002196B" w:rsidRDefault="0002196B" w:rsidP="0002196B">
      <w:pPr>
        <w:pStyle w:val="Heading1"/>
        <w:jc w:val="both"/>
        <w:rPr>
          <w:rFonts w:ascii="Calibri" w:hAnsi="Calibri" w:cs="Calibri"/>
          <w:sz w:val="22"/>
          <w:szCs w:val="22"/>
        </w:rPr>
      </w:pPr>
      <w:r>
        <w:rPr>
          <w:rFonts w:ascii="Calibri" w:hAnsi="Calibri" w:cs="Calibri"/>
          <w:sz w:val="22"/>
          <w:szCs w:val="22"/>
        </w:rPr>
        <w:t>Main Responsibilities</w:t>
      </w:r>
    </w:p>
    <w:p w14:paraId="6A05A809" w14:textId="77777777" w:rsidR="0002196B" w:rsidRDefault="0002196B" w:rsidP="0002196B">
      <w:pPr>
        <w:jc w:val="both"/>
        <w:rPr>
          <w:rFonts w:ascii="Calibri" w:hAnsi="Calibri" w:cs="Calibri"/>
          <w:sz w:val="22"/>
          <w:szCs w:val="22"/>
        </w:rPr>
      </w:pPr>
    </w:p>
    <w:p w14:paraId="5264B82E" w14:textId="77777777" w:rsidR="0002196B" w:rsidRDefault="0002196B" w:rsidP="0002196B">
      <w:pPr>
        <w:numPr>
          <w:ilvl w:val="0"/>
          <w:numId w:val="2"/>
        </w:numPr>
        <w:jc w:val="both"/>
        <w:rPr>
          <w:rFonts w:ascii="Calibri" w:hAnsi="Calibri" w:cs="Calibri"/>
          <w:sz w:val="22"/>
          <w:szCs w:val="22"/>
        </w:rPr>
      </w:pPr>
      <w:r>
        <w:rPr>
          <w:rFonts w:ascii="Calibri" w:hAnsi="Calibri" w:cs="Calibri"/>
          <w:sz w:val="22"/>
          <w:szCs w:val="22"/>
        </w:rPr>
        <w:t>To work as part of the childcare team within Bright Sparks Childcare Facility in providing a stimulating and quality learning environment for children.</w:t>
      </w:r>
    </w:p>
    <w:p w14:paraId="3502C0F6" w14:textId="77777777" w:rsidR="0002196B" w:rsidRDefault="0002196B" w:rsidP="0002196B">
      <w:pPr>
        <w:numPr>
          <w:ilvl w:val="0"/>
          <w:numId w:val="2"/>
        </w:numPr>
        <w:jc w:val="both"/>
        <w:rPr>
          <w:rFonts w:ascii="Calibri" w:hAnsi="Calibri" w:cs="Calibri"/>
          <w:sz w:val="22"/>
          <w:szCs w:val="22"/>
        </w:rPr>
      </w:pPr>
      <w:r>
        <w:rPr>
          <w:rFonts w:ascii="Calibri" w:hAnsi="Calibri" w:cs="Calibri"/>
          <w:sz w:val="22"/>
          <w:szCs w:val="22"/>
        </w:rPr>
        <w:t>To play a full and participative role in children’s mealtimes, breakfast, lunch and breaks.</w:t>
      </w:r>
    </w:p>
    <w:p w14:paraId="1DADC2B6" w14:textId="77777777" w:rsidR="0002196B" w:rsidRDefault="0002196B" w:rsidP="0002196B">
      <w:pPr>
        <w:numPr>
          <w:ilvl w:val="0"/>
          <w:numId w:val="2"/>
        </w:numPr>
        <w:jc w:val="both"/>
        <w:rPr>
          <w:rFonts w:ascii="Calibri" w:hAnsi="Calibri" w:cs="Calibri"/>
          <w:sz w:val="22"/>
          <w:szCs w:val="22"/>
        </w:rPr>
      </w:pPr>
      <w:r>
        <w:rPr>
          <w:rFonts w:ascii="Calibri" w:hAnsi="Calibri" w:cs="Calibri"/>
          <w:sz w:val="22"/>
          <w:szCs w:val="22"/>
        </w:rPr>
        <w:t>To ensure a good standard of hygiene at all times to include, nappy changing, cleaning of equipment and rooms.</w:t>
      </w:r>
    </w:p>
    <w:p w14:paraId="40803B48" w14:textId="77777777" w:rsidR="0002196B" w:rsidRDefault="0002196B" w:rsidP="0002196B">
      <w:pPr>
        <w:numPr>
          <w:ilvl w:val="0"/>
          <w:numId w:val="2"/>
        </w:numPr>
        <w:jc w:val="both"/>
        <w:rPr>
          <w:rFonts w:ascii="Calibri" w:hAnsi="Calibri" w:cs="Calibri"/>
          <w:sz w:val="22"/>
          <w:szCs w:val="22"/>
        </w:rPr>
      </w:pPr>
      <w:r>
        <w:rPr>
          <w:rFonts w:ascii="Calibri" w:hAnsi="Calibri" w:cs="Calibri"/>
          <w:sz w:val="22"/>
          <w:szCs w:val="22"/>
        </w:rPr>
        <w:t xml:space="preserve">In consultation with the Childcare Team </w:t>
      </w:r>
      <w:r w:rsidR="00CE01B6">
        <w:rPr>
          <w:rFonts w:ascii="Calibri" w:hAnsi="Calibri" w:cs="Calibri"/>
          <w:sz w:val="22"/>
          <w:szCs w:val="22"/>
        </w:rPr>
        <w:t xml:space="preserve">to </w:t>
      </w:r>
      <w:r>
        <w:rPr>
          <w:rFonts w:ascii="Calibri" w:hAnsi="Calibri" w:cs="Calibri"/>
          <w:sz w:val="22"/>
          <w:szCs w:val="22"/>
        </w:rPr>
        <w:t>plan and implement a relevant play programme to meet individual children’s needs.</w:t>
      </w:r>
    </w:p>
    <w:p w14:paraId="5327B37D" w14:textId="77777777" w:rsidR="0002196B" w:rsidRDefault="0002196B" w:rsidP="0002196B">
      <w:pPr>
        <w:numPr>
          <w:ilvl w:val="0"/>
          <w:numId w:val="2"/>
        </w:numPr>
        <w:jc w:val="both"/>
        <w:rPr>
          <w:rFonts w:ascii="Calibri" w:hAnsi="Calibri" w:cs="Calibri"/>
          <w:sz w:val="22"/>
          <w:szCs w:val="22"/>
        </w:rPr>
      </w:pPr>
      <w:r>
        <w:rPr>
          <w:rFonts w:ascii="Calibri" w:hAnsi="Calibri" w:cs="Calibri"/>
          <w:sz w:val="22"/>
          <w:szCs w:val="22"/>
        </w:rPr>
        <w:t>To keep up to date records in line with Bright Sparks Childcare Policy and Procedures ensuring confidentiality at all times.</w:t>
      </w:r>
    </w:p>
    <w:p w14:paraId="3D6C935E" w14:textId="77777777" w:rsidR="00561E03" w:rsidRDefault="00561E03" w:rsidP="0002196B">
      <w:pPr>
        <w:numPr>
          <w:ilvl w:val="0"/>
          <w:numId w:val="2"/>
        </w:numPr>
        <w:jc w:val="both"/>
        <w:rPr>
          <w:rFonts w:ascii="Calibri" w:hAnsi="Calibri" w:cs="Calibri"/>
          <w:sz w:val="22"/>
          <w:szCs w:val="22"/>
        </w:rPr>
      </w:pPr>
      <w:r>
        <w:rPr>
          <w:rFonts w:ascii="Calibri" w:hAnsi="Calibri" w:cs="Calibri"/>
          <w:sz w:val="22"/>
          <w:szCs w:val="22"/>
        </w:rPr>
        <w:t>To ensure meals meet the children’s dietary requirements and comply with food safety regulations,</w:t>
      </w:r>
    </w:p>
    <w:p w14:paraId="1FBABEEA" w14:textId="77777777" w:rsidR="0002196B" w:rsidRDefault="0002196B" w:rsidP="0002196B">
      <w:pPr>
        <w:numPr>
          <w:ilvl w:val="0"/>
          <w:numId w:val="2"/>
        </w:numPr>
        <w:jc w:val="both"/>
        <w:rPr>
          <w:rFonts w:ascii="Calibri" w:hAnsi="Calibri" w:cs="Calibri"/>
          <w:sz w:val="22"/>
          <w:szCs w:val="22"/>
        </w:rPr>
      </w:pPr>
      <w:r>
        <w:rPr>
          <w:rFonts w:ascii="Calibri" w:hAnsi="Calibri" w:cs="Calibri"/>
          <w:sz w:val="22"/>
          <w:szCs w:val="22"/>
        </w:rPr>
        <w:t>To participate in special seasonal or EBM projects i.e. trips, workshops, events etc.</w:t>
      </w:r>
    </w:p>
    <w:p w14:paraId="575E6195" w14:textId="77777777" w:rsidR="0002196B" w:rsidRDefault="0002196B" w:rsidP="0002196B">
      <w:pPr>
        <w:numPr>
          <w:ilvl w:val="0"/>
          <w:numId w:val="2"/>
        </w:numPr>
        <w:jc w:val="both"/>
        <w:rPr>
          <w:rFonts w:ascii="Calibri" w:hAnsi="Calibri" w:cs="Calibri"/>
          <w:sz w:val="22"/>
          <w:szCs w:val="22"/>
        </w:rPr>
      </w:pPr>
      <w:r>
        <w:rPr>
          <w:rFonts w:ascii="Calibri" w:hAnsi="Calibri" w:cs="Calibri"/>
          <w:sz w:val="22"/>
          <w:szCs w:val="22"/>
        </w:rPr>
        <w:t>To liaise with parents regarding children’s progress on a regular basis.</w:t>
      </w:r>
    </w:p>
    <w:p w14:paraId="30D73039" w14:textId="77777777" w:rsidR="0002196B" w:rsidRDefault="0002196B" w:rsidP="0002196B">
      <w:pPr>
        <w:numPr>
          <w:ilvl w:val="0"/>
          <w:numId w:val="3"/>
        </w:numPr>
        <w:jc w:val="both"/>
        <w:rPr>
          <w:rFonts w:ascii="Calibri" w:hAnsi="Calibri" w:cs="Calibri"/>
          <w:sz w:val="22"/>
          <w:szCs w:val="22"/>
        </w:rPr>
      </w:pPr>
      <w:r>
        <w:rPr>
          <w:rFonts w:ascii="Calibri" w:hAnsi="Calibri" w:cs="Calibri"/>
          <w:sz w:val="22"/>
          <w:szCs w:val="22"/>
        </w:rPr>
        <w:t>To participate in staff development and training as and when required.</w:t>
      </w:r>
    </w:p>
    <w:p w14:paraId="20E95868" w14:textId="77777777" w:rsidR="0002196B" w:rsidRDefault="0002196B" w:rsidP="0002196B">
      <w:pPr>
        <w:numPr>
          <w:ilvl w:val="0"/>
          <w:numId w:val="3"/>
        </w:numPr>
        <w:jc w:val="both"/>
        <w:rPr>
          <w:rFonts w:ascii="Calibri" w:hAnsi="Calibri" w:cs="Calibri"/>
          <w:sz w:val="22"/>
          <w:szCs w:val="22"/>
        </w:rPr>
      </w:pPr>
      <w:r>
        <w:rPr>
          <w:rFonts w:ascii="Calibri" w:hAnsi="Calibri" w:cs="Calibri"/>
          <w:sz w:val="22"/>
          <w:szCs w:val="22"/>
        </w:rPr>
        <w:t>To attend regular staff and team meetings.</w:t>
      </w:r>
    </w:p>
    <w:p w14:paraId="6970044E" w14:textId="77777777" w:rsidR="00561E03" w:rsidRDefault="00561E03" w:rsidP="0002196B">
      <w:pPr>
        <w:numPr>
          <w:ilvl w:val="0"/>
          <w:numId w:val="3"/>
        </w:numPr>
        <w:jc w:val="both"/>
        <w:rPr>
          <w:rFonts w:ascii="Calibri" w:hAnsi="Calibri" w:cs="Calibri"/>
          <w:sz w:val="22"/>
          <w:szCs w:val="22"/>
        </w:rPr>
      </w:pPr>
      <w:r>
        <w:rPr>
          <w:rFonts w:ascii="Calibri" w:hAnsi="Calibri" w:cs="Calibri"/>
          <w:sz w:val="22"/>
          <w:szCs w:val="22"/>
        </w:rPr>
        <w:t>To adhere to Health and Safety at work regulations and Bright Sparks Policies and procedures</w:t>
      </w:r>
    </w:p>
    <w:p w14:paraId="48A96AA2" w14:textId="77777777" w:rsidR="00561E03" w:rsidRDefault="00561E03" w:rsidP="0002196B">
      <w:pPr>
        <w:numPr>
          <w:ilvl w:val="0"/>
          <w:numId w:val="3"/>
        </w:numPr>
        <w:jc w:val="both"/>
        <w:rPr>
          <w:rFonts w:ascii="Calibri" w:hAnsi="Calibri" w:cs="Calibri"/>
          <w:sz w:val="22"/>
          <w:szCs w:val="22"/>
        </w:rPr>
      </w:pPr>
      <w:r>
        <w:rPr>
          <w:rFonts w:ascii="Calibri" w:hAnsi="Calibri" w:cs="Calibri"/>
          <w:sz w:val="22"/>
          <w:szCs w:val="22"/>
        </w:rPr>
        <w:t>To develop working knowledge of relevant Childcare legislation and best practice.</w:t>
      </w:r>
    </w:p>
    <w:p w14:paraId="2EFC6C31" w14:textId="77777777" w:rsidR="00561E03" w:rsidRDefault="00561E03" w:rsidP="0002196B">
      <w:pPr>
        <w:numPr>
          <w:ilvl w:val="0"/>
          <w:numId w:val="3"/>
        </w:numPr>
        <w:jc w:val="both"/>
        <w:rPr>
          <w:rFonts w:ascii="Calibri" w:hAnsi="Calibri" w:cs="Calibri"/>
          <w:sz w:val="22"/>
          <w:szCs w:val="22"/>
        </w:rPr>
      </w:pPr>
      <w:r>
        <w:rPr>
          <w:rFonts w:ascii="Calibri" w:hAnsi="Calibri" w:cs="Calibri"/>
          <w:sz w:val="22"/>
          <w:szCs w:val="22"/>
        </w:rPr>
        <w:t>To ensure that the nursery meets and exceeds relevant inspection standards.</w:t>
      </w:r>
    </w:p>
    <w:p w14:paraId="667D9E2F" w14:textId="79CCE7DB" w:rsidR="00561E03" w:rsidRDefault="0D4CF10E" w:rsidP="0D4CF10E">
      <w:pPr>
        <w:numPr>
          <w:ilvl w:val="0"/>
          <w:numId w:val="3"/>
        </w:numPr>
        <w:jc w:val="both"/>
        <w:rPr>
          <w:rFonts w:ascii="Calibri" w:eastAsia="Calibri" w:hAnsi="Calibri" w:cs="Calibri"/>
          <w:sz w:val="22"/>
          <w:szCs w:val="22"/>
        </w:rPr>
      </w:pPr>
      <w:r w:rsidRPr="002E2359">
        <w:rPr>
          <w:rFonts w:ascii="Calibri" w:eastAsia="Calibri" w:hAnsi="Calibri" w:cs="Calibri"/>
          <w:sz w:val="22"/>
          <w:szCs w:val="22"/>
        </w:rPr>
        <w:t>To promote a positive</w:t>
      </w:r>
      <w:r w:rsidRPr="0D4CF10E">
        <w:rPr>
          <w:rFonts w:ascii="Calibri" w:eastAsia="Calibri" w:hAnsi="Calibri" w:cs="Calibri"/>
          <w:sz w:val="22"/>
          <w:szCs w:val="22"/>
        </w:rPr>
        <w:t xml:space="preserve"> and professional image of Bright Sparks at all times.</w:t>
      </w:r>
    </w:p>
    <w:p w14:paraId="1A8BE222" w14:textId="77777777" w:rsidR="00CE01B6" w:rsidRPr="00CE01B6" w:rsidRDefault="0002196B" w:rsidP="0002196B">
      <w:pPr>
        <w:numPr>
          <w:ilvl w:val="0"/>
          <w:numId w:val="3"/>
        </w:numPr>
        <w:jc w:val="both"/>
        <w:rPr>
          <w:rFonts w:ascii="Calibri" w:hAnsi="Calibri" w:cs="Calibri"/>
          <w:sz w:val="22"/>
          <w:szCs w:val="22"/>
        </w:rPr>
      </w:pPr>
      <w:r>
        <w:rPr>
          <w:rFonts w:ascii="Calibri" w:hAnsi="Calibri" w:cs="Calibri"/>
          <w:sz w:val="22"/>
          <w:szCs w:val="22"/>
        </w:rPr>
        <w:t xml:space="preserve">Any other reasonable duties as may be required by the Childcare Manager or Head of </w:t>
      </w:r>
      <w:r w:rsidR="00CE01B6">
        <w:rPr>
          <w:rFonts w:ascii="Calibri" w:hAnsi="Calibri" w:cs="Calibri"/>
          <w:sz w:val="22"/>
          <w:szCs w:val="22"/>
        </w:rPr>
        <w:t>Business Development.</w:t>
      </w:r>
    </w:p>
    <w:p w14:paraId="5A39BBE3" w14:textId="77777777" w:rsidR="0002196B" w:rsidRDefault="0002196B" w:rsidP="0002196B">
      <w:pPr>
        <w:tabs>
          <w:tab w:val="left" w:pos="180"/>
        </w:tabs>
        <w:jc w:val="both"/>
        <w:rPr>
          <w:rFonts w:ascii="Calibri" w:hAnsi="Calibri" w:cs="Calibri"/>
          <w:b/>
          <w:sz w:val="22"/>
          <w:szCs w:val="22"/>
        </w:rPr>
      </w:pPr>
    </w:p>
    <w:p w14:paraId="41C8F396" w14:textId="77777777" w:rsidR="0002196B" w:rsidRDefault="0002196B" w:rsidP="0002196B">
      <w:pPr>
        <w:tabs>
          <w:tab w:val="left" w:pos="180"/>
        </w:tabs>
        <w:jc w:val="both"/>
        <w:rPr>
          <w:rFonts w:ascii="Calibri" w:hAnsi="Calibri" w:cs="Calibri"/>
          <w:b/>
          <w:sz w:val="22"/>
          <w:szCs w:val="22"/>
        </w:rPr>
      </w:pPr>
    </w:p>
    <w:p w14:paraId="154FB5D4" w14:textId="77777777" w:rsidR="0002196B" w:rsidRDefault="0002196B" w:rsidP="0002196B">
      <w:pPr>
        <w:jc w:val="center"/>
        <w:rPr>
          <w:rFonts w:ascii="Calibri" w:hAnsi="Calibri" w:cs="Calibri"/>
          <w:b/>
          <w:sz w:val="28"/>
          <w:szCs w:val="28"/>
        </w:rPr>
      </w:pPr>
      <w:r>
        <w:rPr>
          <w:rFonts w:ascii="Calibri" w:hAnsi="Calibri" w:cs="Calibri"/>
          <w:b/>
          <w:sz w:val="28"/>
          <w:szCs w:val="28"/>
        </w:rPr>
        <w:t>PERSONNEL SPECIFICATION</w:t>
      </w:r>
    </w:p>
    <w:p w14:paraId="72A3D3EC" w14:textId="77777777" w:rsidR="0002196B" w:rsidRDefault="0002196B" w:rsidP="0002196B">
      <w:pPr>
        <w:rPr>
          <w:rFonts w:ascii="Calibri" w:hAnsi="Calibri" w:cs="Calibri"/>
          <w:b/>
          <w:sz w:val="22"/>
          <w:szCs w:val="22"/>
        </w:rPr>
      </w:pPr>
    </w:p>
    <w:p w14:paraId="6563AAB5" w14:textId="77777777" w:rsidR="0002196B" w:rsidRDefault="0002196B" w:rsidP="0002196B">
      <w:pPr>
        <w:rPr>
          <w:rFonts w:ascii="Calibri" w:hAnsi="Calibri" w:cs="Calibri"/>
          <w:b/>
          <w:sz w:val="22"/>
          <w:szCs w:val="22"/>
        </w:rPr>
      </w:pPr>
      <w:r>
        <w:rPr>
          <w:rFonts w:ascii="Calibri" w:hAnsi="Calibri" w:cs="Calibri"/>
          <w:b/>
          <w:sz w:val="22"/>
          <w:szCs w:val="22"/>
        </w:rPr>
        <w:t>Essential Criteria</w:t>
      </w:r>
    </w:p>
    <w:p w14:paraId="0D0B940D" w14:textId="77777777" w:rsidR="0002196B" w:rsidRDefault="0002196B" w:rsidP="0002196B">
      <w:pPr>
        <w:rPr>
          <w:rFonts w:ascii="Calibri" w:hAnsi="Calibri" w:cs="Calibri"/>
          <w:sz w:val="22"/>
          <w:szCs w:val="22"/>
        </w:rPr>
      </w:pPr>
    </w:p>
    <w:p w14:paraId="01E4317E" w14:textId="77777777" w:rsidR="0002196B" w:rsidRPr="002E2359" w:rsidRDefault="0002196B" w:rsidP="0D4CF10E">
      <w:pPr>
        <w:pStyle w:val="Heading1"/>
        <w:jc w:val="both"/>
        <w:rPr>
          <w:rFonts w:ascii="Calibri" w:eastAsia="Calibri" w:hAnsi="Calibri" w:cs="Calibri"/>
          <w:sz w:val="22"/>
          <w:szCs w:val="22"/>
        </w:rPr>
      </w:pPr>
      <w:r w:rsidRPr="002E2359">
        <w:rPr>
          <w:rFonts w:ascii="Calibri" w:eastAsia="Calibri" w:hAnsi="Calibri" w:cs="Calibri"/>
          <w:sz w:val="22"/>
          <w:szCs w:val="22"/>
        </w:rPr>
        <w:t>Education/qualifications</w:t>
      </w:r>
      <w:r w:rsidRPr="002E2359">
        <w:rPr>
          <w:rFonts w:ascii="Calibri" w:hAnsi="Calibri" w:cs="Calibri"/>
          <w:sz w:val="22"/>
          <w:szCs w:val="22"/>
        </w:rPr>
        <w:tab/>
      </w:r>
      <w:r w:rsidRPr="002E2359">
        <w:rPr>
          <w:rFonts w:ascii="Calibri" w:hAnsi="Calibri" w:cs="Calibri"/>
          <w:sz w:val="22"/>
          <w:szCs w:val="22"/>
        </w:rPr>
        <w:tab/>
      </w:r>
    </w:p>
    <w:p w14:paraId="52AF6438" w14:textId="44D1851F" w:rsidR="0D4CF10E" w:rsidRPr="002E2359" w:rsidRDefault="0D4CF10E" w:rsidP="0D4CF10E">
      <w:pPr>
        <w:pStyle w:val="ListParagraph"/>
        <w:numPr>
          <w:ilvl w:val="0"/>
          <w:numId w:val="1"/>
        </w:numPr>
        <w:jc w:val="both"/>
        <w:rPr>
          <w:rFonts w:asciiTheme="minorHAnsi" w:eastAsiaTheme="minorEastAsia" w:hAnsiTheme="minorHAnsi" w:cstheme="minorBidi"/>
          <w:sz w:val="22"/>
          <w:szCs w:val="22"/>
        </w:rPr>
      </w:pPr>
      <w:r w:rsidRPr="002E2359">
        <w:rPr>
          <w:rFonts w:ascii="Calibri" w:eastAsia="Calibri" w:hAnsi="Calibri" w:cs="Calibri"/>
          <w:sz w:val="22"/>
          <w:szCs w:val="22"/>
        </w:rPr>
        <w:t xml:space="preserve">QCF/ Level 2/3 Diploma in Children’s Care Learning and Development </w:t>
      </w:r>
    </w:p>
    <w:p w14:paraId="2A657F59" w14:textId="62CFA07D" w:rsidR="0D4CF10E" w:rsidRPr="002E2359" w:rsidRDefault="0D4CF10E" w:rsidP="0D4CF10E">
      <w:pPr>
        <w:pStyle w:val="Heading3"/>
        <w:rPr>
          <w:rFonts w:ascii="Calibri" w:eastAsia="Calibri" w:hAnsi="Calibri" w:cs="Calibri"/>
          <w:sz w:val="22"/>
          <w:szCs w:val="22"/>
          <w:u w:val="none"/>
        </w:rPr>
      </w:pPr>
    </w:p>
    <w:p w14:paraId="718EE1A2" w14:textId="77777777" w:rsidR="0002196B" w:rsidRPr="002E2359" w:rsidRDefault="0D4CF10E" w:rsidP="0D4CF10E">
      <w:pPr>
        <w:pStyle w:val="Heading3"/>
        <w:rPr>
          <w:rFonts w:ascii="Calibri" w:eastAsia="Calibri" w:hAnsi="Calibri" w:cs="Calibri"/>
          <w:sz w:val="22"/>
          <w:szCs w:val="22"/>
          <w:u w:val="none"/>
        </w:rPr>
      </w:pPr>
      <w:r w:rsidRPr="002E2359">
        <w:rPr>
          <w:rFonts w:ascii="Calibri" w:eastAsia="Calibri" w:hAnsi="Calibri" w:cs="Calibri"/>
          <w:sz w:val="22"/>
          <w:szCs w:val="22"/>
          <w:u w:val="none"/>
        </w:rPr>
        <w:t>Experience</w:t>
      </w:r>
    </w:p>
    <w:p w14:paraId="4D8BB52C" w14:textId="54245116" w:rsidR="0002196B" w:rsidRPr="002E2359" w:rsidRDefault="002E2359" w:rsidP="0D4CF10E">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Minimum 9 months experience in a </w:t>
      </w:r>
      <w:proofErr w:type="spellStart"/>
      <w:r>
        <w:rPr>
          <w:rFonts w:ascii="Calibri" w:eastAsia="Calibri" w:hAnsi="Calibri" w:cs="Calibri"/>
          <w:sz w:val="22"/>
          <w:szCs w:val="22"/>
        </w:rPr>
        <w:t>daycare</w:t>
      </w:r>
      <w:proofErr w:type="spellEnd"/>
      <w:r>
        <w:rPr>
          <w:rFonts w:ascii="Calibri" w:eastAsia="Calibri" w:hAnsi="Calibri" w:cs="Calibri"/>
          <w:sz w:val="22"/>
          <w:szCs w:val="22"/>
        </w:rPr>
        <w:t xml:space="preserve"> setting</w:t>
      </w:r>
      <w:r w:rsidR="0D4CF10E" w:rsidRPr="002E2359">
        <w:rPr>
          <w:rFonts w:ascii="Calibri" w:eastAsia="Calibri" w:hAnsi="Calibri" w:cs="Calibri"/>
          <w:sz w:val="22"/>
          <w:szCs w:val="22"/>
        </w:rPr>
        <w:t xml:space="preserve">. </w:t>
      </w:r>
    </w:p>
    <w:p w14:paraId="60061E4C" w14:textId="77777777" w:rsidR="0002196B" w:rsidRDefault="0002196B" w:rsidP="0002196B">
      <w:pPr>
        <w:ind w:left="720"/>
        <w:jc w:val="both"/>
        <w:rPr>
          <w:rFonts w:ascii="Calibri" w:hAnsi="Calibri" w:cs="Calibri"/>
          <w:sz w:val="22"/>
          <w:szCs w:val="22"/>
        </w:rPr>
      </w:pPr>
    </w:p>
    <w:p w14:paraId="44EAFD9C" w14:textId="5BA2ACAB" w:rsidR="00CE01B6" w:rsidRPr="002E2359" w:rsidRDefault="0002196B" w:rsidP="002E2359">
      <w:pPr>
        <w:pStyle w:val="Heading3"/>
        <w:rPr>
          <w:rFonts w:ascii="Calibri" w:hAnsi="Calibri" w:cs="Calibri"/>
          <w:sz w:val="22"/>
          <w:szCs w:val="22"/>
          <w:u w:val="none"/>
        </w:rPr>
      </w:pPr>
      <w:r>
        <w:rPr>
          <w:rFonts w:ascii="Calibri" w:hAnsi="Calibri" w:cs="Calibri"/>
          <w:sz w:val="22"/>
          <w:szCs w:val="22"/>
          <w:u w:val="none"/>
        </w:rPr>
        <w:t>Knowledge and Skills</w:t>
      </w:r>
    </w:p>
    <w:p w14:paraId="68C18B5F" w14:textId="77777777" w:rsidR="0002196B" w:rsidRDefault="00CE01B6" w:rsidP="00CE01B6">
      <w:pPr>
        <w:pStyle w:val="NoSpacing"/>
        <w:numPr>
          <w:ilvl w:val="0"/>
          <w:numId w:val="4"/>
        </w:numPr>
      </w:pPr>
      <w:r>
        <w:t>Effective</w:t>
      </w:r>
      <w:r w:rsidR="0002196B">
        <w:t xml:space="preserve"> communication skills both written and verbal</w:t>
      </w:r>
      <w:r>
        <w:t xml:space="preserve"> with adults, children and outside agencies</w:t>
      </w:r>
    </w:p>
    <w:p w14:paraId="4B99FE30" w14:textId="77777777" w:rsidR="0002196B" w:rsidRDefault="0002196B" w:rsidP="0002196B">
      <w:pPr>
        <w:pStyle w:val="NoSpacing"/>
        <w:numPr>
          <w:ilvl w:val="0"/>
          <w:numId w:val="5"/>
        </w:numPr>
      </w:pPr>
      <w:r>
        <w:t>Good observation and record keeping skills</w:t>
      </w:r>
    </w:p>
    <w:p w14:paraId="27921D5A" w14:textId="77777777" w:rsidR="0002196B" w:rsidRDefault="0002196B" w:rsidP="0002196B">
      <w:pPr>
        <w:pStyle w:val="NoSpacing"/>
        <w:numPr>
          <w:ilvl w:val="0"/>
          <w:numId w:val="5"/>
        </w:numPr>
      </w:pPr>
      <w:r>
        <w:t>Good organisational skills</w:t>
      </w:r>
    </w:p>
    <w:p w14:paraId="78A0543B" w14:textId="77777777" w:rsidR="0002196B" w:rsidRDefault="0002196B" w:rsidP="0002196B">
      <w:pPr>
        <w:pStyle w:val="NoSpacing"/>
        <w:numPr>
          <w:ilvl w:val="0"/>
          <w:numId w:val="5"/>
        </w:numPr>
      </w:pPr>
      <w:r>
        <w:t>Ability to adapt to different groups / individual children / routines</w:t>
      </w:r>
    </w:p>
    <w:p w14:paraId="609F81B5" w14:textId="77777777" w:rsidR="0002196B" w:rsidRDefault="0002196B" w:rsidP="0002196B">
      <w:pPr>
        <w:pStyle w:val="NoSpacing"/>
        <w:numPr>
          <w:ilvl w:val="0"/>
          <w:numId w:val="5"/>
        </w:numPr>
      </w:pPr>
      <w:r>
        <w:t>Ability to implement policies, procedures and play programmes</w:t>
      </w:r>
    </w:p>
    <w:p w14:paraId="09E47220" w14:textId="77777777" w:rsidR="0002196B" w:rsidRDefault="0002196B" w:rsidP="0002196B">
      <w:pPr>
        <w:pStyle w:val="NoSpacing"/>
        <w:numPr>
          <w:ilvl w:val="0"/>
          <w:numId w:val="5"/>
        </w:numPr>
      </w:pPr>
      <w:r>
        <w:t>Knowledge and understanding of child development</w:t>
      </w:r>
    </w:p>
    <w:p w14:paraId="0696D974" w14:textId="77777777" w:rsidR="0002196B" w:rsidRDefault="00CE01B6" w:rsidP="0002196B">
      <w:pPr>
        <w:pStyle w:val="NoSpacing"/>
        <w:numPr>
          <w:ilvl w:val="0"/>
          <w:numId w:val="5"/>
        </w:numPr>
      </w:pPr>
      <w:r>
        <w:t>Flexibility with regards to working hours and role responsibilities</w:t>
      </w:r>
    </w:p>
    <w:p w14:paraId="7F48994B" w14:textId="77777777" w:rsidR="0002196B" w:rsidRDefault="0002196B" w:rsidP="0002196B">
      <w:pPr>
        <w:pStyle w:val="NoSpacing"/>
        <w:numPr>
          <w:ilvl w:val="0"/>
          <w:numId w:val="5"/>
        </w:numPr>
      </w:pPr>
      <w:r>
        <w:t>Ability to work as part of a team</w:t>
      </w:r>
    </w:p>
    <w:p w14:paraId="78322CC3" w14:textId="77777777" w:rsidR="00CE01B6" w:rsidRDefault="00CE01B6" w:rsidP="0002196B">
      <w:pPr>
        <w:pStyle w:val="NoSpacing"/>
        <w:numPr>
          <w:ilvl w:val="0"/>
          <w:numId w:val="5"/>
        </w:numPr>
      </w:pPr>
      <w:r>
        <w:t>Good work attendance history</w:t>
      </w:r>
    </w:p>
    <w:p w14:paraId="4B94D5A5" w14:textId="77777777" w:rsidR="0002196B" w:rsidRDefault="0002196B" w:rsidP="0002196B">
      <w:pPr>
        <w:jc w:val="both"/>
        <w:rPr>
          <w:rFonts w:ascii="Calibri" w:hAnsi="Calibri" w:cs="Calibri"/>
          <w:sz w:val="22"/>
          <w:szCs w:val="22"/>
        </w:rPr>
      </w:pPr>
    </w:p>
    <w:p w14:paraId="4D6F9AA1" w14:textId="77777777" w:rsidR="0002196B" w:rsidRDefault="0002196B" w:rsidP="0002196B">
      <w:pPr>
        <w:pStyle w:val="Heading3"/>
        <w:rPr>
          <w:rFonts w:ascii="Calibri" w:hAnsi="Calibri" w:cs="Calibri"/>
          <w:sz w:val="22"/>
          <w:szCs w:val="22"/>
          <w:u w:val="none"/>
        </w:rPr>
      </w:pPr>
      <w:r>
        <w:rPr>
          <w:rFonts w:ascii="Calibri" w:hAnsi="Calibri" w:cs="Calibri"/>
          <w:sz w:val="22"/>
          <w:szCs w:val="22"/>
          <w:u w:val="none"/>
        </w:rPr>
        <w:t>Personal Attributes / Disposition</w:t>
      </w:r>
    </w:p>
    <w:p w14:paraId="07C5E3C9" w14:textId="4F7B996C" w:rsidR="0002196B" w:rsidRDefault="0D4CF10E" w:rsidP="0D4CF10E">
      <w:pPr>
        <w:numPr>
          <w:ilvl w:val="0"/>
          <w:numId w:val="6"/>
        </w:numPr>
        <w:jc w:val="both"/>
        <w:rPr>
          <w:rFonts w:ascii="Calibri" w:eastAsia="Calibri" w:hAnsi="Calibri" w:cs="Calibri"/>
          <w:sz w:val="22"/>
          <w:szCs w:val="22"/>
        </w:rPr>
      </w:pPr>
      <w:r w:rsidRPr="0D4CF10E">
        <w:rPr>
          <w:rFonts w:ascii="Calibri" w:eastAsia="Calibri" w:hAnsi="Calibri" w:cs="Calibri"/>
          <w:sz w:val="22"/>
          <w:szCs w:val="22"/>
        </w:rPr>
        <w:t>A commitment to the ethos of East Belfast Mission</w:t>
      </w:r>
    </w:p>
    <w:p w14:paraId="3D0A5926" w14:textId="77777777" w:rsidR="0002196B" w:rsidRDefault="0002196B" w:rsidP="0002196B">
      <w:pPr>
        <w:numPr>
          <w:ilvl w:val="0"/>
          <w:numId w:val="6"/>
        </w:numPr>
        <w:jc w:val="both"/>
        <w:rPr>
          <w:rFonts w:ascii="Calibri" w:hAnsi="Calibri" w:cs="Calibri"/>
          <w:sz w:val="22"/>
          <w:szCs w:val="22"/>
        </w:rPr>
      </w:pPr>
      <w:r>
        <w:rPr>
          <w:rFonts w:ascii="Calibri" w:hAnsi="Calibri" w:cs="Calibri"/>
          <w:sz w:val="22"/>
          <w:szCs w:val="22"/>
        </w:rPr>
        <w:t>A friendly, caring, helpful, flexible, open-minded and patient disposition</w:t>
      </w:r>
    </w:p>
    <w:p w14:paraId="3DEEC669" w14:textId="77777777" w:rsidR="0002196B" w:rsidRDefault="0002196B" w:rsidP="0002196B">
      <w:pPr>
        <w:jc w:val="both"/>
        <w:rPr>
          <w:rFonts w:ascii="Calibri" w:hAnsi="Calibri" w:cs="Calibri"/>
          <w:sz w:val="22"/>
          <w:szCs w:val="22"/>
        </w:rPr>
      </w:pPr>
    </w:p>
    <w:p w14:paraId="1A913B3C" w14:textId="77777777" w:rsidR="0002196B" w:rsidRDefault="0002196B" w:rsidP="0002196B">
      <w:pPr>
        <w:jc w:val="both"/>
        <w:rPr>
          <w:rFonts w:ascii="Calibri" w:hAnsi="Calibri" w:cs="Calibri"/>
          <w:b/>
          <w:sz w:val="22"/>
          <w:szCs w:val="22"/>
        </w:rPr>
      </w:pPr>
      <w:r>
        <w:rPr>
          <w:rFonts w:ascii="Calibri" w:hAnsi="Calibri" w:cs="Calibri"/>
          <w:b/>
          <w:sz w:val="22"/>
          <w:szCs w:val="22"/>
        </w:rPr>
        <w:t>Desirable Criteria</w:t>
      </w:r>
    </w:p>
    <w:p w14:paraId="22438ACC" w14:textId="15C2CAFE" w:rsidR="0002196B" w:rsidRPr="00252C03" w:rsidRDefault="0D4CF10E" w:rsidP="00252C03">
      <w:pPr>
        <w:pStyle w:val="ListParagraph"/>
        <w:numPr>
          <w:ilvl w:val="0"/>
          <w:numId w:val="8"/>
        </w:numPr>
        <w:rPr>
          <w:rFonts w:ascii="Calibri" w:eastAsia="Calibri" w:hAnsi="Calibri" w:cs="Calibri"/>
          <w:sz w:val="22"/>
          <w:szCs w:val="22"/>
        </w:rPr>
      </w:pPr>
      <w:r w:rsidRPr="00252C03">
        <w:rPr>
          <w:rFonts w:ascii="Calibri" w:eastAsia="Calibri" w:hAnsi="Calibri" w:cs="Calibri"/>
          <w:sz w:val="22"/>
          <w:szCs w:val="22"/>
        </w:rPr>
        <w:t>Exper</w:t>
      </w:r>
      <w:r w:rsidR="00C94EF8">
        <w:rPr>
          <w:rFonts w:ascii="Calibri" w:eastAsia="Calibri" w:hAnsi="Calibri" w:cs="Calibri"/>
          <w:sz w:val="22"/>
          <w:szCs w:val="22"/>
        </w:rPr>
        <w:t>ience of working with families/</w:t>
      </w:r>
      <w:r w:rsidRPr="00252C03">
        <w:rPr>
          <w:rFonts w:ascii="Calibri" w:eastAsia="Calibri" w:hAnsi="Calibri" w:cs="Calibri"/>
          <w:sz w:val="22"/>
          <w:szCs w:val="22"/>
        </w:rPr>
        <w:t>children with additional needs</w:t>
      </w:r>
    </w:p>
    <w:p w14:paraId="65E7937F" w14:textId="44F2AA79" w:rsidR="002E2359" w:rsidRPr="00252C03" w:rsidRDefault="002E2359" w:rsidP="00252C03">
      <w:pPr>
        <w:pStyle w:val="ListParagraph"/>
        <w:numPr>
          <w:ilvl w:val="0"/>
          <w:numId w:val="8"/>
        </w:numPr>
        <w:rPr>
          <w:rFonts w:ascii="Calibri" w:eastAsia="Calibri" w:hAnsi="Calibri" w:cs="Calibri"/>
          <w:sz w:val="22"/>
          <w:szCs w:val="22"/>
        </w:rPr>
      </w:pPr>
      <w:r w:rsidRPr="00252C03">
        <w:rPr>
          <w:rFonts w:ascii="Calibri" w:eastAsia="Calibri" w:hAnsi="Calibri" w:cs="Calibri"/>
          <w:sz w:val="22"/>
          <w:szCs w:val="22"/>
        </w:rPr>
        <w:t>Paediatric first aid certificate</w:t>
      </w:r>
    </w:p>
    <w:p w14:paraId="3656B9AB" w14:textId="77777777" w:rsidR="00CE01B6" w:rsidRDefault="00CE01B6" w:rsidP="0002196B">
      <w:pPr>
        <w:rPr>
          <w:rFonts w:ascii="Calibri" w:hAnsi="Calibri" w:cs="Calibri"/>
          <w:sz w:val="22"/>
          <w:szCs w:val="22"/>
        </w:rPr>
      </w:pPr>
    </w:p>
    <w:p w14:paraId="6D0B364C" w14:textId="77777777" w:rsidR="0002196B" w:rsidRDefault="0002196B" w:rsidP="0002196B">
      <w:pPr>
        <w:pStyle w:val="NoSpacing"/>
        <w:jc w:val="both"/>
        <w:rPr>
          <w:rFonts w:cs="Calibri"/>
          <w:b/>
        </w:rPr>
      </w:pPr>
      <w:r>
        <w:rPr>
          <w:rFonts w:cs="Calibri"/>
          <w:b/>
        </w:rPr>
        <w:t xml:space="preserve">Additional Notes </w:t>
      </w:r>
    </w:p>
    <w:p w14:paraId="45FB0818" w14:textId="77777777" w:rsidR="0002196B" w:rsidRDefault="0002196B" w:rsidP="0002196B">
      <w:pPr>
        <w:pStyle w:val="NoSpacing"/>
        <w:jc w:val="both"/>
        <w:rPr>
          <w:rFonts w:cs="Calibri"/>
        </w:rPr>
      </w:pPr>
    </w:p>
    <w:p w14:paraId="2E380645" w14:textId="119285D3" w:rsidR="0002196B" w:rsidRDefault="0002196B" w:rsidP="0002196B">
      <w:pPr>
        <w:pStyle w:val="NoSpacing"/>
        <w:jc w:val="both"/>
        <w:rPr>
          <w:rFonts w:cs="Calibri"/>
        </w:rPr>
      </w:pPr>
      <w:r>
        <w:rPr>
          <w:rFonts w:cs="Calibri"/>
        </w:rPr>
        <w:t xml:space="preserve">This position gives the post holder access to children and young people and </w:t>
      </w:r>
      <w:r w:rsidR="002E2359">
        <w:rPr>
          <w:rFonts w:cs="Calibri"/>
        </w:rPr>
        <w:t xml:space="preserve">the </w:t>
      </w:r>
      <w:proofErr w:type="gramStart"/>
      <w:r w:rsidR="002E2359">
        <w:rPr>
          <w:rFonts w:cs="Calibri"/>
        </w:rPr>
        <w:t>successful  candidate</w:t>
      </w:r>
      <w:proofErr w:type="gramEnd"/>
      <w:r w:rsidR="002E2359">
        <w:rPr>
          <w:rFonts w:cs="Calibri"/>
        </w:rPr>
        <w:t xml:space="preserve"> </w:t>
      </w:r>
      <w:r>
        <w:rPr>
          <w:rFonts w:cs="Calibri"/>
        </w:rPr>
        <w:t>will therefore be required to disclose details of any criminal convictions, including spent, bound-over orders and cautions in accordance with the Access NI Vetting and Baring Scheme and our organisation’s Children Protection Policy and Procedure.  An AccessNI check will be carried out, and in applying for this position, you are in agreement for the organisation to carry out this necessary check.</w:t>
      </w:r>
    </w:p>
    <w:p w14:paraId="049F31CB" w14:textId="77777777" w:rsidR="0002196B" w:rsidRDefault="0002196B" w:rsidP="0002196B">
      <w:pPr>
        <w:pStyle w:val="NoSpacing"/>
        <w:jc w:val="both"/>
        <w:rPr>
          <w:rFonts w:cs="Calibri"/>
        </w:rPr>
      </w:pPr>
    </w:p>
    <w:p w14:paraId="02D6946C" w14:textId="77777777" w:rsidR="0002196B" w:rsidRDefault="0002196B" w:rsidP="0002196B">
      <w:pPr>
        <w:pStyle w:val="NoSpacing"/>
        <w:jc w:val="center"/>
        <w:rPr>
          <w:rFonts w:cs="Calibri"/>
        </w:rPr>
      </w:pPr>
      <w:r>
        <w:rPr>
          <w:rFonts w:cs="Calibri"/>
        </w:rPr>
        <w:t>East Belfast Mission is an Equal Opportunities Employer</w:t>
      </w:r>
    </w:p>
    <w:p w14:paraId="53128261" w14:textId="77777777" w:rsidR="0002196B" w:rsidRDefault="0002196B" w:rsidP="0002196B">
      <w:pPr>
        <w:pStyle w:val="NoSpacing"/>
        <w:jc w:val="both"/>
        <w:rPr>
          <w:rFonts w:cs="Calibri"/>
        </w:rPr>
      </w:pPr>
    </w:p>
    <w:p w14:paraId="62486C05" w14:textId="77777777" w:rsidR="0002196B" w:rsidRDefault="00392AEE" w:rsidP="00392AEE">
      <w:pPr>
        <w:pStyle w:val="NoSpacing"/>
        <w:jc w:val="center"/>
        <w:rPr>
          <w:rFonts w:cs="Calibri"/>
          <w:i/>
        </w:rPr>
      </w:pPr>
      <w:r>
        <w:rPr>
          <w:noProof/>
          <w:lang w:eastAsia="en-GB"/>
        </w:rPr>
        <w:drawing>
          <wp:inline distT="0" distB="0" distL="0" distR="0" wp14:anchorId="4C52A6C5" wp14:editId="19D4B6B3">
            <wp:extent cx="2053087" cy="687311"/>
            <wp:effectExtent l="0" t="0" r="4445" b="0"/>
            <wp:docPr id="2" name="Picture 2" descr="cid:image001.jpg@01D3CBF7.18BA9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CBF7.18BA9C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48575" cy="685800"/>
                    </a:xfrm>
                    <a:prstGeom prst="rect">
                      <a:avLst/>
                    </a:prstGeom>
                    <a:noFill/>
                    <a:ln>
                      <a:noFill/>
                    </a:ln>
                  </pic:spPr>
                </pic:pic>
              </a:graphicData>
            </a:graphic>
          </wp:inline>
        </w:drawing>
      </w:r>
    </w:p>
    <w:p w14:paraId="4101652C" w14:textId="77777777" w:rsidR="0002196B" w:rsidRDefault="0002196B" w:rsidP="0002196B">
      <w:pPr>
        <w:pStyle w:val="NoSpacing"/>
        <w:jc w:val="both"/>
        <w:rPr>
          <w:rFonts w:cs="Calibri"/>
        </w:rPr>
      </w:pPr>
    </w:p>
    <w:p w14:paraId="4B99056E" w14:textId="77777777" w:rsidR="0002196B" w:rsidRDefault="0002196B" w:rsidP="0002196B">
      <w:pPr>
        <w:pStyle w:val="NoSpacing"/>
        <w:jc w:val="both"/>
        <w:rPr>
          <w:rFonts w:cs="Calibri"/>
        </w:rPr>
      </w:pPr>
    </w:p>
    <w:p w14:paraId="1299C43A" w14:textId="77777777" w:rsidR="0002196B" w:rsidRDefault="0002196B" w:rsidP="0002196B">
      <w:pPr>
        <w:pStyle w:val="NoSpacing"/>
        <w:jc w:val="both"/>
        <w:rPr>
          <w:rFonts w:cs="Calibri"/>
        </w:rPr>
      </w:pPr>
    </w:p>
    <w:p w14:paraId="4DDBEF00" w14:textId="77777777" w:rsidR="0002196B" w:rsidRDefault="0002196B" w:rsidP="0002196B">
      <w:pPr>
        <w:pStyle w:val="NoSpacing"/>
        <w:jc w:val="center"/>
        <w:rPr>
          <w:rFonts w:cs="Calibri"/>
        </w:rPr>
      </w:pPr>
    </w:p>
    <w:p w14:paraId="3461D779" w14:textId="77777777" w:rsidR="0002196B" w:rsidRDefault="0002196B" w:rsidP="0002196B">
      <w:pPr>
        <w:pStyle w:val="NoSpacing"/>
        <w:jc w:val="center"/>
        <w:rPr>
          <w:rFonts w:cs="Calibri"/>
        </w:rPr>
      </w:pPr>
    </w:p>
    <w:p w14:paraId="3CF2D8B6" w14:textId="77777777" w:rsidR="00561E03" w:rsidRDefault="00561E03"/>
    <w:sectPr w:rsidR="00561E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154"/>
    <w:multiLevelType w:val="hybridMultilevel"/>
    <w:tmpl w:val="E8FA7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3002D06"/>
    <w:multiLevelType w:val="hybridMultilevel"/>
    <w:tmpl w:val="17F8E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FE20A3E"/>
    <w:multiLevelType w:val="hybridMultilevel"/>
    <w:tmpl w:val="0E9A9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15E3A62"/>
    <w:multiLevelType w:val="hybridMultilevel"/>
    <w:tmpl w:val="19F05FA8"/>
    <w:lvl w:ilvl="0" w:tplc="1EFC318A">
      <w:start w:val="1"/>
      <w:numFmt w:val="bullet"/>
      <w:lvlText w:val=""/>
      <w:lvlJc w:val="left"/>
      <w:pPr>
        <w:ind w:left="720" w:hanging="360"/>
      </w:pPr>
      <w:rPr>
        <w:rFonts w:ascii="Symbol" w:hAnsi="Symbol" w:hint="default"/>
      </w:rPr>
    </w:lvl>
    <w:lvl w:ilvl="1" w:tplc="03EA7A7E">
      <w:start w:val="1"/>
      <w:numFmt w:val="bullet"/>
      <w:lvlText w:val="o"/>
      <w:lvlJc w:val="left"/>
      <w:pPr>
        <w:ind w:left="1440" w:hanging="360"/>
      </w:pPr>
      <w:rPr>
        <w:rFonts w:ascii="Courier New" w:hAnsi="Courier New" w:hint="default"/>
      </w:rPr>
    </w:lvl>
    <w:lvl w:ilvl="2" w:tplc="AE380CA0">
      <w:start w:val="1"/>
      <w:numFmt w:val="bullet"/>
      <w:lvlText w:val=""/>
      <w:lvlJc w:val="left"/>
      <w:pPr>
        <w:ind w:left="2160" w:hanging="360"/>
      </w:pPr>
      <w:rPr>
        <w:rFonts w:ascii="Wingdings" w:hAnsi="Wingdings" w:hint="default"/>
      </w:rPr>
    </w:lvl>
    <w:lvl w:ilvl="3" w:tplc="9CDC4EC2">
      <w:start w:val="1"/>
      <w:numFmt w:val="bullet"/>
      <w:lvlText w:val=""/>
      <w:lvlJc w:val="left"/>
      <w:pPr>
        <w:ind w:left="2880" w:hanging="360"/>
      </w:pPr>
      <w:rPr>
        <w:rFonts w:ascii="Symbol" w:hAnsi="Symbol" w:hint="default"/>
      </w:rPr>
    </w:lvl>
    <w:lvl w:ilvl="4" w:tplc="F2681814">
      <w:start w:val="1"/>
      <w:numFmt w:val="bullet"/>
      <w:lvlText w:val="o"/>
      <w:lvlJc w:val="left"/>
      <w:pPr>
        <w:ind w:left="3600" w:hanging="360"/>
      </w:pPr>
      <w:rPr>
        <w:rFonts w:ascii="Courier New" w:hAnsi="Courier New" w:hint="default"/>
      </w:rPr>
    </w:lvl>
    <w:lvl w:ilvl="5" w:tplc="3818753E">
      <w:start w:val="1"/>
      <w:numFmt w:val="bullet"/>
      <w:lvlText w:val=""/>
      <w:lvlJc w:val="left"/>
      <w:pPr>
        <w:ind w:left="4320" w:hanging="360"/>
      </w:pPr>
      <w:rPr>
        <w:rFonts w:ascii="Wingdings" w:hAnsi="Wingdings" w:hint="default"/>
      </w:rPr>
    </w:lvl>
    <w:lvl w:ilvl="6" w:tplc="37981D5C">
      <w:start w:val="1"/>
      <w:numFmt w:val="bullet"/>
      <w:lvlText w:val=""/>
      <w:lvlJc w:val="left"/>
      <w:pPr>
        <w:ind w:left="5040" w:hanging="360"/>
      </w:pPr>
      <w:rPr>
        <w:rFonts w:ascii="Symbol" w:hAnsi="Symbol" w:hint="default"/>
      </w:rPr>
    </w:lvl>
    <w:lvl w:ilvl="7" w:tplc="A3ACA18A">
      <w:start w:val="1"/>
      <w:numFmt w:val="bullet"/>
      <w:lvlText w:val="o"/>
      <w:lvlJc w:val="left"/>
      <w:pPr>
        <w:ind w:left="5760" w:hanging="360"/>
      </w:pPr>
      <w:rPr>
        <w:rFonts w:ascii="Courier New" w:hAnsi="Courier New" w:hint="default"/>
      </w:rPr>
    </w:lvl>
    <w:lvl w:ilvl="8" w:tplc="9F0AAD9E">
      <w:start w:val="1"/>
      <w:numFmt w:val="bullet"/>
      <w:lvlText w:val=""/>
      <w:lvlJc w:val="left"/>
      <w:pPr>
        <w:ind w:left="6480" w:hanging="360"/>
      </w:pPr>
      <w:rPr>
        <w:rFonts w:ascii="Wingdings" w:hAnsi="Wingdings" w:hint="default"/>
      </w:rPr>
    </w:lvl>
  </w:abstractNum>
  <w:abstractNum w:abstractNumId="4">
    <w:nsid w:val="53C624FC"/>
    <w:multiLevelType w:val="hybridMultilevel"/>
    <w:tmpl w:val="460CC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A134983"/>
    <w:multiLevelType w:val="hybridMultilevel"/>
    <w:tmpl w:val="F7DC5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4D05161"/>
    <w:multiLevelType w:val="hybridMultilevel"/>
    <w:tmpl w:val="CE4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AD0FD1"/>
    <w:multiLevelType w:val="hybridMultilevel"/>
    <w:tmpl w:val="FFB2D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6B"/>
    <w:rsid w:val="0002196B"/>
    <w:rsid w:val="00252C03"/>
    <w:rsid w:val="002E2359"/>
    <w:rsid w:val="00347DCE"/>
    <w:rsid w:val="00392AEE"/>
    <w:rsid w:val="004219DB"/>
    <w:rsid w:val="00561E03"/>
    <w:rsid w:val="0056333C"/>
    <w:rsid w:val="00577EF4"/>
    <w:rsid w:val="005F4635"/>
    <w:rsid w:val="00682382"/>
    <w:rsid w:val="00C94EF8"/>
    <w:rsid w:val="00CE01B6"/>
    <w:rsid w:val="00F8625A"/>
    <w:rsid w:val="0D4CF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6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2196B"/>
    <w:pPr>
      <w:keepNext/>
      <w:outlineLvl w:val="0"/>
    </w:pPr>
    <w:rPr>
      <w:rFonts w:ascii="Times New Roman" w:hAnsi="Times New Roman"/>
      <w:b/>
      <w:bCs/>
    </w:rPr>
  </w:style>
  <w:style w:type="paragraph" w:styleId="Heading3">
    <w:name w:val="heading 3"/>
    <w:basedOn w:val="Normal"/>
    <w:next w:val="Normal"/>
    <w:link w:val="Heading3Char"/>
    <w:unhideWhenUsed/>
    <w:qFormat/>
    <w:rsid w:val="0002196B"/>
    <w:pPr>
      <w:keepNext/>
      <w:outlineLvl w:val="2"/>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96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2196B"/>
    <w:rPr>
      <w:rFonts w:ascii="Times New Roman" w:eastAsia="Times New Roman" w:hAnsi="Times New Roman" w:cs="Times New Roman"/>
      <w:b/>
      <w:bCs/>
      <w:sz w:val="24"/>
      <w:szCs w:val="24"/>
      <w:u w:val="single"/>
    </w:rPr>
  </w:style>
  <w:style w:type="paragraph" w:styleId="Header">
    <w:name w:val="header"/>
    <w:basedOn w:val="Normal"/>
    <w:link w:val="HeaderChar"/>
    <w:uiPriority w:val="99"/>
    <w:semiHidden/>
    <w:unhideWhenUsed/>
    <w:rsid w:val="0002196B"/>
    <w:rPr>
      <w:rFonts w:eastAsia="Calibri"/>
      <w:sz w:val="20"/>
      <w:szCs w:val="20"/>
      <w:lang w:val="x-none" w:eastAsia="x-none"/>
    </w:rPr>
  </w:style>
  <w:style w:type="character" w:customStyle="1" w:styleId="HeaderChar">
    <w:name w:val="Header Char"/>
    <w:basedOn w:val="DefaultParagraphFont"/>
    <w:link w:val="Header"/>
    <w:uiPriority w:val="99"/>
    <w:semiHidden/>
    <w:rsid w:val="0002196B"/>
    <w:rPr>
      <w:rFonts w:ascii="Arial" w:eastAsia="Calibri" w:hAnsi="Arial" w:cs="Times New Roman"/>
      <w:sz w:val="20"/>
      <w:szCs w:val="20"/>
      <w:lang w:val="x-none" w:eastAsia="x-none"/>
    </w:rPr>
  </w:style>
  <w:style w:type="paragraph" w:styleId="NoSpacing">
    <w:name w:val="No Spacing"/>
    <w:uiPriority w:val="1"/>
    <w:qFormat/>
    <w:rsid w:val="000219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2196B"/>
    <w:rPr>
      <w:rFonts w:ascii="Tahoma" w:hAnsi="Tahoma" w:cs="Tahoma"/>
      <w:sz w:val="16"/>
      <w:szCs w:val="16"/>
    </w:rPr>
  </w:style>
  <w:style w:type="character" w:customStyle="1" w:styleId="BalloonTextChar">
    <w:name w:val="Balloon Text Char"/>
    <w:basedOn w:val="DefaultParagraphFont"/>
    <w:link w:val="BalloonText"/>
    <w:uiPriority w:val="99"/>
    <w:semiHidden/>
    <w:rsid w:val="0002196B"/>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6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2196B"/>
    <w:pPr>
      <w:keepNext/>
      <w:outlineLvl w:val="0"/>
    </w:pPr>
    <w:rPr>
      <w:rFonts w:ascii="Times New Roman" w:hAnsi="Times New Roman"/>
      <w:b/>
      <w:bCs/>
    </w:rPr>
  </w:style>
  <w:style w:type="paragraph" w:styleId="Heading3">
    <w:name w:val="heading 3"/>
    <w:basedOn w:val="Normal"/>
    <w:next w:val="Normal"/>
    <w:link w:val="Heading3Char"/>
    <w:unhideWhenUsed/>
    <w:qFormat/>
    <w:rsid w:val="0002196B"/>
    <w:pPr>
      <w:keepNext/>
      <w:outlineLvl w:val="2"/>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96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2196B"/>
    <w:rPr>
      <w:rFonts w:ascii="Times New Roman" w:eastAsia="Times New Roman" w:hAnsi="Times New Roman" w:cs="Times New Roman"/>
      <w:b/>
      <w:bCs/>
      <w:sz w:val="24"/>
      <w:szCs w:val="24"/>
      <w:u w:val="single"/>
    </w:rPr>
  </w:style>
  <w:style w:type="paragraph" w:styleId="Header">
    <w:name w:val="header"/>
    <w:basedOn w:val="Normal"/>
    <w:link w:val="HeaderChar"/>
    <w:uiPriority w:val="99"/>
    <w:semiHidden/>
    <w:unhideWhenUsed/>
    <w:rsid w:val="0002196B"/>
    <w:rPr>
      <w:rFonts w:eastAsia="Calibri"/>
      <w:sz w:val="20"/>
      <w:szCs w:val="20"/>
      <w:lang w:val="x-none" w:eastAsia="x-none"/>
    </w:rPr>
  </w:style>
  <w:style w:type="character" w:customStyle="1" w:styleId="HeaderChar">
    <w:name w:val="Header Char"/>
    <w:basedOn w:val="DefaultParagraphFont"/>
    <w:link w:val="Header"/>
    <w:uiPriority w:val="99"/>
    <w:semiHidden/>
    <w:rsid w:val="0002196B"/>
    <w:rPr>
      <w:rFonts w:ascii="Arial" w:eastAsia="Calibri" w:hAnsi="Arial" w:cs="Times New Roman"/>
      <w:sz w:val="20"/>
      <w:szCs w:val="20"/>
      <w:lang w:val="x-none" w:eastAsia="x-none"/>
    </w:rPr>
  </w:style>
  <w:style w:type="paragraph" w:styleId="NoSpacing">
    <w:name w:val="No Spacing"/>
    <w:uiPriority w:val="1"/>
    <w:qFormat/>
    <w:rsid w:val="000219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2196B"/>
    <w:rPr>
      <w:rFonts w:ascii="Tahoma" w:hAnsi="Tahoma" w:cs="Tahoma"/>
      <w:sz w:val="16"/>
      <w:szCs w:val="16"/>
    </w:rPr>
  </w:style>
  <w:style w:type="character" w:customStyle="1" w:styleId="BalloonTextChar">
    <w:name w:val="Balloon Text Char"/>
    <w:basedOn w:val="DefaultParagraphFont"/>
    <w:link w:val="BalloonText"/>
    <w:uiPriority w:val="99"/>
    <w:semiHidden/>
    <w:rsid w:val="0002196B"/>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CFFB.D622764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Yvonnek</dc:creator>
  <cp:lastModifiedBy>lynseys</cp:lastModifiedBy>
  <cp:revision>2</cp:revision>
  <dcterms:created xsi:type="dcterms:W3CDTF">2018-09-20T08:22:00Z</dcterms:created>
  <dcterms:modified xsi:type="dcterms:W3CDTF">2018-09-20T08:22:00Z</dcterms:modified>
</cp:coreProperties>
</file>